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DD170" w14:textId="77777777" w:rsidR="00932414" w:rsidRPr="00F857F2" w:rsidRDefault="00932414" w:rsidP="00932414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6189FD1B" wp14:editId="05BFCD61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857F2">
        <w:rPr>
          <w:rFonts w:ascii="Arial" w:hAnsi="Arial" w:cs="Arial"/>
          <w:b/>
          <w:bCs/>
          <w:color w:val="282A2E"/>
          <w:sz w:val="20"/>
          <w:szCs w:val="20"/>
        </w:rPr>
        <w:t>Пресс-служба Саха(Якутия)стата</w:t>
      </w:r>
    </w:p>
    <w:p w14:paraId="3C989F0A" w14:textId="77777777" w:rsidR="00932414" w:rsidRPr="00F857F2" w:rsidRDefault="00932414" w:rsidP="00932414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>
        <w:rPr>
          <w:rFonts w:ascii="Arial" w:hAnsi="Arial" w:cs="Arial"/>
          <w:color w:val="282A2E"/>
          <w:sz w:val="20"/>
          <w:szCs w:val="20"/>
        </w:rPr>
        <w:t>18</w:t>
      </w:r>
    </w:p>
    <w:p w14:paraId="461A0518" w14:textId="77777777" w:rsidR="00932414" w:rsidRPr="00AA5308" w:rsidRDefault="00932414" w:rsidP="00932414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</w:p>
    <w:p w14:paraId="6F4247FA" w14:textId="77777777" w:rsidR="00932414" w:rsidRPr="00AA5308" w:rsidRDefault="00932414" w:rsidP="00932414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5CD02EFD" w14:textId="77777777" w:rsidR="00932414" w:rsidRDefault="00932414" w:rsidP="00932414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39A792C7" w14:textId="6D2BDC26" w:rsidR="00932414" w:rsidRDefault="00932414" w:rsidP="00932414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>Информационное сообщение для СМИ</w:t>
      </w:r>
      <w:r w:rsidR="00352D22">
        <w:rPr>
          <w:rFonts w:ascii="Arial" w:hAnsi="Arial" w:cs="Arial"/>
          <w:color w:val="282A2E"/>
          <w:sz w:val="26"/>
          <w:szCs w:val="26"/>
        </w:rPr>
        <w:t xml:space="preserve"> </w:t>
      </w:r>
    </w:p>
    <w:p w14:paraId="6CB6A139" w14:textId="77777777" w:rsidR="00932414" w:rsidRPr="00CA40D9" w:rsidRDefault="00932414" w:rsidP="00932414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14</w:t>
      </w:r>
      <w:r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282A2E"/>
          <w:sz w:val="26"/>
          <w:szCs w:val="26"/>
        </w:rPr>
        <w:t>ЯНВАРЯ</w:t>
      </w:r>
      <w:r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</w:t>
      </w:r>
      <w:r>
        <w:rPr>
          <w:rFonts w:ascii="Arial" w:hAnsi="Arial" w:cs="Arial"/>
          <w:b/>
          <w:bCs/>
          <w:color w:val="282A2E"/>
          <w:sz w:val="26"/>
          <w:szCs w:val="26"/>
        </w:rPr>
        <w:t>5</w:t>
      </w:r>
      <w:r w:rsidRPr="00F857F2">
        <w:rPr>
          <w:rFonts w:ascii="Arial" w:hAnsi="Arial" w:cs="Arial"/>
          <w:b/>
          <w:bCs/>
          <w:color w:val="282A2E"/>
          <w:sz w:val="26"/>
          <w:szCs w:val="26"/>
        </w:rPr>
        <w:t>, Якутск</w:t>
      </w:r>
    </w:p>
    <w:p w14:paraId="35540C1B" w14:textId="77777777" w:rsidR="00932414" w:rsidRPr="00932414" w:rsidRDefault="00932414" w:rsidP="00932414">
      <w:pPr>
        <w:pStyle w:val="a3"/>
        <w:ind w:firstLine="540"/>
        <w:jc w:val="both"/>
        <w:rPr>
          <w:rFonts w:ascii="Arial" w:hAnsi="Arial" w:cs="Arial"/>
          <w:color w:val="282A2E"/>
          <w:sz w:val="24"/>
        </w:rPr>
      </w:pPr>
      <w:r w:rsidRPr="00932414">
        <w:rPr>
          <w:rFonts w:ascii="Arial" w:hAnsi="Arial" w:cs="Arial"/>
          <w:b/>
          <w:bCs/>
          <w:color w:val="4F81BD" w:themeColor="accent1"/>
          <w:sz w:val="32"/>
          <w:szCs w:val="28"/>
        </w:rPr>
        <w:t xml:space="preserve">О ПРИМЕНЕНИИ МАШИНОЧИТАЕМЫХ ДОВЕРЕННОСТЕЙ </w:t>
      </w:r>
      <w:r>
        <w:rPr>
          <w:rFonts w:ascii="Arial" w:hAnsi="Arial" w:cs="Arial"/>
          <w:b/>
          <w:bCs/>
          <w:color w:val="4F81BD" w:themeColor="accent1"/>
          <w:sz w:val="32"/>
          <w:szCs w:val="28"/>
        </w:rPr>
        <w:br/>
      </w:r>
      <w:r w:rsidRPr="00932414">
        <w:rPr>
          <w:rFonts w:ascii="Arial" w:hAnsi="Arial" w:cs="Arial"/>
          <w:b/>
          <w:bCs/>
          <w:color w:val="4F81BD" w:themeColor="accent1"/>
          <w:sz w:val="32"/>
          <w:szCs w:val="28"/>
        </w:rPr>
        <w:t xml:space="preserve">ПРИ ПРЕДОСТАВЛЕНИИ СТАТИСТИЧЕСКОЙ ОТЧЕТНОСТИ </w:t>
      </w:r>
      <w:r>
        <w:rPr>
          <w:rFonts w:ascii="Arial" w:hAnsi="Arial" w:cs="Arial"/>
          <w:b/>
          <w:bCs/>
          <w:color w:val="4F81BD" w:themeColor="accent1"/>
          <w:sz w:val="32"/>
          <w:szCs w:val="28"/>
        </w:rPr>
        <w:br/>
      </w:r>
      <w:r w:rsidRPr="00932414">
        <w:rPr>
          <w:rFonts w:ascii="Arial" w:hAnsi="Arial" w:cs="Arial"/>
          <w:b/>
          <w:bCs/>
          <w:color w:val="4F81BD" w:themeColor="accent1"/>
          <w:sz w:val="32"/>
          <w:szCs w:val="28"/>
        </w:rPr>
        <w:t xml:space="preserve">С 1 МАРТА 2025 ГОДА </w:t>
      </w:r>
    </w:p>
    <w:p w14:paraId="74614025" w14:textId="77777777" w:rsidR="00932414" w:rsidRDefault="00932414" w:rsidP="00932414">
      <w:pPr>
        <w:pStyle w:val="a3"/>
        <w:spacing w:line="360" w:lineRule="auto"/>
        <w:ind w:firstLine="709"/>
        <w:jc w:val="both"/>
        <w:rPr>
          <w:rFonts w:ascii="Arial" w:hAnsi="Arial" w:cs="Arial"/>
          <w:sz w:val="24"/>
        </w:rPr>
      </w:pPr>
    </w:p>
    <w:p w14:paraId="51E6D190" w14:textId="0B6DAB1E" w:rsidR="00932414" w:rsidRPr="00932414" w:rsidRDefault="00932414" w:rsidP="00932414">
      <w:pPr>
        <w:pStyle w:val="a3"/>
        <w:spacing w:line="360" w:lineRule="auto"/>
        <w:ind w:firstLine="709"/>
        <w:jc w:val="both"/>
        <w:rPr>
          <w:rFonts w:ascii="Arial" w:hAnsi="Arial" w:cs="Arial"/>
          <w:sz w:val="28"/>
        </w:rPr>
      </w:pPr>
      <w:r w:rsidRPr="00932414">
        <w:rPr>
          <w:rFonts w:ascii="Arial" w:hAnsi="Arial" w:cs="Arial"/>
          <w:sz w:val="28"/>
        </w:rPr>
        <w:t xml:space="preserve">Территориальный орган Федеральной службы государственной статистики по Республике Саха (Якутия) информирует, что с 01 марта 2025 года </w:t>
      </w:r>
      <w:r>
        <w:rPr>
          <w:rFonts w:ascii="Arial" w:hAnsi="Arial" w:cs="Arial"/>
          <w:sz w:val="28"/>
        </w:rPr>
        <w:br/>
      </w:r>
      <w:r w:rsidRPr="00932414">
        <w:rPr>
          <w:rFonts w:ascii="Arial" w:hAnsi="Arial" w:cs="Arial"/>
          <w:sz w:val="28"/>
        </w:rPr>
        <w:t xml:space="preserve">для предоставления статистической отчетности в Росстат необходимо использовать </w:t>
      </w:r>
      <w:hyperlink r:id="rId7" w:history="1">
        <w:r w:rsidRPr="00CF3058">
          <w:rPr>
            <w:rStyle w:val="a9"/>
            <w:rFonts w:ascii="Arial" w:hAnsi="Arial" w:cs="Arial"/>
            <w:sz w:val="28"/>
          </w:rPr>
          <w:t>машиночитаемую доверенность</w:t>
        </w:r>
      </w:hyperlink>
      <w:r w:rsidRPr="00932414">
        <w:rPr>
          <w:rFonts w:ascii="Arial" w:hAnsi="Arial" w:cs="Arial"/>
          <w:sz w:val="28"/>
        </w:rPr>
        <w:t xml:space="preserve"> (МЧД).</w:t>
      </w:r>
    </w:p>
    <w:p w14:paraId="1F02608C" w14:textId="77777777" w:rsidR="00932414" w:rsidRPr="00932414" w:rsidRDefault="00932414" w:rsidP="00932414">
      <w:pPr>
        <w:pStyle w:val="a3"/>
        <w:spacing w:line="360" w:lineRule="auto"/>
        <w:ind w:firstLine="709"/>
        <w:jc w:val="both"/>
        <w:rPr>
          <w:rFonts w:ascii="Arial" w:hAnsi="Arial" w:cs="Arial"/>
          <w:sz w:val="28"/>
        </w:rPr>
      </w:pPr>
      <w:r w:rsidRPr="00932414">
        <w:rPr>
          <w:rFonts w:ascii="Arial" w:hAnsi="Arial" w:cs="Arial"/>
          <w:sz w:val="28"/>
        </w:rPr>
        <w:t xml:space="preserve">Просим обеспечить оформление МЧД для сотрудников организации, </w:t>
      </w:r>
      <w:r>
        <w:rPr>
          <w:rFonts w:ascii="Arial" w:hAnsi="Arial" w:cs="Arial"/>
          <w:sz w:val="28"/>
        </w:rPr>
        <w:br/>
      </w:r>
      <w:r w:rsidRPr="00932414">
        <w:rPr>
          <w:rFonts w:ascii="Arial" w:hAnsi="Arial" w:cs="Arial"/>
          <w:sz w:val="28"/>
        </w:rPr>
        <w:t>в полномочия которых входит предоставление первичных статистических данных.</w:t>
      </w:r>
    </w:p>
    <w:p w14:paraId="393EAF87" w14:textId="77777777" w:rsidR="00932414" w:rsidRPr="00932414" w:rsidRDefault="00932414" w:rsidP="00932414">
      <w:pPr>
        <w:pStyle w:val="a3"/>
        <w:spacing w:line="360" w:lineRule="auto"/>
        <w:ind w:firstLine="709"/>
        <w:jc w:val="both"/>
        <w:rPr>
          <w:rFonts w:ascii="Arial" w:hAnsi="Arial" w:cs="Arial"/>
          <w:sz w:val="28"/>
        </w:rPr>
      </w:pPr>
      <w:r w:rsidRPr="00932414">
        <w:rPr>
          <w:rFonts w:ascii="Arial" w:hAnsi="Arial" w:cs="Arial"/>
          <w:sz w:val="28"/>
        </w:rPr>
        <w:t>При возникновении вопросов обращаться по телефону +7 (4112) 42-42-34. Дополнительная информация о применении МЧД при предоставлении статистической отчетности будет доведена по мере её поступления от Росстата.</w:t>
      </w:r>
    </w:p>
    <w:p w14:paraId="34E0B1A0" w14:textId="0A66462F" w:rsidR="00932414" w:rsidRDefault="00932414" w:rsidP="000A5924">
      <w:pPr>
        <w:pStyle w:val="a3"/>
        <w:spacing w:line="360" w:lineRule="auto"/>
        <w:ind w:firstLine="709"/>
        <w:jc w:val="both"/>
        <w:rPr>
          <w:rFonts w:ascii="Arial" w:hAnsi="Arial" w:cs="Arial"/>
          <w:sz w:val="28"/>
        </w:rPr>
      </w:pPr>
      <w:r w:rsidRPr="00932414">
        <w:rPr>
          <w:rFonts w:ascii="Arial" w:hAnsi="Arial" w:cs="Arial"/>
          <w:sz w:val="28"/>
        </w:rPr>
        <w:t xml:space="preserve">Подробнее с инструкцией можно ознакомиться по </w:t>
      </w:r>
      <w:hyperlink r:id="rId8" w:history="1">
        <w:r w:rsidRPr="00072BDA">
          <w:rPr>
            <w:rStyle w:val="a9"/>
            <w:rFonts w:ascii="Arial" w:hAnsi="Arial" w:cs="Arial"/>
            <w:sz w:val="28"/>
          </w:rPr>
          <w:t>ссылке</w:t>
        </w:r>
      </w:hyperlink>
      <w:r w:rsidR="000A5924">
        <w:rPr>
          <w:rFonts w:ascii="Arial" w:hAnsi="Arial" w:cs="Arial"/>
          <w:sz w:val="28"/>
        </w:rPr>
        <w:t>.</w:t>
      </w:r>
    </w:p>
    <w:p w14:paraId="2B0B09F6" w14:textId="77777777" w:rsidR="000A5924" w:rsidRDefault="000A5924" w:rsidP="000A5924">
      <w:pPr>
        <w:pStyle w:val="a3"/>
        <w:spacing w:line="360" w:lineRule="auto"/>
        <w:ind w:firstLine="709"/>
        <w:jc w:val="both"/>
        <w:rPr>
          <w:rFonts w:ascii="Arial" w:hAnsi="Arial" w:cs="Arial"/>
          <w:sz w:val="28"/>
        </w:rPr>
      </w:pPr>
    </w:p>
    <w:p w14:paraId="44439CFE" w14:textId="77777777" w:rsidR="00072BDA" w:rsidRPr="00072BDA" w:rsidRDefault="00072BDA" w:rsidP="00072BDA"/>
    <w:p w14:paraId="70D01C40" w14:textId="77777777" w:rsidR="00072BDA" w:rsidRPr="00072BDA" w:rsidRDefault="00072BDA" w:rsidP="00072BDA"/>
    <w:p w14:paraId="66BE22AE" w14:textId="77777777" w:rsidR="00072BDA" w:rsidRPr="00072BDA" w:rsidRDefault="00072BDA" w:rsidP="00072BDA"/>
    <w:p w14:paraId="2D275152" w14:textId="77777777" w:rsidR="00072BDA" w:rsidRPr="00072BDA" w:rsidRDefault="00072BDA" w:rsidP="00072BDA"/>
    <w:p w14:paraId="14D7282F" w14:textId="77777777" w:rsidR="00072BDA" w:rsidRPr="00072BDA" w:rsidRDefault="00072BDA" w:rsidP="00072BDA"/>
    <w:p w14:paraId="703FBB21" w14:textId="77777777" w:rsidR="00072BDA" w:rsidRPr="00072BDA" w:rsidRDefault="00072BDA" w:rsidP="00072BDA"/>
    <w:p w14:paraId="4C703FA3" w14:textId="77777777" w:rsidR="00072BDA" w:rsidRPr="00072BDA" w:rsidRDefault="00072BDA" w:rsidP="00072BDA"/>
    <w:p w14:paraId="63D68C1C" w14:textId="77777777" w:rsidR="00072BDA" w:rsidRPr="00072BDA" w:rsidRDefault="00072BDA" w:rsidP="00072BDA"/>
    <w:p w14:paraId="376E8EE3" w14:textId="77777777" w:rsidR="00072BDA" w:rsidRPr="00072BDA" w:rsidRDefault="00072BDA" w:rsidP="00072BDA"/>
    <w:p w14:paraId="07B67A80" w14:textId="77777777" w:rsidR="00072BDA" w:rsidRPr="00072BDA" w:rsidRDefault="00072BDA" w:rsidP="00072BDA"/>
    <w:p w14:paraId="7FFA532B" w14:textId="77777777" w:rsidR="00072BDA" w:rsidRPr="00072BDA" w:rsidRDefault="00072BDA" w:rsidP="00072BDA"/>
    <w:p w14:paraId="08C10BD7" w14:textId="77777777" w:rsidR="00072BDA" w:rsidRPr="00072BDA" w:rsidRDefault="00072BDA" w:rsidP="00072BDA"/>
    <w:sectPr w:rsidR="00072BDA" w:rsidRPr="00072BDA" w:rsidSect="0093241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6E53EE" w14:textId="77777777" w:rsidR="00FF0767" w:rsidRDefault="00FF0767" w:rsidP="000A5924">
      <w:pPr>
        <w:spacing w:after="0" w:line="240" w:lineRule="auto"/>
      </w:pPr>
      <w:r>
        <w:separator/>
      </w:r>
    </w:p>
  </w:endnote>
  <w:endnote w:type="continuationSeparator" w:id="0">
    <w:p w14:paraId="25DF3977" w14:textId="77777777" w:rsidR="00FF0767" w:rsidRDefault="00FF0767" w:rsidP="000A5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0A20D" w14:textId="77777777" w:rsidR="00FF0767" w:rsidRDefault="00FF0767" w:rsidP="000A5924">
      <w:pPr>
        <w:spacing w:after="0" w:line="240" w:lineRule="auto"/>
      </w:pPr>
      <w:r>
        <w:separator/>
      </w:r>
    </w:p>
  </w:footnote>
  <w:footnote w:type="continuationSeparator" w:id="0">
    <w:p w14:paraId="61E124FB" w14:textId="77777777" w:rsidR="00FF0767" w:rsidRDefault="00FF0767" w:rsidP="000A59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1774"/>
    <w:rsid w:val="00072BDA"/>
    <w:rsid w:val="000A5924"/>
    <w:rsid w:val="000D0E35"/>
    <w:rsid w:val="002B7F97"/>
    <w:rsid w:val="00352D22"/>
    <w:rsid w:val="00544149"/>
    <w:rsid w:val="00932414"/>
    <w:rsid w:val="00BC1C97"/>
    <w:rsid w:val="00C11774"/>
    <w:rsid w:val="00CF3058"/>
    <w:rsid w:val="00FF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0A3D5"/>
  <w15:docId w15:val="{196D4D56-A3EC-48F0-8FC8-374F16E18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2414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2414"/>
    <w:pPr>
      <w:spacing w:after="0" w:line="240" w:lineRule="auto"/>
    </w:pPr>
    <w:rPr>
      <w:kern w:val="2"/>
      <w14:ligatures w14:val="standardContextual"/>
    </w:rPr>
  </w:style>
  <w:style w:type="paragraph" w:styleId="a4">
    <w:name w:val="footer"/>
    <w:basedOn w:val="a"/>
    <w:link w:val="a5"/>
    <w:uiPriority w:val="99"/>
    <w:unhideWhenUsed/>
    <w:rsid w:val="009324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932414"/>
    <w:rPr>
      <w:kern w:val="2"/>
      <w14:ligatures w14:val="standardContextual"/>
    </w:rPr>
  </w:style>
  <w:style w:type="character" w:styleId="a6">
    <w:name w:val="Emphasis"/>
    <w:basedOn w:val="a0"/>
    <w:uiPriority w:val="20"/>
    <w:qFormat/>
    <w:rsid w:val="00932414"/>
    <w:rPr>
      <w:i/>
      <w:iCs/>
    </w:rPr>
  </w:style>
  <w:style w:type="paragraph" w:styleId="a7">
    <w:name w:val="header"/>
    <w:basedOn w:val="a"/>
    <w:link w:val="a8"/>
    <w:uiPriority w:val="99"/>
    <w:unhideWhenUsed/>
    <w:rsid w:val="000A59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5924"/>
    <w:rPr>
      <w:kern w:val="2"/>
      <w14:ligatures w14:val="standardContextual"/>
    </w:rPr>
  </w:style>
  <w:style w:type="character" w:styleId="a9">
    <w:name w:val="Hyperlink"/>
    <w:basedOn w:val="a0"/>
    <w:uiPriority w:val="99"/>
    <w:unhideWhenUsed/>
    <w:rsid w:val="00CF3058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072B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4.rosstat.gov.ru/storage/mediabank/&#1048;&#1085;&#1089;&#1090;&#1088;&#1091;&#1082;&#1094;&#1080;&#1103;_&#1087;&#1086;_&#1087;&#1086;&#1083;&#1091;&#1095;&#1077;&#1085;&#1080;&#1102;_&#1076;&#1086;&#1074;&#1077;&#1088;&#1077;&#1085;&#1085;&#1086;&#1089;&#1090;&#1080;(1)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4d.nalog.gov.ru/emchd/creat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Инна Васильевна</dc:creator>
  <cp:keywords/>
  <dc:description/>
  <cp:lastModifiedBy>Витюк Катарина Николаевна</cp:lastModifiedBy>
  <cp:revision>7</cp:revision>
  <cp:lastPrinted>2025-01-13T06:09:00Z</cp:lastPrinted>
  <dcterms:created xsi:type="dcterms:W3CDTF">2025-01-13T05:22:00Z</dcterms:created>
  <dcterms:modified xsi:type="dcterms:W3CDTF">2025-01-14T00:59:00Z</dcterms:modified>
</cp:coreProperties>
</file>