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d"/>
        <w:tblW w:w="5000"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BE5F1" w:themeFill="accent1" w:themeFillTint="33"/>
        <w:tblLayout w:type="fixed"/>
        <w:tblCellMar>
          <w:top w:w="57" w:type="dxa"/>
          <w:bottom w:w="57" w:type="dxa"/>
        </w:tblCellMar>
        <w:tblLook w:val="04A0"/>
      </w:tblPr>
      <w:tblGrid>
        <w:gridCol w:w="3014"/>
        <w:gridCol w:w="1248"/>
        <w:gridCol w:w="329"/>
        <w:gridCol w:w="329"/>
        <w:gridCol w:w="330"/>
        <w:gridCol w:w="330"/>
        <w:gridCol w:w="330"/>
        <w:gridCol w:w="330"/>
        <w:gridCol w:w="330"/>
        <w:gridCol w:w="330"/>
        <w:gridCol w:w="330"/>
        <w:gridCol w:w="330"/>
        <w:gridCol w:w="330"/>
        <w:gridCol w:w="2248"/>
      </w:tblGrid>
      <w:tr w:rsidR="006017EA" w:rsidTr="00970276">
        <w:trPr>
          <w:cantSplit/>
          <w:trHeight w:val="1804"/>
          <w:tblHeader/>
        </w:trPr>
        <w:tc>
          <w:tcPr>
            <w:tcW w:w="4262" w:type="dxa"/>
            <w:gridSpan w:val="2"/>
            <w:shd w:val="clear" w:color="auto" w:fill="DBE5F1" w:themeFill="accent1" w:themeFillTint="33"/>
            <w:vAlign w:val="center"/>
          </w:tcPr>
          <w:p w:rsidR="005B0004" w:rsidRPr="00231A08" w:rsidRDefault="005B0004" w:rsidP="00B56C9A">
            <w:pPr>
              <w:jc w:val="center"/>
              <w:rPr>
                <w:rFonts w:ascii="Arial Narrow" w:hAnsi="Arial Narrow"/>
                <w:color w:val="1F497D" w:themeColor="text2"/>
              </w:rPr>
            </w:pPr>
            <w:r w:rsidRPr="006F481C">
              <w:rPr>
                <w:rFonts w:ascii="Arial Narrow" w:hAnsi="Arial Narrow"/>
                <w:b/>
                <w:color w:val="FF0000"/>
              </w:rPr>
              <w:br w:type="page"/>
            </w:r>
            <w:r>
              <w:rPr>
                <w:rFonts w:ascii="Arial Narrow" w:hAnsi="Arial Narrow"/>
                <w:b/>
                <w:color w:val="FF0000"/>
              </w:rPr>
              <w:br w:type="page"/>
            </w:r>
            <w:r w:rsidRPr="00231A08">
              <w:rPr>
                <w:rFonts w:ascii="Arial Narrow" w:hAnsi="Arial Narrow"/>
                <w:color w:val="1F497D" w:themeColor="text2"/>
              </w:rPr>
              <w:t>РЕСПУБЛИКА САХА (ЯКУТИЯ)</w:t>
            </w:r>
          </w:p>
          <w:p w:rsidR="005B0004" w:rsidRDefault="005B0004" w:rsidP="00B56C9A">
            <w:pPr>
              <w:jc w:val="center"/>
              <w:rPr>
                <w:rFonts w:ascii="Arial Narrow" w:hAnsi="Arial Narrow"/>
                <w:color w:val="1F497D" w:themeColor="text2"/>
              </w:rPr>
            </w:pPr>
            <w:r w:rsidRPr="00231A08">
              <w:rPr>
                <w:rFonts w:ascii="Arial Narrow" w:hAnsi="Arial Narrow"/>
                <w:b/>
                <w:color w:val="1F497D" w:themeColor="text2"/>
              </w:rPr>
              <w:t>В ДАЛЬНЕВОСТОЧНОМ ФЕДЕРАЛЬНОМ ОКРУГЕ</w:t>
            </w:r>
          </w:p>
          <w:p w:rsidR="005B0004" w:rsidRPr="00231A08" w:rsidRDefault="005B0004" w:rsidP="00B56C9A">
            <w:pPr>
              <w:jc w:val="center"/>
              <w:rPr>
                <w:rFonts w:ascii="Arial Narrow" w:hAnsi="Arial Narrow"/>
                <w:color w:val="1F497D" w:themeColor="text2"/>
              </w:rPr>
            </w:pPr>
            <w:r>
              <w:rPr>
                <w:rFonts w:ascii="Arial Narrow" w:hAnsi="Arial Narrow"/>
                <w:color w:val="1F497D" w:themeColor="text2"/>
              </w:rPr>
              <w:t>(рейтинг в порядке убывания)</w:t>
            </w:r>
          </w:p>
        </w:tc>
        <w:tc>
          <w:tcPr>
            <w:tcW w:w="329" w:type="dxa"/>
            <w:shd w:val="clear" w:color="auto" w:fill="DBE5F1" w:themeFill="accent1" w:themeFillTint="33"/>
            <w:textDirection w:val="btLr"/>
            <w:vAlign w:val="center"/>
          </w:tcPr>
          <w:p w:rsidR="005B0004" w:rsidRPr="00526C72" w:rsidRDefault="005B0004" w:rsidP="005B0004">
            <w:pPr>
              <w:ind w:left="-113" w:right="-113"/>
              <w:jc w:val="center"/>
              <w:rPr>
                <w:rFonts w:ascii="Arial Narrow" w:hAnsi="Arial Narrow"/>
                <w:iCs/>
                <w:sz w:val="16"/>
                <w:szCs w:val="16"/>
              </w:rPr>
            </w:pPr>
            <w:r w:rsidRPr="00526C72">
              <w:rPr>
                <w:rFonts w:ascii="Arial Narrow" w:hAnsi="Arial Narrow"/>
                <w:iCs/>
                <w:sz w:val="16"/>
                <w:szCs w:val="16"/>
              </w:rPr>
              <w:t>Республика Бурятия</w:t>
            </w:r>
          </w:p>
        </w:tc>
        <w:tc>
          <w:tcPr>
            <w:tcW w:w="329" w:type="dxa"/>
            <w:shd w:val="clear" w:color="auto" w:fill="DBE5F1" w:themeFill="accent1" w:themeFillTint="33"/>
            <w:textDirection w:val="btLr"/>
            <w:vAlign w:val="center"/>
          </w:tcPr>
          <w:p w:rsidR="005B0004" w:rsidRPr="00526C72" w:rsidRDefault="005B0004" w:rsidP="005B0004">
            <w:pPr>
              <w:ind w:left="-113" w:right="-113"/>
              <w:jc w:val="center"/>
              <w:rPr>
                <w:rFonts w:ascii="Arial Narrow" w:hAnsi="Arial Narrow"/>
                <w:b/>
                <w:bCs/>
                <w:iCs/>
                <w:sz w:val="16"/>
                <w:szCs w:val="16"/>
              </w:rPr>
            </w:pPr>
            <w:r w:rsidRPr="00526C72">
              <w:rPr>
                <w:rFonts w:ascii="Arial Narrow" w:hAnsi="Arial Narrow"/>
                <w:b/>
                <w:bCs/>
                <w:iCs/>
                <w:sz w:val="16"/>
                <w:szCs w:val="16"/>
              </w:rPr>
              <w:t>Республика Саха (Якутия)</w:t>
            </w:r>
          </w:p>
        </w:tc>
        <w:tc>
          <w:tcPr>
            <w:tcW w:w="330" w:type="dxa"/>
            <w:shd w:val="clear" w:color="auto" w:fill="DBE5F1" w:themeFill="accent1" w:themeFillTint="33"/>
            <w:textDirection w:val="btLr"/>
            <w:vAlign w:val="center"/>
          </w:tcPr>
          <w:p w:rsidR="005B0004" w:rsidRPr="00526C72" w:rsidRDefault="005B0004" w:rsidP="005B0004">
            <w:pPr>
              <w:ind w:left="-113" w:right="-113"/>
              <w:jc w:val="center"/>
              <w:rPr>
                <w:rFonts w:ascii="Arial Narrow" w:hAnsi="Arial Narrow"/>
                <w:iCs/>
                <w:sz w:val="16"/>
                <w:szCs w:val="16"/>
              </w:rPr>
            </w:pPr>
            <w:r w:rsidRPr="00526C72">
              <w:rPr>
                <w:rFonts w:ascii="Arial Narrow" w:hAnsi="Arial Narrow"/>
                <w:iCs/>
                <w:sz w:val="16"/>
                <w:szCs w:val="16"/>
              </w:rPr>
              <w:t>Забайкальский край</w:t>
            </w:r>
          </w:p>
        </w:tc>
        <w:tc>
          <w:tcPr>
            <w:tcW w:w="330" w:type="dxa"/>
            <w:shd w:val="clear" w:color="auto" w:fill="DBE5F1" w:themeFill="accent1" w:themeFillTint="33"/>
            <w:textDirection w:val="btLr"/>
            <w:vAlign w:val="center"/>
          </w:tcPr>
          <w:p w:rsidR="005B0004" w:rsidRPr="00526C72" w:rsidRDefault="005B0004" w:rsidP="005B0004">
            <w:pPr>
              <w:ind w:left="-113" w:right="-113"/>
              <w:jc w:val="center"/>
              <w:rPr>
                <w:rFonts w:ascii="Arial Narrow" w:hAnsi="Arial Narrow"/>
                <w:iCs/>
                <w:sz w:val="16"/>
                <w:szCs w:val="16"/>
              </w:rPr>
            </w:pPr>
            <w:r w:rsidRPr="00526C72">
              <w:rPr>
                <w:rFonts w:ascii="Arial Narrow" w:hAnsi="Arial Narrow"/>
                <w:iCs/>
                <w:sz w:val="16"/>
                <w:szCs w:val="16"/>
              </w:rPr>
              <w:t>Камчатский край</w:t>
            </w:r>
          </w:p>
        </w:tc>
        <w:tc>
          <w:tcPr>
            <w:tcW w:w="330" w:type="dxa"/>
            <w:shd w:val="clear" w:color="auto" w:fill="DBE5F1" w:themeFill="accent1" w:themeFillTint="33"/>
            <w:textDirection w:val="btLr"/>
            <w:vAlign w:val="center"/>
          </w:tcPr>
          <w:p w:rsidR="005B0004" w:rsidRPr="00526C72" w:rsidRDefault="005B0004" w:rsidP="005B0004">
            <w:pPr>
              <w:ind w:left="-113" w:right="-113"/>
              <w:jc w:val="center"/>
              <w:rPr>
                <w:rFonts w:ascii="Arial Narrow" w:hAnsi="Arial Narrow"/>
                <w:iCs/>
                <w:sz w:val="16"/>
                <w:szCs w:val="16"/>
              </w:rPr>
            </w:pPr>
            <w:r w:rsidRPr="00526C72">
              <w:rPr>
                <w:rFonts w:ascii="Arial Narrow" w:hAnsi="Arial Narrow"/>
                <w:iCs/>
                <w:sz w:val="16"/>
                <w:szCs w:val="16"/>
              </w:rPr>
              <w:t>Приморский край</w:t>
            </w:r>
          </w:p>
        </w:tc>
        <w:tc>
          <w:tcPr>
            <w:tcW w:w="330" w:type="dxa"/>
            <w:shd w:val="clear" w:color="auto" w:fill="DBE5F1" w:themeFill="accent1" w:themeFillTint="33"/>
            <w:textDirection w:val="btLr"/>
            <w:vAlign w:val="center"/>
          </w:tcPr>
          <w:p w:rsidR="005B0004" w:rsidRPr="00526C72" w:rsidRDefault="005B0004" w:rsidP="005B0004">
            <w:pPr>
              <w:ind w:left="-113" w:right="-113"/>
              <w:jc w:val="center"/>
              <w:rPr>
                <w:rFonts w:ascii="Arial Narrow" w:hAnsi="Arial Narrow"/>
                <w:iCs/>
                <w:sz w:val="16"/>
                <w:szCs w:val="16"/>
              </w:rPr>
            </w:pPr>
            <w:r w:rsidRPr="00526C72">
              <w:rPr>
                <w:rFonts w:ascii="Arial Narrow" w:hAnsi="Arial Narrow"/>
                <w:iCs/>
                <w:sz w:val="16"/>
                <w:szCs w:val="16"/>
              </w:rPr>
              <w:t>Хабаровский край</w:t>
            </w:r>
          </w:p>
        </w:tc>
        <w:tc>
          <w:tcPr>
            <w:tcW w:w="330" w:type="dxa"/>
            <w:shd w:val="clear" w:color="auto" w:fill="DBE5F1" w:themeFill="accent1" w:themeFillTint="33"/>
            <w:textDirection w:val="btLr"/>
            <w:vAlign w:val="center"/>
          </w:tcPr>
          <w:p w:rsidR="005B0004" w:rsidRPr="00526C72" w:rsidRDefault="005B0004" w:rsidP="005B0004">
            <w:pPr>
              <w:ind w:left="-113" w:right="-113"/>
              <w:jc w:val="center"/>
              <w:rPr>
                <w:rFonts w:ascii="Arial Narrow" w:hAnsi="Arial Narrow"/>
                <w:iCs/>
                <w:sz w:val="16"/>
                <w:szCs w:val="16"/>
              </w:rPr>
            </w:pPr>
            <w:r w:rsidRPr="00526C72">
              <w:rPr>
                <w:rFonts w:ascii="Arial Narrow" w:hAnsi="Arial Narrow"/>
                <w:iCs/>
                <w:sz w:val="16"/>
                <w:szCs w:val="16"/>
              </w:rPr>
              <w:t>Амурская область</w:t>
            </w:r>
          </w:p>
        </w:tc>
        <w:tc>
          <w:tcPr>
            <w:tcW w:w="330" w:type="dxa"/>
            <w:shd w:val="clear" w:color="auto" w:fill="DBE5F1" w:themeFill="accent1" w:themeFillTint="33"/>
            <w:textDirection w:val="btLr"/>
            <w:vAlign w:val="center"/>
          </w:tcPr>
          <w:p w:rsidR="005B0004" w:rsidRPr="00526C72" w:rsidRDefault="005B0004" w:rsidP="005B0004">
            <w:pPr>
              <w:ind w:left="-113" w:right="-113"/>
              <w:jc w:val="center"/>
              <w:rPr>
                <w:rFonts w:ascii="Arial Narrow" w:hAnsi="Arial Narrow"/>
                <w:iCs/>
                <w:sz w:val="16"/>
                <w:szCs w:val="16"/>
              </w:rPr>
            </w:pPr>
            <w:r w:rsidRPr="00526C72">
              <w:rPr>
                <w:rFonts w:ascii="Arial Narrow" w:hAnsi="Arial Narrow"/>
                <w:iCs/>
                <w:sz w:val="16"/>
                <w:szCs w:val="16"/>
              </w:rPr>
              <w:t>Магаданская область</w:t>
            </w:r>
          </w:p>
        </w:tc>
        <w:tc>
          <w:tcPr>
            <w:tcW w:w="330" w:type="dxa"/>
            <w:shd w:val="clear" w:color="auto" w:fill="DBE5F1" w:themeFill="accent1" w:themeFillTint="33"/>
            <w:textDirection w:val="btLr"/>
            <w:vAlign w:val="center"/>
          </w:tcPr>
          <w:p w:rsidR="005B0004" w:rsidRPr="00526C72" w:rsidRDefault="005B0004" w:rsidP="005B0004">
            <w:pPr>
              <w:ind w:left="-113" w:right="-113"/>
              <w:jc w:val="center"/>
              <w:rPr>
                <w:rFonts w:ascii="Arial Narrow" w:hAnsi="Arial Narrow"/>
                <w:iCs/>
                <w:sz w:val="16"/>
                <w:szCs w:val="16"/>
              </w:rPr>
            </w:pPr>
            <w:r w:rsidRPr="00526C72">
              <w:rPr>
                <w:rFonts w:ascii="Arial Narrow" w:hAnsi="Arial Narrow"/>
                <w:iCs/>
                <w:sz w:val="16"/>
                <w:szCs w:val="16"/>
              </w:rPr>
              <w:t>Сахалинская область</w:t>
            </w:r>
          </w:p>
        </w:tc>
        <w:tc>
          <w:tcPr>
            <w:tcW w:w="330" w:type="dxa"/>
            <w:shd w:val="clear" w:color="auto" w:fill="DBE5F1" w:themeFill="accent1" w:themeFillTint="33"/>
            <w:textDirection w:val="btLr"/>
            <w:vAlign w:val="center"/>
          </w:tcPr>
          <w:p w:rsidR="005B0004" w:rsidRPr="00526C72" w:rsidRDefault="005B0004" w:rsidP="005B0004">
            <w:pPr>
              <w:ind w:left="-113" w:right="-113"/>
              <w:jc w:val="center"/>
              <w:rPr>
                <w:rFonts w:ascii="Arial Narrow" w:hAnsi="Arial Narrow"/>
                <w:iCs/>
                <w:sz w:val="16"/>
                <w:szCs w:val="16"/>
              </w:rPr>
            </w:pPr>
            <w:r w:rsidRPr="00526C72">
              <w:rPr>
                <w:rFonts w:ascii="Arial Narrow" w:hAnsi="Arial Narrow"/>
                <w:iCs/>
                <w:sz w:val="16"/>
                <w:szCs w:val="16"/>
              </w:rPr>
              <w:t>Еврейская АО</w:t>
            </w:r>
          </w:p>
        </w:tc>
        <w:tc>
          <w:tcPr>
            <w:tcW w:w="330" w:type="dxa"/>
            <w:shd w:val="clear" w:color="auto" w:fill="DBE5F1" w:themeFill="accent1" w:themeFillTint="33"/>
            <w:textDirection w:val="btLr"/>
            <w:vAlign w:val="center"/>
          </w:tcPr>
          <w:p w:rsidR="005B0004" w:rsidRPr="00526C72" w:rsidRDefault="005B0004" w:rsidP="005B0004">
            <w:pPr>
              <w:ind w:left="-113" w:right="-113"/>
              <w:jc w:val="center"/>
              <w:rPr>
                <w:rFonts w:ascii="Arial Narrow" w:hAnsi="Arial Narrow"/>
                <w:iCs/>
                <w:sz w:val="16"/>
                <w:szCs w:val="16"/>
              </w:rPr>
            </w:pPr>
            <w:r w:rsidRPr="00526C72">
              <w:rPr>
                <w:rFonts w:ascii="Arial Narrow" w:hAnsi="Arial Narrow"/>
                <w:iCs/>
                <w:sz w:val="16"/>
                <w:szCs w:val="16"/>
              </w:rPr>
              <w:t>Чукотский АО</w:t>
            </w:r>
          </w:p>
        </w:tc>
        <w:tc>
          <w:tcPr>
            <w:tcW w:w="2248" w:type="dxa"/>
            <w:shd w:val="clear" w:color="auto" w:fill="DBE5F1" w:themeFill="accent1" w:themeFillTint="33"/>
            <w:vAlign w:val="center"/>
          </w:tcPr>
          <w:p w:rsidR="005B0004" w:rsidRPr="001F2F0A" w:rsidRDefault="005B0004" w:rsidP="00B56C9A">
            <w:pPr>
              <w:jc w:val="center"/>
              <w:rPr>
                <w:rFonts w:ascii="Arial Narrow" w:hAnsi="Arial Narrow"/>
                <w:iCs/>
                <w:color w:val="1F497D" w:themeColor="text2"/>
              </w:rPr>
            </w:pPr>
            <w:r w:rsidRPr="001F2F0A">
              <w:rPr>
                <w:rFonts w:ascii="Arial Narrow" w:hAnsi="Arial Narrow"/>
                <w:iCs/>
                <w:color w:val="1F497D" w:themeColor="text2"/>
              </w:rPr>
              <w:t>максимальное и минимальное значение</w:t>
            </w:r>
          </w:p>
        </w:tc>
      </w:tr>
      <w:tr w:rsidR="005B0004" w:rsidTr="00970276">
        <w:trPr>
          <w:trHeight w:val="212"/>
        </w:trPr>
        <w:tc>
          <w:tcPr>
            <w:tcW w:w="10138" w:type="dxa"/>
            <w:gridSpan w:val="14"/>
            <w:shd w:val="clear" w:color="auto" w:fill="DBE5F1" w:themeFill="accent1" w:themeFillTint="33"/>
            <w:vAlign w:val="center"/>
          </w:tcPr>
          <w:p w:rsidR="005B0004" w:rsidRPr="00442F92" w:rsidRDefault="005B0004" w:rsidP="0058148A">
            <w:pPr>
              <w:jc w:val="center"/>
              <w:rPr>
                <w:rFonts w:ascii="Arial Narrow" w:hAnsi="Arial Narrow"/>
                <w:b/>
                <w:color w:val="1F497D" w:themeColor="text2"/>
                <w:sz w:val="22"/>
                <w:szCs w:val="22"/>
              </w:rPr>
            </w:pPr>
            <w:r w:rsidRPr="00442F92">
              <w:rPr>
                <w:rFonts w:ascii="Arial Narrow" w:hAnsi="Arial Narrow"/>
                <w:b/>
                <w:color w:val="1F497D" w:themeColor="text2"/>
                <w:sz w:val="22"/>
                <w:szCs w:val="22"/>
              </w:rPr>
              <w:t>за январь-</w:t>
            </w:r>
            <w:r w:rsidR="0058148A">
              <w:rPr>
                <w:rFonts w:ascii="Arial Narrow" w:hAnsi="Arial Narrow"/>
                <w:b/>
                <w:color w:val="1F497D" w:themeColor="text2"/>
                <w:sz w:val="22"/>
                <w:szCs w:val="22"/>
              </w:rPr>
              <w:t>май</w:t>
            </w:r>
            <w:r w:rsidRPr="00442F92">
              <w:rPr>
                <w:rFonts w:ascii="Arial Narrow" w:hAnsi="Arial Narrow"/>
                <w:b/>
                <w:color w:val="1F497D" w:themeColor="text2"/>
                <w:sz w:val="22"/>
                <w:szCs w:val="22"/>
              </w:rPr>
              <w:t xml:space="preserve"> 202</w:t>
            </w:r>
            <w:r w:rsidRPr="00442F92">
              <w:rPr>
                <w:rFonts w:ascii="Arial Narrow" w:hAnsi="Arial Narrow"/>
                <w:b/>
                <w:color w:val="1F497D" w:themeColor="text2"/>
                <w:sz w:val="22"/>
                <w:szCs w:val="22"/>
                <w:lang w:val="sah-RU"/>
              </w:rPr>
              <w:t>1</w:t>
            </w:r>
            <w:r w:rsidRPr="00442F92">
              <w:rPr>
                <w:rFonts w:ascii="Arial Narrow" w:hAnsi="Arial Narrow"/>
                <w:b/>
                <w:color w:val="1F497D" w:themeColor="text2"/>
                <w:sz w:val="22"/>
                <w:szCs w:val="22"/>
              </w:rPr>
              <w:t xml:space="preserve"> года</w:t>
            </w:r>
          </w:p>
        </w:tc>
      </w:tr>
      <w:tr w:rsidR="006017EA" w:rsidTr="00970276">
        <w:trPr>
          <w:cantSplit/>
          <w:trHeight w:val="20"/>
        </w:trPr>
        <w:tc>
          <w:tcPr>
            <w:tcW w:w="3014" w:type="dxa"/>
            <w:shd w:val="clear" w:color="auto" w:fill="DBE5F1" w:themeFill="accent1" w:themeFillTint="33"/>
            <w:tcMar>
              <w:top w:w="0" w:type="dxa"/>
              <w:bottom w:w="0" w:type="dxa"/>
            </w:tcMar>
            <w:vAlign w:val="center"/>
          </w:tcPr>
          <w:p w:rsidR="005B0004" w:rsidRPr="006017EA" w:rsidRDefault="005B0004" w:rsidP="00442F92">
            <w:pPr>
              <w:jc w:val="center"/>
              <w:rPr>
                <w:rFonts w:ascii="Arial Narrow" w:hAnsi="Arial Narrow"/>
                <w:sz w:val="22"/>
                <w:szCs w:val="22"/>
              </w:rPr>
            </w:pPr>
            <w:r w:rsidRPr="006017EA">
              <w:rPr>
                <w:rFonts w:ascii="Arial Narrow" w:hAnsi="Arial Narrow"/>
                <w:sz w:val="22"/>
                <w:szCs w:val="22"/>
              </w:rPr>
              <w:t xml:space="preserve">Оборот организаций </w:t>
            </w:r>
            <w:r w:rsidRPr="006017EA">
              <w:rPr>
                <w:rFonts w:ascii="Arial Narrow" w:hAnsi="Arial Narrow"/>
                <w:color w:val="000000" w:themeColor="text1"/>
                <w:sz w:val="22"/>
                <w:szCs w:val="22"/>
              </w:rPr>
              <w:t>–</w:t>
            </w:r>
          </w:p>
          <w:p w:rsidR="005B0004" w:rsidRPr="006017EA" w:rsidRDefault="00CC7079" w:rsidP="006017EA">
            <w:pPr>
              <w:tabs>
                <w:tab w:val="left" w:pos="2977"/>
              </w:tabs>
              <w:ind w:right="33"/>
              <w:jc w:val="center"/>
              <w:rPr>
                <w:rFonts w:ascii="Arial Narrow" w:hAnsi="Arial Narrow"/>
                <w:b/>
                <w:sz w:val="22"/>
                <w:szCs w:val="22"/>
              </w:rPr>
            </w:pPr>
            <w:r>
              <w:rPr>
                <w:rFonts w:ascii="Arial Narrow" w:hAnsi="Arial Narrow"/>
                <w:b/>
                <w:sz w:val="22"/>
                <w:szCs w:val="22"/>
                <w:lang w:val="sah-RU"/>
              </w:rPr>
              <w:t>713304,3</w:t>
            </w:r>
            <w:r w:rsidR="005B0004" w:rsidRPr="006017EA">
              <w:rPr>
                <w:rFonts w:ascii="Arial Narrow" w:hAnsi="Arial Narrow"/>
                <w:b/>
                <w:sz w:val="22"/>
                <w:szCs w:val="22"/>
                <w:lang w:val="sah-RU"/>
              </w:rPr>
              <w:t xml:space="preserve"> </w:t>
            </w:r>
            <w:r w:rsidR="005B0004" w:rsidRPr="006017EA">
              <w:rPr>
                <w:rFonts w:ascii="Arial Narrow" w:hAnsi="Arial Narrow"/>
                <w:b/>
                <w:sz w:val="22"/>
                <w:szCs w:val="22"/>
              </w:rPr>
              <w:t>млн.руб.</w:t>
            </w:r>
          </w:p>
        </w:tc>
        <w:tc>
          <w:tcPr>
            <w:tcW w:w="1248" w:type="dxa"/>
            <w:shd w:val="clear" w:color="auto" w:fill="92D050"/>
            <w:tcMar>
              <w:top w:w="0" w:type="dxa"/>
              <w:bottom w:w="0" w:type="dxa"/>
            </w:tcMar>
            <w:vAlign w:val="center"/>
          </w:tcPr>
          <w:p w:rsidR="005B0004" w:rsidRPr="00D263BC" w:rsidRDefault="005B0004" w:rsidP="00442F92">
            <w:pPr>
              <w:jc w:val="center"/>
              <w:rPr>
                <w:rFonts w:ascii="Arial Narrow" w:hAnsi="Arial Narrow"/>
                <w:b/>
                <w:color w:val="1F497D" w:themeColor="text2"/>
              </w:rPr>
            </w:pPr>
            <w:r>
              <w:rPr>
                <w:rFonts w:ascii="Arial Narrow" w:hAnsi="Arial Narrow"/>
                <w:b/>
                <w:color w:val="1F497D" w:themeColor="text2"/>
              </w:rPr>
              <w:t>3 место</w:t>
            </w:r>
          </w:p>
        </w:tc>
        <w:tc>
          <w:tcPr>
            <w:tcW w:w="3628" w:type="dxa"/>
            <w:gridSpan w:val="11"/>
            <w:shd w:val="clear" w:color="auto" w:fill="DBE5F1" w:themeFill="accent1" w:themeFillTint="33"/>
            <w:tcMar>
              <w:top w:w="0" w:type="dxa"/>
              <w:bottom w:w="0" w:type="dxa"/>
            </w:tcMar>
            <w:vAlign w:val="center"/>
          </w:tcPr>
          <w:p w:rsidR="005B0004" w:rsidRPr="00BA5CD7" w:rsidRDefault="00CC7079" w:rsidP="00442F92">
            <w:pPr>
              <w:ind w:left="-85"/>
              <w:jc w:val="center"/>
              <w:rPr>
                <w:rFonts w:ascii="Arial Narrow" w:hAnsi="Arial Narrow"/>
                <w:b/>
                <w:color w:val="1F497D" w:themeColor="text2"/>
                <w:sz w:val="2"/>
                <w:szCs w:val="2"/>
              </w:rPr>
            </w:pPr>
            <w:r w:rsidRPr="00CC7079">
              <w:rPr>
                <w:rFonts w:ascii="Arial Narrow" w:hAnsi="Arial Narrow"/>
                <w:b/>
                <w:noProof/>
                <w:color w:val="1F497D" w:themeColor="text2"/>
                <w:sz w:val="2"/>
                <w:szCs w:val="2"/>
              </w:rPr>
              <w:drawing>
                <wp:inline distT="0" distB="0" distL="0" distR="0">
                  <wp:extent cx="2286000" cy="542925"/>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2248" w:type="dxa"/>
            <w:shd w:val="clear" w:color="auto" w:fill="DBE5F1" w:themeFill="accent1" w:themeFillTint="33"/>
            <w:tcMar>
              <w:top w:w="0" w:type="dxa"/>
              <w:bottom w:w="0" w:type="dxa"/>
            </w:tcMar>
            <w:vAlign w:val="center"/>
          </w:tcPr>
          <w:p w:rsidR="005B0004" w:rsidRPr="00442F92" w:rsidRDefault="005B0004" w:rsidP="00442F92">
            <w:pPr>
              <w:ind w:left="-57" w:right="-57"/>
              <w:jc w:val="center"/>
              <w:rPr>
                <w:rFonts w:ascii="Arial Narrow" w:hAnsi="Arial Narrow"/>
                <w:sz w:val="16"/>
                <w:szCs w:val="16"/>
              </w:rPr>
            </w:pPr>
            <w:r w:rsidRPr="00442F92">
              <w:rPr>
                <w:rFonts w:ascii="Arial Narrow" w:hAnsi="Arial Narrow"/>
                <w:sz w:val="16"/>
                <w:szCs w:val="16"/>
              </w:rPr>
              <w:t xml:space="preserve">1 место: Приморский край – </w:t>
            </w:r>
            <w:r w:rsidR="00CC7079">
              <w:rPr>
                <w:rFonts w:ascii="Arial Narrow" w:hAnsi="Arial Narrow"/>
                <w:sz w:val="16"/>
                <w:szCs w:val="16"/>
                <w:lang w:val="sah-RU"/>
              </w:rPr>
              <w:t>944676,5</w:t>
            </w:r>
            <w:r w:rsidRPr="00442F92">
              <w:rPr>
                <w:rFonts w:ascii="Arial Narrow" w:hAnsi="Arial Narrow"/>
                <w:sz w:val="16"/>
                <w:szCs w:val="16"/>
                <w:lang w:val="sah-RU"/>
              </w:rPr>
              <w:t xml:space="preserve"> </w:t>
            </w:r>
            <w:r w:rsidRPr="00442F92">
              <w:rPr>
                <w:rFonts w:ascii="Arial Narrow" w:hAnsi="Arial Narrow"/>
                <w:sz w:val="16"/>
                <w:szCs w:val="16"/>
              </w:rPr>
              <w:t>млн</w:t>
            </w:r>
            <w:proofErr w:type="gramStart"/>
            <w:r w:rsidRPr="00442F92">
              <w:rPr>
                <w:rFonts w:ascii="Arial Narrow" w:hAnsi="Arial Narrow"/>
                <w:sz w:val="16"/>
                <w:szCs w:val="16"/>
              </w:rPr>
              <w:t>.р</w:t>
            </w:r>
            <w:proofErr w:type="gramEnd"/>
            <w:r w:rsidRPr="00442F92">
              <w:rPr>
                <w:rFonts w:ascii="Arial Narrow" w:hAnsi="Arial Narrow"/>
                <w:sz w:val="16"/>
                <w:szCs w:val="16"/>
              </w:rPr>
              <w:t>уб.</w:t>
            </w:r>
          </w:p>
          <w:p w:rsidR="00CC7079" w:rsidRDefault="005B0004" w:rsidP="00CC7079">
            <w:pPr>
              <w:ind w:left="-57" w:right="-57"/>
              <w:jc w:val="center"/>
              <w:rPr>
                <w:rFonts w:ascii="Arial Narrow" w:hAnsi="Arial Narrow"/>
                <w:sz w:val="16"/>
                <w:szCs w:val="16"/>
              </w:rPr>
            </w:pPr>
            <w:r w:rsidRPr="00442F92">
              <w:rPr>
                <w:rFonts w:ascii="Arial Narrow" w:hAnsi="Arial Narrow"/>
                <w:sz w:val="16"/>
                <w:szCs w:val="16"/>
              </w:rPr>
              <w:t>11 место:</w:t>
            </w:r>
          </w:p>
          <w:p w:rsidR="005B0004" w:rsidRPr="00442F92" w:rsidRDefault="005B0004" w:rsidP="00CC7079">
            <w:pPr>
              <w:ind w:left="-57" w:right="-57"/>
              <w:jc w:val="center"/>
              <w:rPr>
                <w:rFonts w:ascii="Arial Narrow" w:hAnsi="Arial Narrow"/>
                <w:sz w:val="16"/>
                <w:szCs w:val="16"/>
              </w:rPr>
            </w:pPr>
            <w:r w:rsidRPr="00442F92">
              <w:rPr>
                <w:rFonts w:ascii="Arial Narrow" w:hAnsi="Arial Narrow"/>
                <w:sz w:val="16"/>
                <w:szCs w:val="16"/>
              </w:rPr>
              <w:t xml:space="preserve"> Еврейская АО – </w:t>
            </w:r>
            <w:r w:rsidR="00CC7079">
              <w:rPr>
                <w:rFonts w:ascii="Arial Narrow" w:hAnsi="Arial Narrow"/>
                <w:sz w:val="16"/>
                <w:szCs w:val="16"/>
                <w:lang w:val="sah-RU"/>
              </w:rPr>
              <w:t>40382,6</w:t>
            </w:r>
            <w:r w:rsidR="001536F2">
              <w:rPr>
                <w:rFonts w:ascii="Arial Narrow" w:hAnsi="Arial Narrow"/>
                <w:sz w:val="16"/>
                <w:szCs w:val="16"/>
                <w:lang w:val="sah-RU"/>
              </w:rPr>
              <w:t xml:space="preserve"> </w:t>
            </w:r>
            <w:r w:rsidRPr="00442F92">
              <w:rPr>
                <w:rFonts w:ascii="Arial Narrow" w:hAnsi="Arial Narrow"/>
                <w:b/>
                <w:sz w:val="16"/>
                <w:szCs w:val="16"/>
                <w:lang w:val="sah-RU"/>
              </w:rPr>
              <w:t> </w:t>
            </w:r>
            <w:r w:rsidRPr="00442F92">
              <w:rPr>
                <w:rFonts w:ascii="Arial Narrow" w:hAnsi="Arial Narrow"/>
                <w:sz w:val="16"/>
                <w:szCs w:val="16"/>
              </w:rPr>
              <w:t>млн</w:t>
            </w:r>
            <w:proofErr w:type="gramStart"/>
            <w:r w:rsidRPr="00442F92">
              <w:rPr>
                <w:rFonts w:ascii="Arial Narrow" w:hAnsi="Arial Narrow"/>
                <w:sz w:val="16"/>
                <w:szCs w:val="16"/>
              </w:rPr>
              <w:t>.р</w:t>
            </w:r>
            <w:proofErr w:type="gramEnd"/>
            <w:r w:rsidRPr="00442F92">
              <w:rPr>
                <w:rFonts w:ascii="Arial Narrow" w:hAnsi="Arial Narrow"/>
                <w:sz w:val="16"/>
                <w:szCs w:val="16"/>
              </w:rPr>
              <w:t>уб.</w:t>
            </w:r>
          </w:p>
        </w:tc>
      </w:tr>
      <w:tr w:rsidR="006017EA" w:rsidTr="00970276">
        <w:trPr>
          <w:cantSplit/>
          <w:trHeight w:val="1264"/>
        </w:trPr>
        <w:tc>
          <w:tcPr>
            <w:tcW w:w="3014" w:type="dxa"/>
            <w:shd w:val="clear" w:color="auto" w:fill="DBE5F1" w:themeFill="accent1" w:themeFillTint="33"/>
            <w:tcMar>
              <w:top w:w="0" w:type="dxa"/>
              <w:bottom w:w="0" w:type="dxa"/>
            </w:tcMar>
            <w:vAlign w:val="center"/>
          </w:tcPr>
          <w:p w:rsidR="005B0004" w:rsidRPr="008D728C" w:rsidRDefault="005B0004" w:rsidP="00442F92">
            <w:pPr>
              <w:jc w:val="center"/>
              <w:rPr>
                <w:rFonts w:ascii="Arial Narrow" w:hAnsi="Arial Narrow"/>
                <w:color w:val="000000" w:themeColor="text1"/>
                <w:sz w:val="22"/>
                <w:szCs w:val="22"/>
              </w:rPr>
            </w:pPr>
            <w:r w:rsidRPr="008D728C">
              <w:rPr>
                <w:rFonts w:ascii="Arial Narrow" w:hAnsi="Arial Narrow"/>
                <w:color w:val="000000" w:themeColor="text1"/>
                <w:sz w:val="22"/>
                <w:szCs w:val="22"/>
              </w:rPr>
              <w:t>Объем работ, выполненных</w:t>
            </w:r>
          </w:p>
          <w:p w:rsidR="005B0004" w:rsidRPr="008D728C" w:rsidRDefault="005B0004" w:rsidP="00442F92">
            <w:pPr>
              <w:jc w:val="center"/>
              <w:rPr>
                <w:rFonts w:ascii="Arial Narrow" w:hAnsi="Arial Narrow"/>
                <w:color w:val="000000" w:themeColor="text1"/>
                <w:sz w:val="22"/>
                <w:szCs w:val="22"/>
              </w:rPr>
            </w:pPr>
            <w:r w:rsidRPr="008D728C">
              <w:rPr>
                <w:rFonts w:ascii="Arial Narrow" w:hAnsi="Arial Narrow"/>
                <w:color w:val="000000" w:themeColor="text1"/>
                <w:sz w:val="22"/>
                <w:szCs w:val="22"/>
              </w:rPr>
              <w:t>по виду деятельности "Строительство" –</w:t>
            </w:r>
          </w:p>
          <w:p w:rsidR="005B0004" w:rsidRPr="006017EA" w:rsidRDefault="00CC7079" w:rsidP="00442F92">
            <w:pPr>
              <w:jc w:val="center"/>
              <w:rPr>
                <w:rFonts w:ascii="Arial Narrow" w:hAnsi="Arial Narrow"/>
                <w:b/>
                <w:sz w:val="22"/>
                <w:szCs w:val="22"/>
              </w:rPr>
            </w:pPr>
            <w:r w:rsidRPr="008D728C">
              <w:rPr>
                <w:rFonts w:ascii="Arial Narrow" w:hAnsi="Arial Narrow"/>
                <w:b/>
                <w:color w:val="000000" w:themeColor="text1"/>
                <w:sz w:val="22"/>
                <w:szCs w:val="22"/>
                <w:lang w:val="sah-RU"/>
              </w:rPr>
              <w:t>28647,5</w:t>
            </w:r>
            <w:r w:rsidR="005B0004" w:rsidRPr="008D728C">
              <w:rPr>
                <w:rFonts w:ascii="Arial Narrow" w:hAnsi="Arial Narrow"/>
                <w:b/>
                <w:color w:val="000000" w:themeColor="text1"/>
                <w:sz w:val="22"/>
                <w:szCs w:val="22"/>
                <w:lang w:val="sah-RU"/>
              </w:rPr>
              <w:t xml:space="preserve">  </w:t>
            </w:r>
            <w:r w:rsidR="005B0004" w:rsidRPr="008D728C">
              <w:rPr>
                <w:rFonts w:ascii="Arial Narrow" w:hAnsi="Arial Narrow"/>
                <w:b/>
                <w:color w:val="000000" w:themeColor="text1"/>
                <w:sz w:val="22"/>
                <w:szCs w:val="22"/>
              </w:rPr>
              <w:t>млн.руб.</w:t>
            </w:r>
          </w:p>
        </w:tc>
        <w:tc>
          <w:tcPr>
            <w:tcW w:w="1248" w:type="dxa"/>
            <w:shd w:val="clear" w:color="auto" w:fill="FFC000"/>
            <w:tcMar>
              <w:top w:w="0" w:type="dxa"/>
              <w:bottom w:w="0" w:type="dxa"/>
            </w:tcMar>
            <w:vAlign w:val="center"/>
          </w:tcPr>
          <w:p w:rsidR="005B0004" w:rsidRPr="00D263BC" w:rsidRDefault="008D728C" w:rsidP="00442F92">
            <w:pPr>
              <w:jc w:val="center"/>
              <w:rPr>
                <w:rFonts w:ascii="Arial Narrow" w:hAnsi="Arial Narrow"/>
                <w:b/>
                <w:color w:val="1F497D" w:themeColor="text2"/>
              </w:rPr>
            </w:pPr>
            <w:r>
              <w:rPr>
                <w:rFonts w:ascii="Arial Narrow" w:hAnsi="Arial Narrow"/>
                <w:b/>
                <w:color w:val="1F497D" w:themeColor="text2"/>
                <w:lang w:val="en-US"/>
              </w:rPr>
              <w:t>4</w:t>
            </w:r>
            <w:r w:rsidR="005B0004" w:rsidRPr="00D263BC">
              <w:rPr>
                <w:rFonts w:ascii="Arial Narrow" w:hAnsi="Arial Narrow"/>
                <w:b/>
                <w:color w:val="1F497D" w:themeColor="text2"/>
              </w:rPr>
              <w:t xml:space="preserve"> место</w:t>
            </w:r>
          </w:p>
        </w:tc>
        <w:tc>
          <w:tcPr>
            <w:tcW w:w="3628" w:type="dxa"/>
            <w:gridSpan w:val="11"/>
            <w:shd w:val="clear" w:color="auto" w:fill="DBE5F1" w:themeFill="accent1" w:themeFillTint="33"/>
            <w:tcMar>
              <w:top w:w="0" w:type="dxa"/>
              <w:bottom w:w="0" w:type="dxa"/>
            </w:tcMar>
            <w:vAlign w:val="center"/>
          </w:tcPr>
          <w:p w:rsidR="005B0004" w:rsidRPr="00806740" w:rsidRDefault="008D728C" w:rsidP="00442F92">
            <w:pPr>
              <w:ind w:left="-85"/>
              <w:jc w:val="center"/>
              <w:rPr>
                <w:rFonts w:ascii="Arial Narrow" w:hAnsi="Arial Narrow"/>
                <w:b/>
                <w:color w:val="1F497D" w:themeColor="text2"/>
                <w:sz w:val="2"/>
                <w:szCs w:val="2"/>
              </w:rPr>
            </w:pPr>
            <w:r w:rsidRPr="008D728C">
              <w:rPr>
                <w:rFonts w:ascii="Arial Narrow" w:hAnsi="Arial Narrow"/>
                <w:b/>
                <w:noProof/>
                <w:color w:val="1F497D" w:themeColor="text2"/>
                <w:sz w:val="2"/>
                <w:szCs w:val="2"/>
              </w:rPr>
              <w:drawing>
                <wp:inline distT="0" distB="0" distL="0" distR="0">
                  <wp:extent cx="2286000" cy="695325"/>
                  <wp:effectExtent l="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2248" w:type="dxa"/>
            <w:shd w:val="clear" w:color="auto" w:fill="DBE5F1" w:themeFill="accent1" w:themeFillTint="33"/>
            <w:tcMar>
              <w:top w:w="0" w:type="dxa"/>
              <w:bottom w:w="0" w:type="dxa"/>
            </w:tcMar>
            <w:vAlign w:val="center"/>
          </w:tcPr>
          <w:p w:rsidR="005B0004" w:rsidRPr="008D728C" w:rsidRDefault="005B0004" w:rsidP="00442F92">
            <w:pPr>
              <w:ind w:left="-57" w:right="-57"/>
              <w:jc w:val="center"/>
              <w:rPr>
                <w:rFonts w:ascii="Arial Narrow" w:hAnsi="Arial Narrow"/>
                <w:color w:val="000000" w:themeColor="text1"/>
                <w:sz w:val="16"/>
                <w:szCs w:val="16"/>
                <w:lang w:val="sah-RU"/>
              </w:rPr>
            </w:pPr>
            <w:r w:rsidRPr="008D728C">
              <w:rPr>
                <w:rFonts w:ascii="Arial Narrow" w:hAnsi="Arial Narrow"/>
                <w:color w:val="000000" w:themeColor="text1"/>
                <w:sz w:val="16"/>
                <w:szCs w:val="16"/>
              </w:rPr>
              <w:t xml:space="preserve">1 место: </w:t>
            </w:r>
            <w:r w:rsidR="008D728C" w:rsidRPr="008D728C">
              <w:rPr>
                <w:rFonts w:ascii="Arial Narrow" w:hAnsi="Arial Narrow"/>
                <w:color w:val="000000" w:themeColor="text1"/>
                <w:sz w:val="16"/>
                <w:szCs w:val="16"/>
              </w:rPr>
              <w:t>Амурская область</w:t>
            </w:r>
          </w:p>
          <w:p w:rsidR="005B0004" w:rsidRPr="008D728C" w:rsidRDefault="005B0004" w:rsidP="00442F92">
            <w:pPr>
              <w:ind w:left="-57" w:right="-57"/>
              <w:jc w:val="center"/>
              <w:rPr>
                <w:rFonts w:ascii="Arial Narrow" w:hAnsi="Arial Narrow"/>
                <w:color w:val="000000" w:themeColor="text1"/>
                <w:sz w:val="16"/>
                <w:szCs w:val="16"/>
              </w:rPr>
            </w:pPr>
            <w:r w:rsidRPr="008D728C">
              <w:rPr>
                <w:rFonts w:ascii="Arial Narrow" w:hAnsi="Arial Narrow"/>
                <w:color w:val="000000" w:themeColor="text1"/>
                <w:sz w:val="16"/>
                <w:szCs w:val="16"/>
              </w:rPr>
              <w:t>–</w:t>
            </w:r>
            <w:r w:rsidRPr="008D728C">
              <w:rPr>
                <w:rFonts w:ascii="Arial Narrow" w:hAnsi="Arial Narrow"/>
                <w:color w:val="000000" w:themeColor="text1"/>
                <w:sz w:val="16"/>
                <w:szCs w:val="16"/>
                <w:lang w:val="sah-RU"/>
              </w:rPr>
              <w:t xml:space="preserve"> </w:t>
            </w:r>
            <w:r w:rsidR="008D728C" w:rsidRPr="008D728C">
              <w:rPr>
                <w:rFonts w:ascii="Arial Narrow" w:hAnsi="Arial Narrow"/>
                <w:color w:val="000000" w:themeColor="text1"/>
                <w:sz w:val="16"/>
                <w:szCs w:val="16"/>
              </w:rPr>
              <w:t>78819,8</w:t>
            </w:r>
            <w:r w:rsidRPr="008D728C">
              <w:rPr>
                <w:rFonts w:ascii="Arial Narrow" w:hAnsi="Arial Narrow"/>
                <w:color w:val="000000" w:themeColor="text1"/>
                <w:sz w:val="16"/>
                <w:szCs w:val="16"/>
                <w:lang w:val="sah-RU"/>
              </w:rPr>
              <w:t xml:space="preserve"> </w:t>
            </w:r>
            <w:r w:rsidRPr="008D728C">
              <w:rPr>
                <w:rFonts w:ascii="Arial Narrow" w:hAnsi="Arial Narrow"/>
                <w:color w:val="000000" w:themeColor="text1"/>
                <w:sz w:val="16"/>
                <w:szCs w:val="16"/>
              </w:rPr>
              <w:t>млн</w:t>
            </w:r>
            <w:proofErr w:type="gramStart"/>
            <w:r w:rsidRPr="008D728C">
              <w:rPr>
                <w:rFonts w:ascii="Arial Narrow" w:hAnsi="Arial Narrow"/>
                <w:color w:val="000000" w:themeColor="text1"/>
                <w:sz w:val="16"/>
                <w:szCs w:val="16"/>
              </w:rPr>
              <w:t>.р</w:t>
            </w:r>
            <w:proofErr w:type="gramEnd"/>
            <w:r w:rsidRPr="008D728C">
              <w:rPr>
                <w:rFonts w:ascii="Arial Narrow" w:hAnsi="Arial Narrow"/>
                <w:color w:val="000000" w:themeColor="text1"/>
                <w:sz w:val="16"/>
                <w:szCs w:val="16"/>
              </w:rPr>
              <w:t>уб.</w:t>
            </w:r>
          </w:p>
          <w:p w:rsidR="005B0004" w:rsidRPr="008D728C" w:rsidRDefault="005B0004" w:rsidP="00442F92">
            <w:pPr>
              <w:ind w:left="-57" w:right="-57"/>
              <w:jc w:val="center"/>
              <w:rPr>
                <w:rFonts w:ascii="Arial Narrow" w:hAnsi="Arial Narrow"/>
                <w:color w:val="000000" w:themeColor="text1"/>
                <w:sz w:val="16"/>
                <w:szCs w:val="16"/>
              </w:rPr>
            </w:pPr>
            <w:r w:rsidRPr="008D728C">
              <w:rPr>
                <w:rFonts w:ascii="Arial Narrow" w:hAnsi="Arial Narrow"/>
                <w:color w:val="000000" w:themeColor="text1"/>
                <w:sz w:val="16"/>
                <w:szCs w:val="16"/>
              </w:rPr>
              <w:t xml:space="preserve">11 место: </w:t>
            </w:r>
            <w:proofErr w:type="gramStart"/>
            <w:r w:rsidRPr="008D728C">
              <w:rPr>
                <w:rFonts w:ascii="Arial Narrow" w:hAnsi="Arial Narrow"/>
                <w:color w:val="000000" w:themeColor="text1"/>
                <w:sz w:val="16"/>
                <w:szCs w:val="16"/>
              </w:rPr>
              <w:t>Чукотский</w:t>
            </w:r>
            <w:proofErr w:type="gramEnd"/>
            <w:r w:rsidRPr="008D728C">
              <w:rPr>
                <w:rFonts w:ascii="Arial Narrow" w:hAnsi="Arial Narrow"/>
                <w:color w:val="000000" w:themeColor="text1"/>
                <w:sz w:val="16"/>
                <w:szCs w:val="16"/>
              </w:rPr>
              <w:t xml:space="preserve"> АО</w:t>
            </w:r>
          </w:p>
          <w:p w:rsidR="005B0004" w:rsidRPr="00442F92" w:rsidRDefault="005B0004" w:rsidP="008D728C">
            <w:pPr>
              <w:ind w:left="-57" w:right="-57"/>
              <w:jc w:val="center"/>
              <w:rPr>
                <w:rFonts w:ascii="Arial Narrow" w:hAnsi="Arial Narrow"/>
                <w:b/>
                <w:sz w:val="16"/>
                <w:szCs w:val="16"/>
              </w:rPr>
            </w:pPr>
            <w:r w:rsidRPr="008D728C">
              <w:rPr>
                <w:rFonts w:ascii="Arial Narrow" w:hAnsi="Arial Narrow"/>
                <w:color w:val="000000" w:themeColor="text1"/>
                <w:sz w:val="16"/>
                <w:szCs w:val="16"/>
              </w:rPr>
              <w:t xml:space="preserve">– </w:t>
            </w:r>
            <w:r w:rsidR="008D728C" w:rsidRPr="008D728C">
              <w:rPr>
                <w:rFonts w:ascii="Arial Narrow" w:hAnsi="Arial Narrow"/>
                <w:color w:val="000000" w:themeColor="text1"/>
                <w:sz w:val="16"/>
                <w:szCs w:val="16"/>
                <w:lang w:val="sah-RU"/>
              </w:rPr>
              <w:t>1637,9</w:t>
            </w:r>
            <w:r w:rsidRPr="008D728C">
              <w:rPr>
                <w:rFonts w:ascii="Arial Narrow" w:hAnsi="Arial Narrow"/>
                <w:color w:val="000000" w:themeColor="text1"/>
                <w:sz w:val="16"/>
                <w:szCs w:val="16"/>
                <w:lang w:val="sah-RU"/>
              </w:rPr>
              <w:t xml:space="preserve"> </w:t>
            </w:r>
            <w:r w:rsidRPr="008D728C">
              <w:rPr>
                <w:rFonts w:ascii="Arial Narrow" w:hAnsi="Arial Narrow"/>
                <w:b/>
                <w:color w:val="000000" w:themeColor="text1"/>
                <w:sz w:val="16"/>
                <w:szCs w:val="16"/>
                <w:lang w:val="sah-RU"/>
              </w:rPr>
              <w:t> </w:t>
            </w:r>
            <w:r w:rsidRPr="008D728C">
              <w:rPr>
                <w:rFonts w:ascii="Arial Narrow" w:hAnsi="Arial Narrow"/>
                <w:color w:val="000000" w:themeColor="text1"/>
                <w:sz w:val="16"/>
                <w:szCs w:val="16"/>
              </w:rPr>
              <w:t>млн</w:t>
            </w:r>
            <w:proofErr w:type="gramStart"/>
            <w:r w:rsidRPr="008D728C">
              <w:rPr>
                <w:rFonts w:ascii="Arial Narrow" w:hAnsi="Arial Narrow"/>
                <w:color w:val="000000" w:themeColor="text1"/>
                <w:sz w:val="16"/>
                <w:szCs w:val="16"/>
              </w:rPr>
              <w:t>.р</w:t>
            </w:r>
            <w:proofErr w:type="gramEnd"/>
            <w:r w:rsidRPr="008D728C">
              <w:rPr>
                <w:rFonts w:ascii="Arial Narrow" w:hAnsi="Arial Narrow"/>
                <w:color w:val="000000" w:themeColor="text1"/>
                <w:sz w:val="16"/>
                <w:szCs w:val="16"/>
              </w:rPr>
              <w:t>уб.</w:t>
            </w:r>
          </w:p>
        </w:tc>
      </w:tr>
      <w:tr w:rsidR="006017EA" w:rsidTr="00970276">
        <w:trPr>
          <w:cantSplit/>
          <w:trHeight w:val="927"/>
        </w:trPr>
        <w:tc>
          <w:tcPr>
            <w:tcW w:w="3014" w:type="dxa"/>
            <w:shd w:val="clear" w:color="auto" w:fill="DBE5F1" w:themeFill="accent1" w:themeFillTint="33"/>
            <w:tcMar>
              <w:top w:w="0" w:type="dxa"/>
              <w:bottom w:w="0" w:type="dxa"/>
            </w:tcMar>
            <w:vAlign w:val="center"/>
          </w:tcPr>
          <w:p w:rsidR="005B0004" w:rsidRPr="006017EA" w:rsidRDefault="005B0004" w:rsidP="00442F92">
            <w:pPr>
              <w:jc w:val="center"/>
              <w:rPr>
                <w:rFonts w:ascii="Arial Narrow" w:hAnsi="Arial Narrow"/>
                <w:sz w:val="22"/>
                <w:szCs w:val="22"/>
              </w:rPr>
            </w:pPr>
            <w:r w:rsidRPr="006017EA">
              <w:rPr>
                <w:rFonts w:ascii="Arial Narrow" w:hAnsi="Arial Narrow"/>
                <w:sz w:val="22"/>
                <w:szCs w:val="22"/>
              </w:rPr>
              <w:t>Ввод в действие</w:t>
            </w:r>
          </w:p>
          <w:p w:rsidR="005B0004" w:rsidRPr="006017EA" w:rsidRDefault="005B0004" w:rsidP="00442F92">
            <w:pPr>
              <w:jc w:val="center"/>
              <w:rPr>
                <w:rFonts w:ascii="Arial Narrow" w:hAnsi="Arial Narrow"/>
                <w:b/>
                <w:sz w:val="22"/>
                <w:szCs w:val="22"/>
              </w:rPr>
            </w:pPr>
            <w:r w:rsidRPr="006017EA">
              <w:rPr>
                <w:rFonts w:ascii="Arial Narrow" w:hAnsi="Arial Narrow"/>
                <w:sz w:val="22"/>
                <w:szCs w:val="22"/>
              </w:rPr>
              <w:t xml:space="preserve">жилых домов </w:t>
            </w:r>
            <w:r w:rsidRPr="006017EA">
              <w:rPr>
                <w:rFonts w:ascii="Arial Narrow" w:hAnsi="Arial Narrow"/>
                <w:color w:val="000000" w:themeColor="text1"/>
                <w:sz w:val="22"/>
                <w:szCs w:val="22"/>
              </w:rPr>
              <w:t>–</w:t>
            </w:r>
            <w:r w:rsidRPr="006017EA">
              <w:rPr>
                <w:rFonts w:ascii="Arial Narrow" w:hAnsi="Arial Narrow"/>
                <w:b/>
                <w:sz w:val="22"/>
                <w:szCs w:val="22"/>
                <w:lang w:val="sah-RU"/>
              </w:rPr>
              <w:t> </w:t>
            </w:r>
            <w:r w:rsidRPr="006017EA">
              <w:rPr>
                <w:rFonts w:ascii="Arial Narrow" w:hAnsi="Arial Narrow"/>
                <w:b/>
                <w:sz w:val="22"/>
                <w:szCs w:val="22"/>
              </w:rPr>
              <w:t xml:space="preserve"> </w:t>
            </w:r>
            <w:r w:rsidR="00CC7079">
              <w:rPr>
                <w:rFonts w:ascii="Arial Narrow" w:hAnsi="Arial Narrow"/>
                <w:b/>
                <w:sz w:val="22"/>
                <w:szCs w:val="22"/>
              </w:rPr>
              <w:t>65</w:t>
            </w:r>
            <w:r w:rsidR="00377112" w:rsidRPr="006017EA">
              <w:rPr>
                <w:rFonts w:ascii="Arial Narrow" w:hAnsi="Arial Narrow"/>
                <w:b/>
                <w:sz w:val="22"/>
                <w:szCs w:val="22"/>
                <w:lang w:val="sah-RU"/>
              </w:rPr>
              <w:t>,0</w:t>
            </w:r>
            <w:r w:rsidRPr="006017EA">
              <w:rPr>
                <w:rFonts w:ascii="Arial Narrow" w:hAnsi="Arial Narrow"/>
                <w:b/>
                <w:sz w:val="22"/>
                <w:szCs w:val="22"/>
                <w:lang w:val="sah-RU"/>
              </w:rPr>
              <w:t xml:space="preserve">  </w:t>
            </w:r>
            <w:r w:rsidRPr="006017EA">
              <w:rPr>
                <w:rFonts w:ascii="Arial Narrow" w:hAnsi="Arial Narrow"/>
                <w:b/>
                <w:sz w:val="22"/>
                <w:szCs w:val="22"/>
              </w:rPr>
              <w:t>тыс.кв.м.</w:t>
            </w:r>
          </w:p>
          <w:p w:rsidR="005B0004" w:rsidRPr="006017EA" w:rsidRDefault="005B0004" w:rsidP="00442F92">
            <w:pPr>
              <w:jc w:val="center"/>
              <w:rPr>
                <w:rFonts w:ascii="Arial Narrow" w:hAnsi="Arial Narrow"/>
                <w:b/>
                <w:sz w:val="22"/>
                <w:szCs w:val="22"/>
              </w:rPr>
            </w:pPr>
            <w:r w:rsidRPr="006017EA">
              <w:rPr>
                <w:rFonts w:ascii="Arial Narrow" w:hAnsi="Arial Narrow"/>
                <w:b/>
                <w:sz w:val="22"/>
                <w:szCs w:val="22"/>
              </w:rPr>
              <w:t>общей площади</w:t>
            </w:r>
          </w:p>
        </w:tc>
        <w:tc>
          <w:tcPr>
            <w:tcW w:w="1248" w:type="dxa"/>
            <w:shd w:val="clear" w:color="auto" w:fill="FFC000"/>
            <w:tcMar>
              <w:top w:w="0" w:type="dxa"/>
              <w:bottom w:w="0" w:type="dxa"/>
            </w:tcMar>
            <w:vAlign w:val="center"/>
          </w:tcPr>
          <w:p w:rsidR="005B0004" w:rsidRPr="00D263BC" w:rsidRDefault="005B0004" w:rsidP="00442F92">
            <w:pPr>
              <w:jc w:val="center"/>
              <w:rPr>
                <w:rFonts w:ascii="Arial Narrow" w:hAnsi="Arial Narrow"/>
                <w:b/>
                <w:color w:val="1F497D" w:themeColor="text2"/>
              </w:rPr>
            </w:pPr>
            <w:r>
              <w:rPr>
                <w:rFonts w:ascii="Arial Narrow" w:hAnsi="Arial Narrow"/>
                <w:b/>
                <w:color w:val="1F497D" w:themeColor="text2"/>
                <w:lang w:val="sah-RU"/>
              </w:rPr>
              <w:t>4</w:t>
            </w:r>
            <w:r w:rsidRPr="00D263BC">
              <w:rPr>
                <w:rFonts w:ascii="Arial Narrow" w:hAnsi="Arial Narrow"/>
                <w:b/>
                <w:color w:val="1F497D" w:themeColor="text2"/>
              </w:rPr>
              <w:t xml:space="preserve"> место</w:t>
            </w:r>
          </w:p>
        </w:tc>
        <w:tc>
          <w:tcPr>
            <w:tcW w:w="3628" w:type="dxa"/>
            <w:gridSpan w:val="11"/>
            <w:shd w:val="clear" w:color="auto" w:fill="DBE5F1" w:themeFill="accent1" w:themeFillTint="33"/>
            <w:tcMar>
              <w:top w:w="0" w:type="dxa"/>
              <w:bottom w:w="0" w:type="dxa"/>
            </w:tcMar>
            <w:vAlign w:val="center"/>
          </w:tcPr>
          <w:p w:rsidR="005B0004" w:rsidRPr="00806740" w:rsidRDefault="00CC7079" w:rsidP="00442F92">
            <w:pPr>
              <w:ind w:left="-85"/>
              <w:jc w:val="center"/>
              <w:rPr>
                <w:rFonts w:ascii="Arial Narrow" w:hAnsi="Arial Narrow"/>
                <w:b/>
                <w:color w:val="1F497D" w:themeColor="text2"/>
                <w:sz w:val="2"/>
                <w:szCs w:val="2"/>
              </w:rPr>
            </w:pPr>
            <w:r w:rsidRPr="00CC7079">
              <w:rPr>
                <w:rFonts w:ascii="Arial Narrow" w:hAnsi="Arial Narrow"/>
                <w:b/>
                <w:noProof/>
                <w:color w:val="1F497D" w:themeColor="text2"/>
                <w:sz w:val="2"/>
                <w:szCs w:val="2"/>
              </w:rPr>
              <w:drawing>
                <wp:inline distT="0" distB="0" distL="0" distR="0">
                  <wp:extent cx="2286000" cy="581025"/>
                  <wp:effectExtent l="0" t="0" r="0" b="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2248" w:type="dxa"/>
            <w:shd w:val="clear" w:color="auto" w:fill="DBE5F1" w:themeFill="accent1" w:themeFillTint="33"/>
            <w:tcMar>
              <w:top w:w="0" w:type="dxa"/>
              <w:bottom w:w="0" w:type="dxa"/>
            </w:tcMar>
            <w:vAlign w:val="center"/>
          </w:tcPr>
          <w:p w:rsidR="005B0004" w:rsidRPr="00F95F34" w:rsidRDefault="005B0004" w:rsidP="00F95F34">
            <w:pPr>
              <w:ind w:left="-57" w:right="-57"/>
              <w:jc w:val="center"/>
              <w:rPr>
                <w:rFonts w:ascii="Arial Narrow" w:hAnsi="Arial Narrow"/>
                <w:sz w:val="16"/>
                <w:szCs w:val="16"/>
              </w:rPr>
            </w:pPr>
            <w:r w:rsidRPr="00442F92">
              <w:rPr>
                <w:rFonts w:ascii="Arial Narrow" w:hAnsi="Arial Narrow"/>
                <w:sz w:val="16"/>
                <w:szCs w:val="16"/>
              </w:rPr>
              <w:t>1 место: Приморский край</w:t>
            </w:r>
            <w:r w:rsidR="00F95F34">
              <w:rPr>
                <w:rFonts w:ascii="Arial Narrow" w:hAnsi="Arial Narrow"/>
                <w:sz w:val="16"/>
                <w:szCs w:val="16"/>
              </w:rPr>
              <w:t xml:space="preserve"> </w:t>
            </w:r>
            <w:r w:rsidRPr="00442F92">
              <w:rPr>
                <w:rFonts w:ascii="Arial Narrow" w:hAnsi="Arial Narrow"/>
                <w:sz w:val="16"/>
                <w:szCs w:val="16"/>
              </w:rPr>
              <w:t xml:space="preserve">– </w:t>
            </w:r>
            <w:r w:rsidR="00CC7079">
              <w:rPr>
                <w:rFonts w:ascii="Arial Narrow" w:hAnsi="Arial Narrow"/>
                <w:sz w:val="16"/>
                <w:szCs w:val="16"/>
                <w:lang w:val="sah-RU"/>
              </w:rPr>
              <w:t>281,3</w:t>
            </w:r>
            <w:r w:rsidRPr="00442F92">
              <w:rPr>
                <w:rFonts w:ascii="Arial Narrow" w:hAnsi="Arial Narrow"/>
                <w:b/>
                <w:sz w:val="16"/>
                <w:szCs w:val="16"/>
                <w:lang w:val="sah-RU"/>
              </w:rPr>
              <w:t> </w:t>
            </w:r>
            <w:r w:rsidRPr="00442F92">
              <w:rPr>
                <w:rFonts w:ascii="Arial Narrow" w:hAnsi="Arial Narrow"/>
                <w:sz w:val="16"/>
                <w:szCs w:val="16"/>
              </w:rPr>
              <w:t>тыс.кв.м. общ</w:t>
            </w:r>
            <w:proofErr w:type="gramStart"/>
            <w:r w:rsidRPr="00442F92">
              <w:rPr>
                <w:rFonts w:ascii="Arial Narrow" w:hAnsi="Arial Narrow"/>
                <w:sz w:val="16"/>
                <w:szCs w:val="16"/>
              </w:rPr>
              <w:t>.</w:t>
            </w:r>
            <w:proofErr w:type="gramEnd"/>
            <w:r w:rsidRPr="00442F92">
              <w:rPr>
                <w:rFonts w:ascii="Arial Narrow" w:hAnsi="Arial Narrow"/>
                <w:sz w:val="16"/>
                <w:szCs w:val="16"/>
              </w:rPr>
              <w:t xml:space="preserve"> </w:t>
            </w:r>
            <w:proofErr w:type="gramStart"/>
            <w:r w:rsidRPr="00442F92">
              <w:rPr>
                <w:rFonts w:ascii="Arial Narrow" w:hAnsi="Arial Narrow"/>
                <w:sz w:val="16"/>
                <w:szCs w:val="16"/>
              </w:rPr>
              <w:t>п</w:t>
            </w:r>
            <w:proofErr w:type="gramEnd"/>
            <w:r w:rsidRPr="00442F92">
              <w:rPr>
                <w:rFonts w:ascii="Arial Narrow" w:hAnsi="Arial Narrow"/>
                <w:sz w:val="16"/>
                <w:szCs w:val="16"/>
              </w:rPr>
              <w:t>л</w:t>
            </w:r>
            <w:r w:rsidRPr="00442F92">
              <w:rPr>
                <w:rFonts w:ascii="Arial Narrow" w:hAnsi="Arial Narrow"/>
                <w:sz w:val="16"/>
                <w:szCs w:val="16"/>
                <w:lang w:val="sah-RU"/>
              </w:rPr>
              <w:t>.</w:t>
            </w:r>
          </w:p>
          <w:p w:rsidR="005B0004" w:rsidRPr="00442F92" w:rsidRDefault="005B0004" w:rsidP="00CC7079">
            <w:pPr>
              <w:ind w:left="-57" w:right="-57"/>
              <w:jc w:val="center"/>
              <w:rPr>
                <w:rFonts w:ascii="Arial Narrow" w:hAnsi="Arial Narrow"/>
                <w:b/>
                <w:sz w:val="16"/>
                <w:szCs w:val="16"/>
                <w:lang w:val="sah-RU"/>
              </w:rPr>
            </w:pPr>
            <w:r w:rsidRPr="00442F92">
              <w:rPr>
                <w:rFonts w:ascii="Arial Narrow" w:hAnsi="Arial Narrow"/>
                <w:sz w:val="16"/>
                <w:szCs w:val="16"/>
              </w:rPr>
              <w:t xml:space="preserve">11 </w:t>
            </w:r>
            <w:r w:rsidR="00F95F34">
              <w:rPr>
                <w:rFonts w:ascii="Arial Narrow" w:hAnsi="Arial Narrow"/>
                <w:sz w:val="16"/>
                <w:szCs w:val="16"/>
              </w:rPr>
              <w:t xml:space="preserve">место: Магаданская область – </w:t>
            </w:r>
            <w:r w:rsidR="00CC7079">
              <w:rPr>
                <w:rFonts w:ascii="Arial Narrow" w:hAnsi="Arial Narrow"/>
                <w:sz w:val="16"/>
                <w:szCs w:val="16"/>
              </w:rPr>
              <w:t>1,1</w:t>
            </w:r>
            <w:r w:rsidRPr="00442F92">
              <w:rPr>
                <w:rFonts w:ascii="Arial Narrow" w:hAnsi="Arial Narrow"/>
                <w:sz w:val="16"/>
                <w:szCs w:val="16"/>
              </w:rPr>
              <w:t xml:space="preserve"> </w:t>
            </w:r>
            <w:r w:rsidRPr="00442F92">
              <w:rPr>
                <w:rFonts w:ascii="Arial Narrow" w:hAnsi="Arial Narrow"/>
                <w:b/>
                <w:sz w:val="16"/>
                <w:szCs w:val="16"/>
                <w:lang w:val="sah-RU"/>
              </w:rPr>
              <w:t> </w:t>
            </w:r>
            <w:r w:rsidRPr="00442F92">
              <w:rPr>
                <w:rFonts w:ascii="Arial Narrow" w:hAnsi="Arial Narrow"/>
                <w:sz w:val="16"/>
                <w:szCs w:val="16"/>
              </w:rPr>
              <w:t>тыс.кв.м. общ</w:t>
            </w:r>
            <w:proofErr w:type="gramStart"/>
            <w:r w:rsidRPr="00442F92">
              <w:rPr>
                <w:rFonts w:ascii="Arial Narrow" w:hAnsi="Arial Narrow"/>
                <w:sz w:val="16"/>
                <w:szCs w:val="16"/>
              </w:rPr>
              <w:t>.</w:t>
            </w:r>
            <w:proofErr w:type="gramEnd"/>
            <w:r w:rsidRPr="00442F92">
              <w:rPr>
                <w:rFonts w:ascii="Arial Narrow" w:hAnsi="Arial Narrow"/>
                <w:sz w:val="16"/>
                <w:szCs w:val="16"/>
              </w:rPr>
              <w:t xml:space="preserve"> </w:t>
            </w:r>
            <w:proofErr w:type="gramStart"/>
            <w:r w:rsidRPr="00442F92">
              <w:rPr>
                <w:rFonts w:ascii="Arial Narrow" w:hAnsi="Arial Narrow"/>
                <w:sz w:val="16"/>
                <w:szCs w:val="16"/>
              </w:rPr>
              <w:t>п</w:t>
            </w:r>
            <w:proofErr w:type="gramEnd"/>
            <w:r w:rsidRPr="00442F92">
              <w:rPr>
                <w:rFonts w:ascii="Arial Narrow" w:hAnsi="Arial Narrow"/>
                <w:sz w:val="16"/>
                <w:szCs w:val="16"/>
              </w:rPr>
              <w:t>л</w:t>
            </w:r>
            <w:r w:rsidRPr="00442F92">
              <w:rPr>
                <w:rFonts w:ascii="Arial Narrow" w:hAnsi="Arial Narrow"/>
                <w:sz w:val="16"/>
                <w:szCs w:val="16"/>
                <w:lang w:val="sah-RU"/>
              </w:rPr>
              <w:t>.</w:t>
            </w:r>
          </w:p>
        </w:tc>
      </w:tr>
      <w:tr w:rsidR="006017EA" w:rsidTr="00970276">
        <w:trPr>
          <w:cantSplit/>
          <w:trHeight w:val="20"/>
        </w:trPr>
        <w:tc>
          <w:tcPr>
            <w:tcW w:w="3014" w:type="dxa"/>
            <w:shd w:val="clear" w:color="auto" w:fill="DBE5F1" w:themeFill="accent1" w:themeFillTint="33"/>
            <w:tcMar>
              <w:top w:w="0" w:type="dxa"/>
              <w:bottom w:w="0" w:type="dxa"/>
            </w:tcMar>
            <w:vAlign w:val="center"/>
          </w:tcPr>
          <w:p w:rsidR="005B0004" w:rsidRPr="006017EA" w:rsidRDefault="005B0004" w:rsidP="00442F92">
            <w:pPr>
              <w:jc w:val="center"/>
              <w:rPr>
                <w:rFonts w:ascii="Arial Narrow" w:hAnsi="Arial Narrow"/>
                <w:b/>
                <w:sz w:val="22"/>
                <w:szCs w:val="22"/>
              </w:rPr>
            </w:pPr>
            <w:r w:rsidRPr="006017EA">
              <w:rPr>
                <w:rFonts w:ascii="Arial Narrow" w:hAnsi="Arial Narrow"/>
                <w:sz w:val="22"/>
                <w:szCs w:val="22"/>
              </w:rPr>
              <w:t>Инвестиции в основной капитал –</w:t>
            </w:r>
            <w:r w:rsidR="00F95F34" w:rsidRPr="006017EA">
              <w:rPr>
                <w:rFonts w:ascii="Arial Narrow" w:hAnsi="Arial Narrow"/>
                <w:b/>
                <w:sz w:val="22"/>
                <w:szCs w:val="22"/>
                <w:lang w:val="sah-RU"/>
              </w:rPr>
              <w:t>45396,9</w:t>
            </w:r>
            <w:r w:rsidRPr="006017EA">
              <w:rPr>
                <w:rFonts w:ascii="Arial Narrow" w:hAnsi="Arial Narrow"/>
                <w:b/>
                <w:sz w:val="22"/>
                <w:szCs w:val="22"/>
                <w:lang w:val="sah-RU"/>
              </w:rPr>
              <w:t> </w:t>
            </w:r>
            <w:r w:rsidRPr="006017EA">
              <w:rPr>
                <w:rFonts w:ascii="Arial Narrow" w:hAnsi="Arial Narrow"/>
                <w:b/>
                <w:sz w:val="22"/>
                <w:szCs w:val="22"/>
              </w:rPr>
              <w:t>млн. руб.</w:t>
            </w:r>
          </w:p>
          <w:p w:rsidR="005B0004" w:rsidRPr="006017EA" w:rsidRDefault="005B0004" w:rsidP="00F95F34">
            <w:pPr>
              <w:jc w:val="center"/>
              <w:rPr>
                <w:rFonts w:ascii="Arial Narrow" w:hAnsi="Arial Narrow"/>
                <w:sz w:val="22"/>
                <w:szCs w:val="22"/>
              </w:rPr>
            </w:pPr>
            <w:r w:rsidRPr="006017EA">
              <w:rPr>
                <w:rFonts w:ascii="Arial Narrow" w:hAnsi="Arial Narrow"/>
                <w:sz w:val="22"/>
                <w:szCs w:val="22"/>
              </w:rPr>
              <w:t>за январь-</w:t>
            </w:r>
            <w:r w:rsidR="00F95F34" w:rsidRPr="006017EA">
              <w:rPr>
                <w:rFonts w:ascii="Arial Narrow" w:hAnsi="Arial Narrow"/>
                <w:sz w:val="22"/>
                <w:szCs w:val="22"/>
              </w:rPr>
              <w:t>март</w:t>
            </w:r>
            <w:r w:rsidRPr="006017EA">
              <w:rPr>
                <w:rFonts w:ascii="Arial Narrow" w:hAnsi="Arial Narrow"/>
                <w:b/>
                <w:sz w:val="22"/>
                <w:szCs w:val="22"/>
                <w:lang w:val="sah-RU"/>
              </w:rPr>
              <w:t> </w:t>
            </w:r>
            <w:r w:rsidR="00F95F34" w:rsidRPr="006017EA">
              <w:rPr>
                <w:rFonts w:ascii="Arial Narrow" w:hAnsi="Arial Narrow"/>
                <w:sz w:val="22"/>
                <w:szCs w:val="22"/>
              </w:rPr>
              <w:t>2021</w:t>
            </w:r>
            <w:r w:rsidRPr="006017EA">
              <w:rPr>
                <w:rFonts w:ascii="Arial Narrow" w:hAnsi="Arial Narrow"/>
                <w:sz w:val="22"/>
                <w:szCs w:val="22"/>
              </w:rPr>
              <w:t xml:space="preserve"> года</w:t>
            </w:r>
          </w:p>
        </w:tc>
        <w:tc>
          <w:tcPr>
            <w:tcW w:w="1248" w:type="dxa"/>
            <w:shd w:val="clear" w:color="auto" w:fill="92D050"/>
            <w:tcMar>
              <w:top w:w="0" w:type="dxa"/>
              <w:bottom w:w="0" w:type="dxa"/>
            </w:tcMar>
            <w:vAlign w:val="center"/>
          </w:tcPr>
          <w:p w:rsidR="005B0004" w:rsidRDefault="00F95F34" w:rsidP="00442F92">
            <w:pPr>
              <w:jc w:val="center"/>
              <w:rPr>
                <w:rFonts w:ascii="Arial Narrow" w:hAnsi="Arial Narrow"/>
                <w:b/>
                <w:color w:val="1F497D" w:themeColor="text2"/>
              </w:rPr>
            </w:pPr>
            <w:r>
              <w:rPr>
                <w:rFonts w:ascii="Arial Narrow" w:hAnsi="Arial Narrow"/>
                <w:b/>
                <w:color w:val="1F497D" w:themeColor="text2"/>
              </w:rPr>
              <w:t>2</w:t>
            </w:r>
            <w:r w:rsidR="005B0004">
              <w:rPr>
                <w:rFonts w:ascii="Arial Narrow" w:hAnsi="Arial Narrow"/>
                <w:b/>
                <w:color w:val="1F497D" w:themeColor="text2"/>
                <w:lang w:val="en-US"/>
              </w:rPr>
              <w:t xml:space="preserve"> </w:t>
            </w:r>
            <w:r w:rsidR="005B0004" w:rsidRPr="00D263BC">
              <w:rPr>
                <w:rFonts w:ascii="Arial Narrow" w:hAnsi="Arial Narrow"/>
                <w:b/>
                <w:color w:val="1F497D" w:themeColor="text2"/>
              </w:rPr>
              <w:t>место</w:t>
            </w:r>
          </w:p>
        </w:tc>
        <w:tc>
          <w:tcPr>
            <w:tcW w:w="3628" w:type="dxa"/>
            <w:gridSpan w:val="11"/>
            <w:shd w:val="clear" w:color="auto" w:fill="DBE5F1" w:themeFill="accent1" w:themeFillTint="33"/>
            <w:tcMar>
              <w:top w:w="0" w:type="dxa"/>
              <w:bottom w:w="0" w:type="dxa"/>
            </w:tcMar>
            <w:vAlign w:val="center"/>
          </w:tcPr>
          <w:p w:rsidR="005B0004" w:rsidRPr="00D4086F" w:rsidRDefault="00F95F34" w:rsidP="00442F92">
            <w:pPr>
              <w:ind w:left="-170"/>
              <w:jc w:val="center"/>
              <w:rPr>
                <w:rFonts w:ascii="Arial Narrow" w:hAnsi="Arial Narrow"/>
                <w:b/>
                <w:noProof/>
                <w:color w:val="1F497D" w:themeColor="text2"/>
                <w:sz w:val="2"/>
                <w:szCs w:val="2"/>
              </w:rPr>
            </w:pPr>
            <w:r w:rsidRPr="00F95F34">
              <w:rPr>
                <w:rFonts w:ascii="Arial Narrow" w:hAnsi="Arial Narrow"/>
                <w:b/>
                <w:noProof/>
                <w:color w:val="1F497D" w:themeColor="text2"/>
                <w:sz w:val="2"/>
                <w:szCs w:val="2"/>
              </w:rPr>
              <w:drawing>
                <wp:inline distT="0" distB="0" distL="0" distR="0">
                  <wp:extent cx="2333625" cy="609600"/>
                  <wp:effectExtent l="0" t="0" r="0" b="0"/>
                  <wp:docPr id="1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2248" w:type="dxa"/>
            <w:shd w:val="clear" w:color="auto" w:fill="DBE5F1" w:themeFill="accent1" w:themeFillTint="33"/>
            <w:tcMar>
              <w:top w:w="0" w:type="dxa"/>
              <w:bottom w:w="0" w:type="dxa"/>
            </w:tcMar>
            <w:vAlign w:val="center"/>
          </w:tcPr>
          <w:p w:rsidR="005B0004" w:rsidRPr="00442F92" w:rsidRDefault="005B0004" w:rsidP="00442F92">
            <w:pPr>
              <w:ind w:left="-90" w:right="-57"/>
              <w:jc w:val="center"/>
              <w:rPr>
                <w:rFonts w:ascii="Arial Narrow" w:hAnsi="Arial Narrow"/>
                <w:iCs/>
                <w:sz w:val="16"/>
                <w:szCs w:val="16"/>
              </w:rPr>
            </w:pPr>
            <w:r w:rsidRPr="00442F92">
              <w:rPr>
                <w:rFonts w:ascii="Arial Narrow" w:hAnsi="Arial Narrow"/>
                <w:sz w:val="16"/>
                <w:szCs w:val="16"/>
              </w:rPr>
              <w:t>1 место: Амурская область</w:t>
            </w:r>
            <w:r w:rsidRPr="00442F92">
              <w:rPr>
                <w:rFonts w:ascii="Arial Narrow" w:hAnsi="Arial Narrow"/>
                <w:iCs/>
                <w:sz w:val="16"/>
                <w:szCs w:val="16"/>
              </w:rPr>
              <w:t>–</w:t>
            </w:r>
          </w:p>
          <w:p w:rsidR="005B0004" w:rsidRPr="00442F92" w:rsidRDefault="00F95F34" w:rsidP="00442F92">
            <w:pPr>
              <w:ind w:left="-90" w:right="-57"/>
              <w:jc w:val="center"/>
              <w:rPr>
                <w:rFonts w:ascii="Arial Narrow" w:hAnsi="Arial Narrow"/>
                <w:iCs/>
                <w:sz w:val="16"/>
                <w:szCs w:val="16"/>
              </w:rPr>
            </w:pPr>
            <w:r>
              <w:rPr>
                <w:rFonts w:ascii="Arial Narrow" w:hAnsi="Arial Narrow"/>
                <w:iCs/>
                <w:sz w:val="16"/>
                <w:szCs w:val="16"/>
              </w:rPr>
              <w:t>58812,0</w:t>
            </w:r>
            <w:r w:rsidR="005B0004" w:rsidRPr="00442F92">
              <w:rPr>
                <w:rFonts w:ascii="Arial Narrow" w:hAnsi="Arial Narrow"/>
                <w:b/>
                <w:sz w:val="16"/>
                <w:szCs w:val="16"/>
                <w:lang w:val="sah-RU"/>
              </w:rPr>
              <w:t> </w:t>
            </w:r>
            <w:r w:rsidR="005B0004" w:rsidRPr="00442F92">
              <w:rPr>
                <w:rFonts w:ascii="Arial Narrow" w:hAnsi="Arial Narrow"/>
                <w:iCs/>
                <w:sz w:val="16"/>
                <w:szCs w:val="16"/>
              </w:rPr>
              <w:t>млн</w:t>
            </w:r>
            <w:proofErr w:type="gramStart"/>
            <w:r w:rsidR="005B0004" w:rsidRPr="00442F92">
              <w:rPr>
                <w:rFonts w:ascii="Arial Narrow" w:hAnsi="Arial Narrow"/>
                <w:iCs/>
                <w:sz w:val="16"/>
                <w:szCs w:val="16"/>
              </w:rPr>
              <w:t>.р</w:t>
            </w:r>
            <w:proofErr w:type="gramEnd"/>
            <w:r w:rsidR="005B0004" w:rsidRPr="00442F92">
              <w:rPr>
                <w:rFonts w:ascii="Arial Narrow" w:hAnsi="Arial Narrow"/>
                <w:iCs/>
                <w:sz w:val="16"/>
                <w:szCs w:val="16"/>
              </w:rPr>
              <w:t>уб.</w:t>
            </w:r>
          </w:p>
          <w:p w:rsidR="005B0004" w:rsidRPr="00442F92" w:rsidRDefault="005B0004" w:rsidP="00442F92">
            <w:pPr>
              <w:ind w:left="-57" w:right="-57"/>
              <w:jc w:val="center"/>
              <w:rPr>
                <w:rFonts w:ascii="Arial Narrow" w:hAnsi="Arial Narrow"/>
                <w:sz w:val="16"/>
                <w:szCs w:val="16"/>
              </w:rPr>
            </w:pPr>
            <w:r w:rsidRPr="00442F92">
              <w:rPr>
                <w:rFonts w:ascii="Arial Narrow" w:hAnsi="Arial Narrow"/>
                <w:iCs/>
                <w:sz w:val="16"/>
                <w:szCs w:val="16"/>
                <w:lang w:val="sah-RU"/>
              </w:rPr>
              <w:t>11</w:t>
            </w:r>
            <w:r w:rsidRPr="00442F92">
              <w:rPr>
                <w:rFonts w:ascii="Arial Narrow" w:hAnsi="Arial Narrow"/>
                <w:iCs/>
                <w:sz w:val="16"/>
                <w:szCs w:val="16"/>
              </w:rPr>
              <w:t xml:space="preserve"> место: </w:t>
            </w:r>
            <w:r w:rsidRPr="00442F92">
              <w:rPr>
                <w:rFonts w:ascii="Arial Narrow" w:hAnsi="Arial Narrow"/>
                <w:sz w:val="16"/>
                <w:szCs w:val="16"/>
              </w:rPr>
              <w:t>Еврейская АО</w:t>
            </w:r>
          </w:p>
          <w:p w:rsidR="005B0004" w:rsidRPr="00442F92" w:rsidRDefault="005B0004" w:rsidP="00F95F34">
            <w:pPr>
              <w:ind w:left="-57" w:right="-57"/>
              <w:jc w:val="center"/>
              <w:rPr>
                <w:rFonts w:ascii="Arial Narrow" w:hAnsi="Arial Narrow"/>
                <w:iCs/>
                <w:sz w:val="16"/>
                <w:szCs w:val="16"/>
              </w:rPr>
            </w:pPr>
            <w:r w:rsidRPr="00442F92">
              <w:rPr>
                <w:rFonts w:ascii="Arial Narrow" w:hAnsi="Arial Narrow"/>
                <w:iCs/>
                <w:sz w:val="16"/>
                <w:szCs w:val="16"/>
              </w:rPr>
              <w:t xml:space="preserve">– </w:t>
            </w:r>
            <w:r w:rsidR="00F95F34">
              <w:rPr>
                <w:rFonts w:ascii="Arial Narrow" w:hAnsi="Arial Narrow"/>
                <w:iCs/>
                <w:sz w:val="16"/>
                <w:szCs w:val="16"/>
                <w:lang w:val="sah-RU"/>
              </w:rPr>
              <w:t>2381,5</w:t>
            </w:r>
            <w:r w:rsidRPr="00442F92">
              <w:rPr>
                <w:rFonts w:ascii="Arial Narrow" w:hAnsi="Arial Narrow"/>
                <w:b/>
                <w:sz w:val="16"/>
                <w:szCs w:val="16"/>
                <w:lang w:val="sah-RU"/>
              </w:rPr>
              <w:t> </w:t>
            </w:r>
            <w:r w:rsidRPr="00442F92">
              <w:rPr>
                <w:rFonts w:ascii="Arial Narrow" w:hAnsi="Arial Narrow"/>
                <w:iCs/>
                <w:sz w:val="16"/>
                <w:szCs w:val="16"/>
              </w:rPr>
              <w:t>млн. руб.</w:t>
            </w:r>
          </w:p>
        </w:tc>
      </w:tr>
      <w:tr w:rsidR="006017EA" w:rsidTr="00970276">
        <w:trPr>
          <w:cantSplit/>
          <w:trHeight w:val="1150"/>
        </w:trPr>
        <w:tc>
          <w:tcPr>
            <w:tcW w:w="3014" w:type="dxa"/>
            <w:shd w:val="clear" w:color="auto" w:fill="DBE5F1" w:themeFill="accent1" w:themeFillTint="33"/>
            <w:tcMar>
              <w:top w:w="0" w:type="dxa"/>
              <w:bottom w:w="0" w:type="dxa"/>
            </w:tcMar>
            <w:vAlign w:val="center"/>
          </w:tcPr>
          <w:p w:rsidR="005B0004" w:rsidRPr="006017EA" w:rsidRDefault="005B0004" w:rsidP="00442F92">
            <w:pPr>
              <w:jc w:val="center"/>
              <w:rPr>
                <w:rFonts w:ascii="Arial Narrow" w:hAnsi="Arial Narrow"/>
                <w:sz w:val="22"/>
                <w:szCs w:val="22"/>
              </w:rPr>
            </w:pPr>
            <w:r w:rsidRPr="006017EA">
              <w:rPr>
                <w:rFonts w:ascii="Arial Narrow" w:hAnsi="Arial Narrow"/>
                <w:sz w:val="22"/>
                <w:szCs w:val="22"/>
              </w:rPr>
              <w:t>Сальдированный</w:t>
            </w:r>
          </w:p>
          <w:p w:rsidR="005B0004" w:rsidRPr="006017EA" w:rsidRDefault="005B0004" w:rsidP="00442F92">
            <w:pPr>
              <w:jc w:val="center"/>
              <w:rPr>
                <w:rFonts w:ascii="Arial Narrow" w:hAnsi="Arial Narrow"/>
                <w:sz w:val="22"/>
                <w:szCs w:val="22"/>
              </w:rPr>
            </w:pPr>
            <w:r w:rsidRPr="006017EA">
              <w:rPr>
                <w:rFonts w:ascii="Arial Narrow" w:hAnsi="Arial Narrow"/>
                <w:sz w:val="22"/>
                <w:szCs w:val="22"/>
              </w:rPr>
              <w:t xml:space="preserve">финансовый результат </w:t>
            </w:r>
            <w:r w:rsidRPr="006017EA">
              <w:rPr>
                <w:rFonts w:ascii="Arial Narrow" w:hAnsi="Arial Narrow"/>
                <w:color w:val="000000" w:themeColor="text1"/>
                <w:sz w:val="22"/>
                <w:szCs w:val="22"/>
              </w:rPr>
              <w:t>–</w:t>
            </w:r>
          </w:p>
          <w:p w:rsidR="005B0004" w:rsidRPr="006017EA" w:rsidRDefault="00CC7079" w:rsidP="00442F92">
            <w:pPr>
              <w:jc w:val="center"/>
              <w:rPr>
                <w:rFonts w:ascii="Arial Narrow" w:hAnsi="Arial Narrow"/>
                <w:b/>
                <w:sz w:val="22"/>
                <w:szCs w:val="22"/>
              </w:rPr>
            </w:pPr>
            <w:r>
              <w:rPr>
                <w:rFonts w:ascii="Arial Narrow" w:hAnsi="Arial Narrow"/>
                <w:b/>
                <w:sz w:val="22"/>
                <w:szCs w:val="22"/>
                <w:lang w:val="sah-RU"/>
              </w:rPr>
              <w:t>56628,5</w:t>
            </w:r>
            <w:r w:rsidR="005B0004" w:rsidRPr="006017EA">
              <w:rPr>
                <w:rFonts w:ascii="Arial Narrow" w:hAnsi="Arial Narrow"/>
                <w:b/>
                <w:sz w:val="22"/>
                <w:szCs w:val="22"/>
                <w:lang w:val="sah-RU"/>
              </w:rPr>
              <w:t xml:space="preserve"> </w:t>
            </w:r>
            <w:r w:rsidR="005B0004" w:rsidRPr="006017EA">
              <w:rPr>
                <w:rFonts w:ascii="Arial Narrow" w:hAnsi="Arial Narrow"/>
                <w:b/>
                <w:sz w:val="22"/>
                <w:szCs w:val="22"/>
              </w:rPr>
              <w:t>млн.руб.</w:t>
            </w:r>
          </w:p>
          <w:p w:rsidR="005B0004" w:rsidRPr="006017EA" w:rsidRDefault="005B0004" w:rsidP="00CC7079">
            <w:pPr>
              <w:jc w:val="center"/>
              <w:rPr>
                <w:rFonts w:ascii="Arial Narrow" w:hAnsi="Arial Narrow"/>
                <w:b/>
                <w:sz w:val="22"/>
                <w:szCs w:val="22"/>
              </w:rPr>
            </w:pPr>
            <w:r w:rsidRPr="006017EA">
              <w:rPr>
                <w:rFonts w:ascii="Arial Narrow" w:hAnsi="Arial Narrow"/>
                <w:sz w:val="22"/>
                <w:szCs w:val="22"/>
              </w:rPr>
              <w:t xml:space="preserve">за </w:t>
            </w:r>
            <w:r w:rsidRPr="006017EA">
              <w:rPr>
                <w:rFonts w:ascii="Arial Narrow" w:hAnsi="Arial Narrow"/>
                <w:sz w:val="22"/>
                <w:szCs w:val="22"/>
                <w:lang w:val="sah-RU"/>
              </w:rPr>
              <w:t>январь</w:t>
            </w:r>
            <w:r w:rsidR="00EC35F5" w:rsidRPr="006017EA">
              <w:rPr>
                <w:rFonts w:ascii="Arial Narrow" w:hAnsi="Arial Narrow"/>
                <w:sz w:val="22"/>
                <w:szCs w:val="22"/>
                <w:lang w:val="sah-RU"/>
              </w:rPr>
              <w:t>-</w:t>
            </w:r>
            <w:r w:rsidR="00CC7079">
              <w:rPr>
                <w:rFonts w:ascii="Arial Narrow" w:hAnsi="Arial Narrow"/>
                <w:sz w:val="22"/>
                <w:szCs w:val="22"/>
                <w:lang w:val="sah-RU"/>
              </w:rPr>
              <w:t>март</w:t>
            </w:r>
            <w:r w:rsidRPr="006017EA">
              <w:rPr>
                <w:rFonts w:ascii="Arial Narrow" w:hAnsi="Arial Narrow"/>
                <w:b/>
                <w:sz w:val="22"/>
                <w:szCs w:val="22"/>
                <w:lang w:val="sah-RU"/>
              </w:rPr>
              <w:t> </w:t>
            </w:r>
            <w:r w:rsidRPr="006017EA">
              <w:rPr>
                <w:rFonts w:ascii="Arial Narrow" w:hAnsi="Arial Narrow"/>
                <w:sz w:val="22"/>
                <w:szCs w:val="22"/>
              </w:rPr>
              <w:t>20</w:t>
            </w:r>
            <w:r w:rsidRPr="006017EA">
              <w:rPr>
                <w:rFonts w:ascii="Arial Narrow" w:hAnsi="Arial Narrow"/>
                <w:sz w:val="22"/>
                <w:szCs w:val="22"/>
                <w:lang w:val="sah-RU"/>
              </w:rPr>
              <w:t>21</w:t>
            </w:r>
            <w:r w:rsidRPr="006017EA">
              <w:rPr>
                <w:rFonts w:ascii="Arial Narrow" w:hAnsi="Arial Narrow"/>
                <w:sz w:val="22"/>
                <w:szCs w:val="22"/>
              </w:rPr>
              <w:t xml:space="preserve"> года</w:t>
            </w:r>
          </w:p>
        </w:tc>
        <w:tc>
          <w:tcPr>
            <w:tcW w:w="1248" w:type="dxa"/>
            <w:shd w:val="clear" w:color="auto" w:fill="92D050"/>
            <w:tcMar>
              <w:top w:w="0" w:type="dxa"/>
              <w:bottom w:w="0" w:type="dxa"/>
            </w:tcMar>
            <w:vAlign w:val="center"/>
          </w:tcPr>
          <w:p w:rsidR="005B0004" w:rsidRPr="00D263BC" w:rsidRDefault="005B0004" w:rsidP="00442F92">
            <w:pPr>
              <w:jc w:val="center"/>
              <w:rPr>
                <w:rFonts w:ascii="Arial Narrow" w:hAnsi="Arial Narrow"/>
                <w:b/>
                <w:color w:val="1F497D" w:themeColor="text2"/>
              </w:rPr>
            </w:pPr>
            <w:r>
              <w:rPr>
                <w:rFonts w:ascii="Arial Narrow" w:hAnsi="Arial Narrow"/>
                <w:b/>
                <w:color w:val="1F497D" w:themeColor="text2"/>
                <w:lang w:val="sah-RU"/>
              </w:rPr>
              <w:t>2</w:t>
            </w:r>
            <w:r>
              <w:rPr>
                <w:rFonts w:ascii="Arial Narrow" w:hAnsi="Arial Narrow"/>
                <w:b/>
                <w:color w:val="1F497D" w:themeColor="text2"/>
              </w:rPr>
              <w:t xml:space="preserve"> место</w:t>
            </w:r>
          </w:p>
        </w:tc>
        <w:tc>
          <w:tcPr>
            <w:tcW w:w="3628" w:type="dxa"/>
            <w:gridSpan w:val="11"/>
            <w:shd w:val="clear" w:color="auto" w:fill="DBE5F1" w:themeFill="accent1" w:themeFillTint="33"/>
            <w:tcMar>
              <w:top w:w="0" w:type="dxa"/>
              <w:bottom w:w="0" w:type="dxa"/>
            </w:tcMar>
            <w:vAlign w:val="center"/>
          </w:tcPr>
          <w:p w:rsidR="005B0004" w:rsidRPr="00BA5CD7" w:rsidRDefault="00CC7079" w:rsidP="00442F92">
            <w:pPr>
              <w:ind w:left="-85"/>
              <w:jc w:val="center"/>
              <w:rPr>
                <w:rFonts w:ascii="Arial Narrow" w:hAnsi="Arial Narrow"/>
                <w:b/>
                <w:color w:val="1F497D" w:themeColor="text2"/>
                <w:sz w:val="2"/>
                <w:szCs w:val="2"/>
              </w:rPr>
            </w:pPr>
            <w:r w:rsidRPr="00CC7079">
              <w:rPr>
                <w:rFonts w:ascii="Arial Narrow" w:hAnsi="Arial Narrow"/>
                <w:b/>
                <w:noProof/>
                <w:color w:val="1F497D" w:themeColor="text2"/>
                <w:sz w:val="2"/>
                <w:szCs w:val="2"/>
              </w:rPr>
              <w:drawing>
                <wp:inline distT="0" distB="0" distL="0" distR="0">
                  <wp:extent cx="2286000" cy="676275"/>
                  <wp:effectExtent l="0" t="0" r="0" b="0"/>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2248" w:type="dxa"/>
            <w:shd w:val="clear" w:color="auto" w:fill="DBE5F1" w:themeFill="accent1" w:themeFillTint="33"/>
            <w:tcMar>
              <w:top w:w="0" w:type="dxa"/>
              <w:bottom w:w="0" w:type="dxa"/>
            </w:tcMar>
            <w:vAlign w:val="center"/>
          </w:tcPr>
          <w:p w:rsidR="005B0004" w:rsidRPr="00442F92" w:rsidRDefault="005B0004" w:rsidP="00442F92">
            <w:pPr>
              <w:jc w:val="center"/>
              <w:rPr>
                <w:rFonts w:ascii="Arial Narrow" w:hAnsi="Arial Narrow"/>
                <w:sz w:val="16"/>
                <w:szCs w:val="16"/>
              </w:rPr>
            </w:pPr>
            <w:r w:rsidRPr="00442F92">
              <w:rPr>
                <w:rFonts w:ascii="Arial Narrow" w:hAnsi="Arial Narrow"/>
                <w:sz w:val="16"/>
                <w:szCs w:val="16"/>
              </w:rPr>
              <w:t>1 место: Сахалинская область –</w:t>
            </w:r>
            <w:r w:rsidRPr="00442F92">
              <w:rPr>
                <w:rFonts w:ascii="Arial Narrow" w:hAnsi="Arial Narrow"/>
                <w:sz w:val="16"/>
                <w:szCs w:val="16"/>
                <w:lang w:val="sah-RU"/>
              </w:rPr>
              <w:t xml:space="preserve"> </w:t>
            </w:r>
            <w:r w:rsidRPr="00442F92">
              <w:rPr>
                <w:rFonts w:ascii="Arial Narrow" w:hAnsi="Arial Narrow"/>
                <w:sz w:val="16"/>
                <w:szCs w:val="16"/>
              </w:rPr>
              <w:br/>
            </w:r>
            <w:r w:rsidR="00CC7079">
              <w:rPr>
                <w:rFonts w:ascii="Arial Narrow" w:hAnsi="Arial Narrow"/>
                <w:sz w:val="16"/>
                <w:szCs w:val="16"/>
                <w:lang w:val="sah-RU"/>
              </w:rPr>
              <w:t>65292,7</w:t>
            </w:r>
            <w:r w:rsidRPr="00442F92">
              <w:rPr>
                <w:rFonts w:ascii="Arial Narrow" w:hAnsi="Arial Narrow"/>
                <w:sz w:val="16"/>
                <w:szCs w:val="16"/>
                <w:lang w:val="sah-RU"/>
              </w:rPr>
              <w:t xml:space="preserve"> </w:t>
            </w:r>
            <w:r w:rsidRPr="00442F92">
              <w:rPr>
                <w:rFonts w:ascii="Arial Narrow" w:hAnsi="Arial Narrow"/>
                <w:sz w:val="16"/>
                <w:szCs w:val="16"/>
              </w:rPr>
              <w:t>млн. руб.</w:t>
            </w:r>
          </w:p>
          <w:p w:rsidR="005B0004" w:rsidRPr="00442F92" w:rsidRDefault="005B0004" w:rsidP="00CC7079">
            <w:pPr>
              <w:jc w:val="center"/>
              <w:rPr>
                <w:rFonts w:ascii="Arial Narrow" w:hAnsi="Arial Narrow"/>
                <w:sz w:val="16"/>
                <w:szCs w:val="16"/>
                <w:lang w:val="sah-RU"/>
              </w:rPr>
            </w:pPr>
            <w:r w:rsidRPr="00442F92">
              <w:rPr>
                <w:rFonts w:ascii="Arial Narrow" w:hAnsi="Arial Narrow"/>
                <w:sz w:val="16"/>
                <w:szCs w:val="16"/>
              </w:rPr>
              <w:t xml:space="preserve">11 место: </w:t>
            </w:r>
            <w:r w:rsidR="00CC7079" w:rsidRPr="00442F92">
              <w:rPr>
                <w:rFonts w:ascii="Arial Narrow" w:hAnsi="Arial Narrow"/>
                <w:iCs/>
                <w:sz w:val="16"/>
                <w:szCs w:val="16"/>
                <w:lang w:val="sah-RU"/>
              </w:rPr>
              <w:t>Еврейская АО</w:t>
            </w:r>
            <w:r w:rsidRPr="00442F92">
              <w:rPr>
                <w:rFonts w:ascii="Arial Narrow" w:hAnsi="Arial Narrow"/>
                <w:sz w:val="16"/>
                <w:szCs w:val="16"/>
              </w:rPr>
              <w:t xml:space="preserve"> – </w:t>
            </w:r>
            <w:r w:rsidR="00CC7079">
              <w:rPr>
                <w:rFonts w:ascii="Arial Narrow" w:hAnsi="Arial Narrow"/>
                <w:sz w:val="16"/>
                <w:szCs w:val="16"/>
                <w:lang w:val="sah-RU"/>
              </w:rPr>
              <w:t xml:space="preserve">3122,1 </w:t>
            </w:r>
            <w:r w:rsidRPr="00442F92">
              <w:rPr>
                <w:rFonts w:ascii="Arial Narrow" w:hAnsi="Arial Narrow"/>
                <w:sz w:val="16"/>
                <w:szCs w:val="16"/>
              </w:rPr>
              <w:t>млн. руб.</w:t>
            </w:r>
          </w:p>
        </w:tc>
      </w:tr>
      <w:tr w:rsidR="006017EA" w:rsidTr="00970276">
        <w:trPr>
          <w:cantSplit/>
          <w:trHeight w:val="970"/>
        </w:trPr>
        <w:tc>
          <w:tcPr>
            <w:tcW w:w="3014" w:type="dxa"/>
            <w:shd w:val="clear" w:color="auto" w:fill="DBE5F1" w:themeFill="accent1" w:themeFillTint="33"/>
            <w:tcMar>
              <w:top w:w="0" w:type="dxa"/>
              <w:bottom w:w="0" w:type="dxa"/>
            </w:tcMar>
            <w:vAlign w:val="center"/>
          </w:tcPr>
          <w:p w:rsidR="005B0004" w:rsidRPr="006017EA" w:rsidRDefault="005B0004" w:rsidP="00442F92">
            <w:pPr>
              <w:jc w:val="center"/>
              <w:rPr>
                <w:rFonts w:ascii="Arial Narrow" w:hAnsi="Arial Narrow"/>
                <w:b/>
                <w:sz w:val="22"/>
                <w:szCs w:val="22"/>
              </w:rPr>
            </w:pPr>
            <w:r w:rsidRPr="006017EA">
              <w:rPr>
                <w:rFonts w:ascii="Arial Narrow" w:hAnsi="Arial Narrow"/>
                <w:sz w:val="22"/>
                <w:szCs w:val="22"/>
              </w:rPr>
              <w:t xml:space="preserve">Удельный вес убыточных организаций </w:t>
            </w:r>
            <w:r w:rsidRPr="006017EA">
              <w:rPr>
                <w:rFonts w:ascii="Arial Narrow" w:hAnsi="Arial Narrow"/>
                <w:color w:val="000000" w:themeColor="text1"/>
                <w:sz w:val="22"/>
                <w:szCs w:val="22"/>
              </w:rPr>
              <w:t>–</w:t>
            </w:r>
            <w:r w:rsidR="00EC35F5" w:rsidRPr="006017EA">
              <w:rPr>
                <w:rFonts w:ascii="Arial Narrow" w:hAnsi="Arial Narrow"/>
                <w:b/>
                <w:sz w:val="22"/>
                <w:szCs w:val="22"/>
                <w:lang w:val="sah-RU"/>
              </w:rPr>
              <w:t> </w:t>
            </w:r>
            <w:r w:rsidR="00CC7079">
              <w:rPr>
                <w:rFonts w:ascii="Arial Narrow" w:hAnsi="Arial Narrow"/>
                <w:b/>
                <w:sz w:val="22"/>
                <w:szCs w:val="22"/>
                <w:lang w:val="sah-RU"/>
              </w:rPr>
              <w:t>42,6</w:t>
            </w:r>
            <w:r w:rsidRPr="006017EA">
              <w:rPr>
                <w:rFonts w:ascii="Arial Narrow" w:hAnsi="Arial Narrow"/>
                <w:b/>
                <w:sz w:val="22"/>
                <w:szCs w:val="22"/>
                <w:lang w:val="sah-RU"/>
              </w:rPr>
              <w:t> </w:t>
            </w:r>
            <w:r w:rsidRPr="006017EA">
              <w:rPr>
                <w:rFonts w:ascii="Arial Narrow" w:hAnsi="Arial Narrow"/>
                <w:b/>
                <w:sz w:val="22"/>
                <w:szCs w:val="22"/>
              </w:rPr>
              <w:t>%</w:t>
            </w:r>
          </w:p>
          <w:p w:rsidR="005B0004" w:rsidRPr="006017EA" w:rsidRDefault="005B0004" w:rsidP="00CC7079">
            <w:pPr>
              <w:jc w:val="center"/>
              <w:rPr>
                <w:rFonts w:ascii="Arial Narrow" w:hAnsi="Arial Narrow"/>
                <w:b/>
                <w:sz w:val="22"/>
                <w:szCs w:val="22"/>
              </w:rPr>
            </w:pPr>
            <w:r w:rsidRPr="006017EA">
              <w:rPr>
                <w:rFonts w:ascii="Arial Narrow" w:hAnsi="Arial Narrow"/>
                <w:sz w:val="22"/>
                <w:szCs w:val="22"/>
              </w:rPr>
              <w:t>за январь</w:t>
            </w:r>
            <w:r w:rsidR="00EC35F5" w:rsidRPr="006017EA">
              <w:rPr>
                <w:rFonts w:ascii="Arial Narrow" w:hAnsi="Arial Narrow"/>
                <w:sz w:val="22"/>
                <w:szCs w:val="22"/>
              </w:rPr>
              <w:t>-</w:t>
            </w:r>
            <w:r w:rsidR="00CC7079">
              <w:rPr>
                <w:rFonts w:ascii="Arial Narrow" w:hAnsi="Arial Narrow"/>
                <w:sz w:val="22"/>
                <w:szCs w:val="22"/>
                <w:lang w:val="sah-RU"/>
              </w:rPr>
              <w:t>март</w:t>
            </w:r>
            <w:r w:rsidRPr="006017EA">
              <w:rPr>
                <w:rFonts w:ascii="Arial Narrow" w:hAnsi="Arial Narrow"/>
                <w:b/>
                <w:sz w:val="22"/>
                <w:szCs w:val="22"/>
                <w:lang w:val="sah-RU"/>
              </w:rPr>
              <w:t> </w:t>
            </w:r>
            <w:r w:rsidRPr="006017EA">
              <w:rPr>
                <w:rFonts w:ascii="Arial Narrow" w:hAnsi="Arial Narrow"/>
                <w:sz w:val="22"/>
                <w:szCs w:val="22"/>
              </w:rPr>
              <w:t>20</w:t>
            </w:r>
            <w:r w:rsidRPr="006017EA">
              <w:rPr>
                <w:rFonts w:ascii="Arial Narrow" w:hAnsi="Arial Narrow"/>
                <w:sz w:val="22"/>
                <w:szCs w:val="22"/>
                <w:lang w:val="sah-RU"/>
              </w:rPr>
              <w:t>21</w:t>
            </w:r>
            <w:r w:rsidRPr="006017EA">
              <w:rPr>
                <w:rFonts w:ascii="Arial Narrow" w:hAnsi="Arial Narrow"/>
                <w:sz w:val="22"/>
                <w:szCs w:val="22"/>
              </w:rPr>
              <w:t xml:space="preserve"> года</w:t>
            </w:r>
          </w:p>
        </w:tc>
        <w:tc>
          <w:tcPr>
            <w:tcW w:w="1248" w:type="dxa"/>
            <w:shd w:val="clear" w:color="auto" w:fill="FFC000"/>
            <w:tcMar>
              <w:top w:w="0" w:type="dxa"/>
              <w:bottom w:w="0" w:type="dxa"/>
            </w:tcMar>
            <w:vAlign w:val="center"/>
          </w:tcPr>
          <w:p w:rsidR="005B0004" w:rsidRPr="00D263BC" w:rsidRDefault="00CC7079" w:rsidP="00442F92">
            <w:pPr>
              <w:jc w:val="center"/>
              <w:rPr>
                <w:rFonts w:ascii="Arial Narrow" w:hAnsi="Arial Narrow"/>
                <w:b/>
                <w:color w:val="1F497D" w:themeColor="text2"/>
              </w:rPr>
            </w:pPr>
            <w:r>
              <w:rPr>
                <w:rFonts w:ascii="Arial Narrow" w:hAnsi="Arial Narrow"/>
                <w:b/>
                <w:color w:val="1F497D" w:themeColor="text2"/>
                <w:lang w:val="sah-RU"/>
              </w:rPr>
              <w:t>5</w:t>
            </w:r>
            <w:r w:rsidR="005B0004">
              <w:rPr>
                <w:rFonts w:ascii="Arial Narrow" w:hAnsi="Arial Narrow"/>
                <w:b/>
                <w:color w:val="1F497D" w:themeColor="text2"/>
                <w:lang w:val="sah-RU"/>
              </w:rPr>
              <w:t xml:space="preserve"> </w:t>
            </w:r>
            <w:r w:rsidR="005B0004" w:rsidRPr="00C35D26">
              <w:rPr>
                <w:rFonts w:ascii="Arial Narrow" w:hAnsi="Arial Narrow"/>
                <w:b/>
                <w:color w:val="1F497D" w:themeColor="text2"/>
              </w:rPr>
              <w:t>место*</w:t>
            </w:r>
          </w:p>
        </w:tc>
        <w:tc>
          <w:tcPr>
            <w:tcW w:w="3628" w:type="dxa"/>
            <w:gridSpan w:val="11"/>
            <w:shd w:val="clear" w:color="auto" w:fill="DBE5F1" w:themeFill="accent1" w:themeFillTint="33"/>
            <w:tcMar>
              <w:top w:w="0" w:type="dxa"/>
              <w:bottom w:w="0" w:type="dxa"/>
            </w:tcMar>
            <w:vAlign w:val="center"/>
          </w:tcPr>
          <w:p w:rsidR="005B0004" w:rsidRPr="00BA5CD7" w:rsidRDefault="005B17D7" w:rsidP="00442F92">
            <w:pPr>
              <w:ind w:left="-113"/>
              <w:jc w:val="center"/>
              <w:rPr>
                <w:rFonts w:ascii="Arial Narrow" w:hAnsi="Arial Narrow"/>
                <w:b/>
                <w:color w:val="1F497D" w:themeColor="text2"/>
                <w:sz w:val="2"/>
                <w:szCs w:val="2"/>
              </w:rPr>
            </w:pPr>
            <w:r w:rsidRPr="005B17D7">
              <w:rPr>
                <w:rFonts w:ascii="Arial Narrow" w:hAnsi="Arial Narrow"/>
                <w:b/>
                <w:noProof/>
                <w:color w:val="1F497D" w:themeColor="text2"/>
                <w:sz w:val="2"/>
                <w:szCs w:val="2"/>
              </w:rPr>
              <w:drawing>
                <wp:inline distT="0" distB="0" distL="0" distR="0">
                  <wp:extent cx="2305050" cy="571500"/>
                  <wp:effectExtent l="0" t="0" r="0" b="0"/>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2248" w:type="dxa"/>
            <w:shd w:val="clear" w:color="auto" w:fill="DBE5F1" w:themeFill="accent1" w:themeFillTint="33"/>
            <w:tcMar>
              <w:top w:w="0" w:type="dxa"/>
              <w:bottom w:w="0" w:type="dxa"/>
            </w:tcMar>
            <w:vAlign w:val="center"/>
          </w:tcPr>
          <w:p w:rsidR="005B0004" w:rsidRPr="00442F92" w:rsidRDefault="005B0004" w:rsidP="00442F92">
            <w:pPr>
              <w:ind w:left="-57" w:right="-57"/>
              <w:jc w:val="center"/>
              <w:rPr>
                <w:rFonts w:ascii="Arial Narrow" w:hAnsi="Arial Narrow"/>
                <w:sz w:val="16"/>
                <w:szCs w:val="16"/>
              </w:rPr>
            </w:pPr>
            <w:r w:rsidRPr="00442F92">
              <w:rPr>
                <w:rFonts w:ascii="Arial Narrow" w:hAnsi="Arial Narrow"/>
                <w:sz w:val="16"/>
                <w:szCs w:val="16"/>
              </w:rPr>
              <w:t xml:space="preserve">1 место: </w:t>
            </w:r>
            <w:r w:rsidR="005B17D7" w:rsidRPr="00442F92">
              <w:rPr>
                <w:rFonts w:ascii="Arial Narrow" w:hAnsi="Arial Narrow"/>
                <w:sz w:val="16"/>
                <w:szCs w:val="16"/>
              </w:rPr>
              <w:t>Приморский край</w:t>
            </w:r>
            <w:r w:rsidR="005B17D7">
              <w:rPr>
                <w:rFonts w:ascii="Arial Narrow" w:hAnsi="Arial Narrow"/>
                <w:sz w:val="16"/>
                <w:szCs w:val="16"/>
              </w:rPr>
              <w:t xml:space="preserve">  </w:t>
            </w:r>
            <w:r w:rsidRPr="00442F92">
              <w:rPr>
                <w:rFonts w:ascii="Arial Narrow" w:hAnsi="Arial Narrow"/>
                <w:sz w:val="16"/>
                <w:szCs w:val="16"/>
              </w:rPr>
              <w:t xml:space="preserve">– </w:t>
            </w:r>
            <w:r w:rsidR="005B17D7">
              <w:rPr>
                <w:rFonts w:ascii="Arial Narrow" w:hAnsi="Arial Narrow"/>
                <w:sz w:val="16"/>
                <w:szCs w:val="16"/>
                <w:lang w:val="sah-RU"/>
              </w:rPr>
              <w:t>34,2</w:t>
            </w:r>
            <w:r w:rsidRPr="00442F92">
              <w:rPr>
                <w:rFonts w:ascii="Arial Narrow" w:hAnsi="Arial Narrow"/>
                <w:sz w:val="16"/>
                <w:szCs w:val="16"/>
              </w:rPr>
              <w:t>%</w:t>
            </w:r>
          </w:p>
          <w:p w:rsidR="005B0004" w:rsidRPr="00442F92" w:rsidRDefault="005B0004" w:rsidP="005B17D7">
            <w:pPr>
              <w:ind w:left="-57" w:right="-57"/>
              <w:jc w:val="center"/>
              <w:rPr>
                <w:rFonts w:ascii="Arial Narrow" w:hAnsi="Arial Narrow"/>
                <w:b/>
                <w:sz w:val="16"/>
                <w:szCs w:val="16"/>
              </w:rPr>
            </w:pPr>
            <w:r w:rsidRPr="00442F92">
              <w:rPr>
                <w:rFonts w:ascii="Arial Narrow" w:hAnsi="Arial Narrow"/>
                <w:sz w:val="16"/>
                <w:szCs w:val="16"/>
              </w:rPr>
              <w:t xml:space="preserve">11 место: </w:t>
            </w:r>
            <w:proofErr w:type="gramStart"/>
            <w:r w:rsidR="005B17D7" w:rsidRPr="00442F92">
              <w:rPr>
                <w:rFonts w:ascii="Arial Narrow" w:hAnsi="Arial Narrow"/>
                <w:sz w:val="16"/>
                <w:szCs w:val="16"/>
              </w:rPr>
              <w:t>Чукотский</w:t>
            </w:r>
            <w:proofErr w:type="gramEnd"/>
            <w:r w:rsidR="005B17D7" w:rsidRPr="00442F92">
              <w:rPr>
                <w:rFonts w:ascii="Arial Narrow" w:hAnsi="Arial Narrow"/>
                <w:sz w:val="16"/>
                <w:szCs w:val="16"/>
              </w:rPr>
              <w:t xml:space="preserve"> АО</w:t>
            </w:r>
            <w:r w:rsidRPr="00442F92">
              <w:rPr>
                <w:rFonts w:ascii="Arial Narrow" w:hAnsi="Arial Narrow"/>
                <w:sz w:val="16"/>
                <w:szCs w:val="16"/>
                <w:lang w:val="sah-RU"/>
              </w:rPr>
              <w:t xml:space="preserve"> </w:t>
            </w:r>
            <w:r w:rsidRPr="00442F92">
              <w:rPr>
                <w:rFonts w:ascii="Arial Narrow" w:hAnsi="Arial Narrow"/>
                <w:sz w:val="16"/>
                <w:szCs w:val="16"/>
              </w:rPr>
              <w:t xml:space="preserve">– </w:t>
            </w:r>
            <w:r w:rsidR="005B17D7">
              <w:rPr>
                <w:rFonts w:ascii="Arial Narrow" w:hAnsi="Arial Narrow"/>
                <w:sz w:val="16"/>
                <w:szCs w:val="16"/>
                <w:lang w:val="sah-RU"/>
              </w:rPr>
              <w:t>59,0</w:t>
            </w:r>
            <w:r w:rsidRPr="00442F92">
              <w:rPr>
                <w:rFonts w:ascii="Arial Narrow" w:hAnsi="Arial Narrow"/>
                <w:sz w:val="16"/>
                <w:szCs w:val="16"/>
              </w:rPr>
              <w:t>%</w:t>
            </w:r>
          </w:p>
        </w:tc>
      </w:tr>
      <w:tr w:rsidR="006017EA" w:rsidTr="00970276">
        <w:trPr>
          <w:cantSplit/>
          <w:trHeight w:val="1096"/>
        </w:trPr>
        <w:tc>
          <w:tcPr>
            <w:tcW w:w="3014" w:type="dxa"/>
            <w:shd w:val="clear" w:color="auto" w:fill="DBE5F1" w:themeFill="accent1" w:themeFillTint="33"/>
            <w:tcMar>
              <w:top w:w="0" w:type="dxa"/>
              <w:bottom w:w="0" w:type="dxa"/>
            </w:tcMar>
            <w:vAlign w:val="center"/>
          </w:tcPr>
          <w:p w:rsidR="005B0004" w:rsidRPr="006017EA" w:rsidRDefault="005B0004" w:rsidP="00442F92">
            <w:pPr>
              <w:jc w:val="center"/>
              <w:rPr>
                <w:rFonts w:ascii="Arial Narrow" w:hAnsi="Arial Narrow"/>
                <w:sz w:val="22"/>
                <w:szCs w:val="22"/>
              </w:rPr>
            </w:pPr>
            <w:r w:rsidRPr="006017EA">
              <w:rPr>
                <w:rFonts w:ascii="Arial Narrow" w:hAnsi="Arial Narrow"/>
                <w:sz w:val="22"/>
                <w:szCs w:val="22"/>
              </w:rPr>
              <w:t>Среднедушевые денежные доходы населения</w:t>
            </w:r>
            <w:proofErr w:type="gramStart"/>
            <w:r w:rsidRPr="006017EA">
              <w:rPr>
                <w:rFonts w:ascii="Arial Narrow" w:hAnsi="Arial Narrow"/>
                <w:sz w:val="22"/>
                <w:szCs w:val="22"/>
                <w:vertAlign w:val="superscript"/>
              </w:rPr>
              <w:t>1</w:t>
            </w:r>
            <w:proofErr w:type="gramEnd"/>
            <w:r w:rsidRPr="006017EA">
              <w:rPr>
                <w:rFonts w:ascii="Arial Narrow" w:hAnsi="Arial Narrow"/>
                <w:sz w:val="22"/>
                <w:szCs w:val="22"/>
                <w:vertAlign w:val="superscript"/>
              </w:rPr>
              <w:t>)</w:t>
            </w:r>
            <w:r w:rsidRPr="006017EA">
              <w:rPr>
                <w:rFonts w:ascii="Arial Narrow" w:hAnsi="Arial Narrow"/>
                <w:sz w:val="22"/>
                <w:szCs w:val="22"/>
              </w:rPr>
              <w:t xml:space="preserve"> –</w:t>
            </w:r>
          </w:p>
          <w:p w:rsidR="005B0004" w:rsidRPr="006017EA" w:rsidRDefault="001C3C60" w:rsidP="00442F92">
            <w:pPr>
              <w:jc w:val="center"/>
              <w:rPr>
                <w:rFonts w:ascii="Arial Narrow" w:hAnsi="Arial Narrow"/>
                <w:b/>
                <w:sz w:val="22"/>
                <w:szCs w:val="22"/>
              </w:rPr>
            </w:pPr>
            <w:r w:rsidRPr="006017EA">
              <w:rPr>
                <w:rFonts w:ascii="Arial Narrow" w:hAnsi="Arial Narrow"/>
                <w:b/>
                <w:sz w:val="22"/>
                <w:szCs w:val="22"/>
                <w:lang w:val="sah-RU"/>
              </w:rPr>
              <w:t>38729,3</w:t>
            </w:r>
            <w:r w:rsidR="005B0004" w:rsidRPr="006017EA">
              <w:rPr>
                <w:rFonts w:ascii="Arial Narrow" w:hAnsi="Arial Narrow"/>
                <w:b/>
                <w:sz w:val="22"/>
                <w:szCs w:val="22"/>
                <w:lang w:val="sah-RU"/>
              </w:rPr>
              <w:t> </w:t>
            </w:r>
            <w:r w:rsidR="005B0004" w:rsidRPr="006017EA">
              <w:rPr>
                <w:rFonts w:ascii="Arial Narrow" w:hAnsi="Arial Narrow"/>
                <w:b/>
                <w:sz w:val="22"/>
                <w:szCs w:val="22"/>
              </w:rPr>
              <w:t>руб.</w:t>
            </w:r>
          </w:p>
          <w:p w:rsidR="005B0004" w:rsidRPr="006017EA" w:rsidRDefault="005B0004" w:rsidP="001C3C60">
            <w:pPr>
              <w:jc w:val="center"/>
              <w:rPr>
                <w:rFonts w:ascii="Arial Narrow" w:hAnsi="Arial Narrow"/>
                <w:sz w:val="22"/>
                <w:szCs w:val="22"/>
              </w:rPr>
            </w:pPr>
            <w:r w:rsidRPr="006017EA">
              <w:rPr>
                <w:rFonts w:ascii="Arial Narrow" w:hAnsi="Arial Narrow"/>
                <w:sz w:val="22"/>
                <w:szCs w:val="22"/>
              </w:rPr>
              <w:t>за январь-</w:t>
            </w:r>
            <w:r w:rsidR="001C3C60" w:rsidRPr="006017EA">
              <w:rPr>
                <w:rFonts w:ascii="Arial Narrow" w:hAnsi="Arial Narrow"/>
                <w:sz w:val="22"/>
                <w:szCs w:val="22"/>
                <w:lang w:val="sah-RU"/>
              </w:rPr>
              <w:t>март</w:t>
            </w:r>
            <w:r w:rsidRPr="006017EA">
              <w:rPr>
                <w:rFonts w:ascii="Arial Narrow" w:hAnsi="Arial Narrow"/>
                <w:sz w:val="22"/>
                <w:szCs w:val="22"/>
              </w:rPr>
              <w:t xml:space="preserve"> 202</w:t>
            </w:r>
            <w:r w:rsidR="001C3C60" w:rsidRPr="006017EA">
              <w:rPr>
                <w:rFonts w:ascii="Arial Narrow" w:hAnsi="Arial Narrow"/>
                <w:sz w:val="22"/>
                <w:szCs w:val="22"/>
                <w:lang w:val="sah-RU"/>
              </w:rPr>
              <w:t>1</w:t>
            </w:r>
            <w:r w:rsidRPr="006017EA">
              <w:rPr>
                <w:rFonts w:ascii="Arial Narrow" w:hAnsi="Arial Narrow"/>
                <w:sz w:val="22"/>
                <w:szCs w:val="22"/>
              </w:rPr>
              <w:t xml:space="preserve"> года</w:t>
            </w:r>
          </w:p>
        </w:tc>
        <w:tc>
          <w:tcPr>
            <w:tcW w:w="1248" w:type="dxa"/>
            <w:shd w:val="clear" w:color="auto" w:fill="FFC000"/>
            <w:tcMar>
              <w:top w:w="0" w:type="dxa"/>
              <w:bottom w:w="0" w:type="dxa"/>
            </w:tcMar>
            <w:vAlign w:val="center"/>
          </w:tcPr>
          <w:p w:rsidR="005B0004" w:rsidRPr="00C35D26" w:rsidRDefault="005B0004" w:rsidP="00442F92">
            <w:pPr>
              <w:jc w:val="center"/>
              <w:rPr>
                <w:rFonts w:ascii="Arial Narrow" w:hAnsi="Arial Narrow"/>
                <w:b/>
                <w:color w:val="1F497D" w:themeColor="text2"/>
              </w:rPr>
            </w:pPr>
            <w:r>
              <w:rPr>
                <w:rFonts w:ascii="Arial Narrow" w:hAnsi="Arial Narrow"/>
                <w:b/>
                <w:color w:val="1F497D" w:themeColor="text2"/>
              </w:rPr>
              <w:t>5 место</w:t>
            </w:r>
          </w:p>
        </w:tc>
        <w:tc>
          <w:tcPr>
            <w:tcW w:w="3628" w:type="dxa"/>
            <w:gridSpan w:val="11"/>
            <w:shd w:val="clear" w:color="auto" w:fill="DBE5F1" w:themeFill="accent1" w:themeFillTint="33"/>
            <w:tcMar>
              <w:top w:w="0" w:type="dxa"/>
              <w:bottom w:w="0" w:type="dxa"/>
            </w:tcMar>
            <w:vAlign w:val="center"/>
          </w:tcPr>
          <w:p w:rsidR="005B0004" w:rsidRPr="007B422C" w:rsidRDefault="00EC35F5" w:rsidP="00442F92">
            <w:pPr>
              <w:ind w:left="-113"/>
              <w:jc w:val="center"/>
              <w:rPr>
                <w:noProof/>
                <w:sz w:val="2"/>
                <w:szCs w:val="2"/>
              </w:rPr>
            </w:pPr>
            <w:r w:rsidRPr="00EC35F5">
              <w:rPr>
                <w:noProof/>
                <w:sz w:val="2"/>
                <w:szCs w:val="2"/>
              </w:rPr>
              <w:drawing>
                <wp:inline distT="0" distB="0" distL="0" distR="0">
                  <wp:extent cx="2305050" cy="647700"/>
                  <wp:effectExtent l="0" t="0" r="0" b="0"/>
                  <wp:docPr id="2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2248" w:type="dxa"/>
            <w:shd w:val="clear" w:color="auto" w:fill="DBE5F1" w:themeFill="accent1" w:themeFillTint="33"/>
            <w:tcMar>
              <w:top w:w="0" w:type="dxa"/>
              <w:bottom w:w="0" w:type="dxa"/>
            </w:tcMar>
            <w:vAlign w:val="center"/>
          </w:tcPr>
          <w:p w:rsidR="005B0004" w:rsidRPr="00442F92" w:rsidRDefault="005B0004" w:rsidP="00442F92">
            <w:pPr>
              <w:ind w:left="-57" w:right="-57"/>
              <w:jc w:val="center"/>
              <w:rPr>
                <w:rFonts w:ascii="Arial Narrow" w:hAnsi="Arial Narrow"/>
                <w:sz w:val="16"/>
                <w:szCs w:val="16"/>
              </w:rPr>
            </w:pPr>
            <w:r w:rsidRPr="00442F92">
              <w:rPr>
                <w:rFonts w:ascii="Arial Narrow" w:hAnsi="Arial Narrow"/>
                <w:sz w:val="16"/>
                <w:szCs w:val="16"/>
              </w:rPr>
              <w:t xml:space="preserve">1 место: Чукотский АО – </w:t>
            </w:r>
            <w:r w:rsidRPr="00442F92">
              <w:rPr>
                <w:rFonts w:ascii="Arial Narrow" w:hAnsi="Arial Narrow"/>
                <w:sz w:val="16"/>
                <w:szCs w:val="16"/>
                <w:lang w:val="sah-RU"/>
              </w:rPr>
              <w:t xml:space="preserve"> </w:t>
            </w:r>
            <w:r w:rsidR="001C3C60">
              <w:rPr>
                <w:rFonts w:ascii="Arial Narrow" w:hAnsi="Arial Narrow"/>
                <w:sz w:val="16"/>
                <w:szCs w:val="16"/>
                <w:lang w:val="sah-RU"/>
              </w:rPr>
              <w:t>86879</w:t>
            </w:r>
            <w:r w:rsidRPr="00442F92">
              <w:rPr>
                <w:rFonts w:ascii="Arial Narrow" w:hAnsi="Arial Narrow"/>
                <w:b/>
                <w:sz w:val="16"/>
                <w:szCs w:val="16"/>
                <w:lang w:val="sah-RU"/>
              </w:rPr>
              <w:t> </w:t>
            </w:r>
            <w:r w:rsidRPr="00442F92">
              <w:rPr>
                <w:rFonts w:ascii="Arial Narrow" w:hAnsi="Arial Narrow"/>
                <w:sz w:val="16"/>
                <w:szCs w:val="16"/>
              </w:rPr>
              <w:t>руб.</w:t>
            </w:r>
          </w:p>
          <w:p w:rsidR="005B0004" w:rsidRPr="00442F92" w:rsidRDefault="005B0004" w:rsidP="001C3C60">
            <w:pPr>
              <w:ind w:left="-57" w:right="-57"/>
              <w:jc w:val="center"/>
              <w:rPr>
                <w:rFonts w:ascii="Arial Narrow" w:hAnsi="Arial Narrow"/>
                <w:sz w:val="16"/>
                <w:szCs w:val="16"/>
              </w:rPr>
            </w:pPr>
            <w:r w:rsidRPr="00442F92">
              <w:rPr>
                <w:rFonts w:ascii="Arial Narrow" w:hAnsi="Arial Narrow"/>
                <w:sz w:val="16"/>
                <w:szCs w:val="16"/>
                <w:lang w:val="sah-RU"/>
              </w:rPr>
              <w:t>11</w:t>
            </w:r>
            <w:r w:rsidRPr="00442F92">
              <w:rPr>
                <w:rFonts w:ascii="Arial Narrow" w:hAnsi="Arial Narrow"/>
                <w:sz w:val="16"/>
                <w:szCs w:val="16"/>
              </w:rPr>
              <w:t xml:space="preserve"> место: </w:t>
            </w:r>
            <w:r w:rsidRPr="00442F92">
              <w:rPr>
                <w:rFonts w:ascii="Arial Narrow" w:hAnsi="Arial Narrow"/>
                <w:sz w:val="16"/>
                <w:szCs w:val="16"/>
                <w:lang w:val="sah-RU"/>
              </w:rPr>
              <w:t>Республика Бурятия</w:t>
            </w:r>
            <w:r w:rsidRPr="00442F92">
              <w:rPr>
                <w:rFonts w:ascii="Arial Narrow" w:hAnsi="Arial Narrow"/>
                <w:sz w:val="16"/>
                <w:szCs w:val="16"/>
              </w:rPr>
              <w:t xml:space="preserve"> – </w:t>
            </w:r>
            <w:r w:rsidR="001C3C60">
              <w:rPr>
                <w:rFonts w:ascii="Arial Narrow" w:hAnsi="Arial Narrow"/>
                <w:sz w:val="16"/>
                <w:szCs w:val="16"/>
                <w:lang w:val="sah-RU"/>
              </w:rPr>
              <w:t>23690</w:t>
            </w:r>
            <w:r w:rsidRPr="00442F92">
              <w:rPr>
                <w:rFonts w:ascii="Arial Narrow" w:hAnsi="Arial Narrow"/>
                <w:b/>
                <w:sz w:val="16"/>
                <w:szCs w:val="16"/>
                <w:lang w:val="sah-RU"/>
              </w:rPr>
              <w:t> </w:t>
            </w:r>
            <w:r w:rsidRPr="00442F92">
              <w:rPr>
                <w:rFonts w:ascii="Arial Narrow" w:hAnsi="Arial Narrow"/>
                <w:sz w:val="16"/>
                <w:szCs w:val="16"/>
              </w:rPr>
              <w:t>руб.</w:t>
            </w:r>
          </w:p>
        </w:tc>
      </w:tr>
      <w:tr w:rsidR="006017EA" w:rsidTr="00970276">
        <w:trPr>
          <w:cantSplit/>
          <w:trHeight w:val="1424"/>
        </w:trPr>
        <w:tc>
          <w:tcPr>
            <w:tcW w:w="3014" w:type="dxa"/>
            <w:shd w:val="clear" w:color="auto" w:fill="DBE5F1" w:themeFill="accent1" w:themeFillTint="33"/>
            <w:tcMar>
              <w:top w:w="0" w:type="dxa"/>
              <w:bottom w:w="0" w:type="dxa"/>
            </w:tcMar>
            <w:vAlign w:val="center"/>
          </w:tcPr>
          <w:p w:rsidR="005B0004" w:rsidRPr="007E1D17" w:rsidRDefault="005B0004" w:rsidP="00442F92">
            <w:pPr>
              <w:jc w:val="center"/>
              <w:rPr>
                <w:rFonts w:ascii="Arial Narrow" w:hAnsi="Arial Narrow"/>
                <w:color w:val="000000" w:themeColor="text1"/>
                <w:sz w:val="22"/>
                <w:szCs w:val="22"/>
              </w:rPr>
            </w:pPr>
            <w:r w:rsidRPr="007E1D17">
              <w:rPr>
                <w:rFonts w:ascii="Arial Narrow" w:hAnsi="Arial Narrow"/>
                <w:color w:val="000000" w:themeColor="text1"/>
                <w:sz w:val="22"/>
                <w:szCs w:val="22"/>
              </w:rPr>
              <w:t>Среднемесячная номинальная начисленная заработная плата</w:t>
            </w:r>
          </w:p>
          <w:p w:rsidR="005B0004" w:rsidRPr="007E1D17" w:rsidRDefault="005B0004" w:rsidP="00442F92">
            <w:pPr>
              <w:jc w:val="center"/>
              <w:rPr>
                <w:rFonts w:ascii="Arial Narrow" w:hAnsi="Arial Narrow"/>
                <w:b/>
                <w:color w:val="000000" w:themeColor="text1"/>
                <w:sz w:val="22"/>
                <w:szCs w:val="22"/>
              </w:rPr>
            </w:pPr>
            <w:r w:rsidRPr="007E1D17">
              <w:rPr>
                <w:rFonts w:ascii="Arial Narrow" w:hAnsi="Arial Narrow"/>
                <w:color w:val="000000" w:themeColor="text1"/>
                <w:sz w:val="22"/>
                <w:szCs w:val="22"/>
              </w:rPr>
              <w:t xml:space="preserve">в </w:t>
            </w:r>
            <w:r w:rsidR="00073139" w:rsidRPr="007E1D17">
              <w:rPr>
                <w:rFonts w:ascii="Arial Narrow" w:hAnsi="Arial Narrow"/>
                <w:color w:val="000000" w:themeColor="text1"/>
                <w:sz w:val="22"/>
                <w:szCs w:val="22"/>
              </w:rPr>
              <w:t>расчёте</w:t>
            </w:r>
            <w:r w:rsidRPr="007E1D17">
              <w:rPr>
                <w:rFonts w:ascii="Arial Narrow" w:hAnsi="Arial Narrow"/>
                <w:color w:val="000000" w:themeColor="text1"/>
                <w:sz w:val="22"/>
                <w:szCs w:val="22"/>
              </w:rPr>
              <w:t xml:space="preserve"> на одного работника –</w:t>
            </w:r>
            <w:r w:rsidR="007E1D17" w:rsidRPr="007E1D17">
              <w:rPr>
                <w:rFonts w:ascii="Arial Narrow" w:hAnsi="Arial Narrow"/>
                <w:b/>
                <w:color w:val="000000" w:themeColor="text1"/>
                <w:sz w:val="22"/>
                <w:szCs w:val="22"/>
              </w:rPr>
              <w:t>77421,3</w:t>
            </w:r>
            <w:r w:rsidR="007E1D17" w:rsidRPr="007E1D17">
              <w:rPr>
                <w:rFonts w:ascii="Arial Narrow" w:hAnsi="Arial Narrow"/>
                <w:b/>
                <w:bCs/>
                <w:color w:val="000000" w:themeColor="text1"/>
                <w:sz w:val="22"/>
                <w:szCs w:val="22"/>
              </w:rPr>
              <w:t xml:space="preserve"> </w:t>
            </w:r>
            <w:r w:rsidRPr="007E1D17">
              <w:rPr>
                <w:rFonts w:ascii="Arial Narrow" w:hAnsi="Arial Narrow"/>
                <w:b/>
                <w:color w:val="000000" w:themeColor="text1"/>
                <w:sz w:val="22"/>
                <w:szCs w:val="22"/>
              </w:rPr>
              <w:t>руб.</w:t>
            </w:r>
          </w:p>
          <w:p w:rsidR="005B0004" w:rsidRPr="006017EA" w:rsidRDefault="005B0004" w:rsidP="005B17D7">
            <w:pPr>
              <w:jc w:val="center"/>
              <w:rPr>
                <w:rFonts w:ascii="Arial Narrow" w:hAnsi="Arial Narrow"/>
                <w:sz w:val="22"/>
                <w:szCs w:val="22"/>
              </w:rPr>
            </w:pPr>
            <w:r w:rsidRPr="007E1D17">
              <w:rPr>
                <w:rFonts w:ascii="Arial Narrow" w:hAnsi="Arial Narrow"/>
                <w:color w:val="000000" w:themeColor="text1"/>
                <w:sz w:val="22"/>
                <w:szCs w:val="22"/>
              </w:rPr>
              <w:t>за январь-</w:t>
            </w:r>
            <w:r w:rsidR="005B17D7" w:rsidRPr="007E1D17">
              <w:rPr>
                <w:rFonts w:ascii="Arial Narrow" w:hAnsi="Arial Narrow"/>
                <w:color w:val="000000" w:themeColor="text1"/>
                <w:sz w:val="22"/>
                <w:szCs w:val="22"/>
                <w:lang w:val="sah-RU"/>
              </w:rPr>
              <w:t>апрель</w:t>
            </w:r>
            <w:r w:rsidRPr="007E1D17">
              <w:rPr>
                <w:rFonts w:ascii="Arial Narrow" w:hAnsi="Arial Narrow"/>
                <w:color w:val="000000" w:themeColor="text1"/>
                <w:sz w:val="22"/>
                <w:szCs w:val="22"/>
              </w:rPr>
              <w:t xml:space="preserve"> </w:t>
            </w:r>
            <w:r w:rsidRPr="007E1D17">
              <w:rPr>
                <w:rFonts w:ascii="Arial Narrow" w:hAnsi="Arial Narrow"/>
                <w:b/>
                <w:color w:val="000000" w:themeColor="text1"/>
                <w:sz w:val="22"/>
                <w:szCs w:val="22"/>
                <w:lang w:val="sah-RU"/>
              </w:rPr>
              <w:t> </w:t>
            </w:r>
            <w:r w:rsidRPr="007E1D17">
              <w:rPr>
                <w:rFonts w:ascii="Arial Narrow" w:hAnsi="Arial Narrow"/>
                <w:color w:val="000000" w:themeColor="text1"/>
                <w:sz w:val="22"/>
                <w:szCs w:val="22"/>
              </w:rPr>
              <w:t>2021 года</w:t>
            </w:r>
          </w:p>
        </w:tc>
        <w:tc>
          <w:tcPr>
            <w:tcW w:w="1248" w:type="dxa"/>
            <w:tcBorders>
              <w:bottom w:val="single" w:sz="24" w:space="0" w:color="FFFFFF" w:themeColor="background1"/>
            </w:tcBorders>
            <w:shd w:val="clear" w:color="auto" w:fill="FFC000"/>
            <w:tcMar>
              <w:top w:w="0" w:type="dxa"/>
              <w:bottom w:w="0" w:type="dxa"/>
            </w:tcMar>
            <w:vAlign w:val="center"/>
          </w:tcPr>
          <w:p w:rsidR="005B0004" w:rsidRPr="00D263BC" w:rsidRDefault="005B0004" w:rsidP="00442F92">
            <w:pPr>
              <w:spacing w:line="240" w:lineRule="exact"/>
              <w:jc w:val="center"/>
              <w:rPr>
                <w:rFonts w:ascii="Arial Narrow" w:hAnsi="Arial Narrow"/>
                <w:b/>
                <w:color w:val="1F497D" w:themeColor="text2"/>
              </w:rPr>
            </w:pPr>
            <w:r>
              <w:rPr>
                <w:rFonts w:ascii="Arial Narrow" w:hAnsi="Arial Narrow"/>
                <w:b/>
                <w:color w:val="1F497D" w:themeColor="text2"/>
              </w:rPr>
              <w:t>5 место</w:t>
            </w:r>
          </w:p>
        </w:tc>
        <w:tc>
          <w:tcPr>
            <w:tcW w:w="3628" w:type="dxa"/>
            <w:gridSpan w:val="11"/>
            <w:shd w:val="clear" w:color="auto" w:fill="DBE5F1" w:themeFill="accent1" w:themeFillTint="33"/>
            <w:tcMar>
              <w:top w:w="0" w:type="dxa"/>
              <w:bottom w:w="0" w:type="dxa"/>
            </w:tcMar>
            <w:vAlign w:val="center"/>
          </w:tcPr>
          <w:p w:rsidR="005B0004" w:rsidRPr="001C3C60" w:rsidRDefault="007E1D17" w:rsidP="00442F92">
            <w:pPr>
              <w:ind w:left="-85"/>
              <w:jc w:val="center"/>
              <w:rPr>
                <w:rFonts w:ascii="Arial Narrow" w:hAnsi="Arial Narrow"/>
                <w:b/>
                <w:color w:val="1F497D" w:themeColor="text2"/>
                <w:sz w:val="2"/>
                <w:szCs w:val="2"/>
                <w:lang w:val="en-US"/>
              </w:rPr>
            </w:pPr>
            <w:r w:rsidRPr="007E1D17">
              <w:rPr>
                <w:rFonts w:ascii="Arial Narrow" w:hAnsi="Arial Narrow"/>
                <w:b/>
                <w:noProof/>
                <w:color w:val="1F497D" w:themeColor="text2"/>
                <w:sz w:val="2"/>
                <w:szCs w:val="2"/>
              </w:rPr>
              <w:drawing>
                <wp:inline distT="0" distB="0" distL="0" distR="0">
                  <wp:extent cx="2286000" cy="800100"/>
                  <wp:effectExtent l="0" t="0" r="0"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2248" w:type="dxa"/>
            <w:shd w:val="clear" w:color="auto" w:fill="DBE5F1" w:themeFill="accent1" w:themeFillTint="33"/>
            <w:tcMar>
              <w:top w:w="0" w:type="dxa"/>
              <w:bottom w:w="0" w:type="dxa"/>
            </w:tcMar>
            <w:vAlign w:val="center"/>
          </w:tcPr>
          <w:p w:rsidR="005B0004" w:rsidRPr="007E1D17" w:rsidRDefault="005B0004" w:rsidP="00442F92">
            <w:pPr>
              <w:ind w:left="-57" w:right="-57"/>
              <w:jc w:val="center"/>
              <w:rPr>
                <w:rFonts w:ascii="Arial Narrow" w:hAnsi="Arial Narrow"/>
                <w:color w:val="000000" w:themeColor="text1"/>
                <w:sz w:val="16"/>
                <w:szCs w:val="16"/>
              </w:rPr>
            </w:pPr>
            <w:r w:rsidRPr="007E1D17">
              <w:rPr>
                <w:rFonts w:ascii="Arial Narrow" w:hAnsi="Arial Narrow"/>
                <w:color w:val="000000" w:themeColor="text1"/>
                <w:sz w:val="16"/>
                <w:szCs w:val="16"/>
              </w:rPr>
              <w:t>1 место: Чукотский АО –</w:t>
            </w:r>
            <w:r w:rsidR="007E1D17" w:rsidRPr="007E1D17">
              <w:rPr>
                <w:rFonts w:ascii="Arial Narrow" w:hAnsi="Arial Narrow"/>
                <w:color w:val="000000" w:themeColor="text1"/>
                <w:sz w:val="16"/>
                <w:szCs w:val="16"/>
                <w:lang w:val="sah-RU"/>
              </w:rPr>
              <w:t xml:space="preserve"> 128128,0</w:t>
            </w:r>
            <w:r w:rsidRPr="007E1D17">
              <w:rPr>
                <w:rFonts w:ascii="Arial Narrow" w:hAnsi="Arial Narrow"/>
                <w:color w:val="000000" w:themeColor="text1"/>
                <w:sz w:val="16"/>
                <w:szCs w:val="16"/>
                <w:lang w:val="sah-RU"/>
              </w:rPr>
              <w:t xml:space="preserve"> </w:t>
            </w:r>
            <w:r w:rsidRPr="007E1D17">
              <w:rPr>
                <w:rFonts w:ascii="Arial Narrow" w:hAnsi="Arial Narrow"/>
                <w:color w:val="000000" w:themeColor="text1"/>
                <w:sz w:val="16"/>
                <w:szCs w:val="16"/>
              </w:rPr>
              <w:t>руб.</w:t>
            </w:r>
          </w:p>
          <w:p w:rsidR="005B0004" w:rsidRPr="00442F92" w:rsidRDefault="005B0004" w:rsidP="007E1D17">
            <w:pPr>
              <w:ind w:left="-57" w:right="-57"/>
              <w:jc w:val="center"/>
              <w:rPr>
                <w:rFonts w:ascii="Arial Narrow" w:hAnsi="Arial Narrow"/>
                <w:b/>
                <w:sz w:val="16"/>
                <w:szCs w:val="16"/>
              </w:rPr>
            </w:pPr>
            <w:r w:rsidRPr="007E1D17">
              <w:rPr>
                <w:rFonts w:ascii="Arial Narrow" w:hAnsi="Arial Narrow"/>
                <w:color w:val="000000" w:themeColor="text1"/>
                <w:sz w:val="16"/>
                <w:szCs w:val="16"/>
              </w:rPr>
              <w:t xml:space="preserve">11 место: Республика Бурятия – </w:t>
            </w:r>
            <w:r w:rsidR="007E1D17" w:rsidRPr="007E1D17">
              <w:rPr>
                <w:rFonts w:ascii="Arial Narrow" w:hAnsi="Arial Narrow"/>
                <w:color w:val="000000" w:themeColor="text1"/>
                <w:sz w:val="16"/>
                <w:szCs w:val="16"/>
                <w:lang w:val="sah-RU"/>
              </w:rPr>
              <w:t xml:space="preserve">42379,6 </w:t>
            </w:r>
            <w:r w:rsidRPr="007E1D17">
              <w:rPr>
                <w:rFonts w:ascii="Arial Narrow" w:hAnsi="Arial Narrow"/>
                <w:b/>
                <w:color w:val="000000" w:themeColor="text1"/>
                <w:sz w:val="16"/>
                <w:szCs w:val="16"/>
                <w:lang w:val="sah-RU"/>
              </w:rPr>
              <w:t> </w:t>
            </w:r>
            <w:r w:rsidRPr="007E1D17">
              <w:rPr>
                <w:rFonts w:ascii="Arial Narrow" w:hAnsi="Arial Narrow"/>
                <w:color w:val="000000" w:themeColor="text1"/>
                <w:sz w:val="16"/>
                <w:szCs w:val="16"/>
              </w:rPr>
              <w:t>руб.</w:t>
            </w:r>
          </w:p>
        </w:tc>
      </w:tr>
      <w:tr w:rsidR="006017EA" w:rsidTr="00970276">
        <w:trPr>
          <w:cantSplit/>
          <w:trHeight w:val="20"/>
        </w:trPr>
        <w:tc>
          <w:tcPr>
            <w:tcW w:w="3014" w:type="dxa"/>
            <w:shd w:val="clear" w:color="auto" w:fill="DBE5F1" w:themeFill="accent1" w:themeFillTint="33"/>
            <w:tcMar>
              <w:top w:w="0" w:type="dxa"/>
              <w:bottom w:w="0" w:type="dxa"/>
            </w:tcMar>
            <w:vAlign w:val="center"/>
          </w:tcPr>
          <w:p w:rsidR="005B0004" w:rsidRPr="006017EA" w:rsidRDefault="005B0004" w:rsidP="00442F92">
            <w:pPr>
              <w:jc w:val="center"/>
              <w:rPr>
                <w:rFonts w:ascii="Arial Narrow" w:hAnsi="Arial Narrow"/>
                <w:sz w:val="22"/>
                <w:szCs w:val="22"/>
              </w:rPr>
            </w:pPr>
            <w:r w:rsidRPr="006017EA">
              <w:rPr>
                <w:rFonts w:ascii="Arial Narrow" w:hAnsi="Arial Narrow"/>
                <w:sz w:val="22"/>
                <w:szCs w:val="22"/>
              </w:rPr>
              <w:t>Просроченная задолженность</w:t>
            </w:r>
          </w:p>
          <w:p w:rsidR="005B0004" w:rsidRPr="006017EA" w:rsidRDefault="005B0004" w:rsidP="00442F92">
            <w:pPr>
              <w:jc w:val="center"/>
              <w:rPr>
                <w:rFonts w:ascii="Arial Narrow" w:hAnsi="Arial Narrow"/>
                <w:sz w:val="22"/>
                <w:szCs w:val="22"/>
              </w:rPr>
            </w:pPr>
            <w:r w:rsidRPr="006017EA">
              <w:rPr>
                <w:rFonts w:ascii="Arial Narrow" w:hAnsi="Arial Narrow"/>
                <w:sz w:val="22"/>
                <w:szCs w:val="22"/>
              </w:rPr>
              <w:t xml:space="preserve">по заработной плате </w:t>
            </w:r>
            <w:r w:rsidRPr="006017EA">
              <w:rPr>
                <w:rFonts w:ascii="Arial Narrow" w:hAnsi="Arial Narrow"/>
                <w:color w:val="000000" w:themeColor="text1"/>
                <w:sz w:val="22"/>
                <w:szCs w:val="22"/>
              </w:rPr>
              <w:t>–</w:t>
            </w:r>
          </w:p>
          <w:p w:rsidR="005B0004" w:rsidRPr="006017EA" w:rsidRDefault="005B17D7" w:rsidP="00442F92">
            <w:pPr>
              <w:jc w:val="center"/>
              <w:rPr>
                <w:rFonts w:ascii="Arial Narrow" w:hAnsi="Arial Narrow"/>
                <w:sz w:val="22"/>
                <w:szCs w:val="22"/>
              </w:rPr>
            </w:pPr>
            <w:r>
              <w:rPr>
                <w:rFonts w:ascii="Arial Narrow" w:hAnsi="Arial Narrow"/>
                <w:b/>
                <w:sz w:val="22"/>
                <w:szCs w:val="22"/>
                <w:lang w:val="sah-RU"/>
              </w:rPr>
              <w:t>21080</w:t>
            </w:r>
            <w:r w:rsidR="005B0004" w:rsidRPr="006017EA">
              <w:rPr>
                <w:rFonts w:ascii="Arial Narrow" w:hAnsi="Arial Narrow"/>
                <w:b/>
                <w:sz w:val="22"/>
                <w:szCs w:val="22"/>
                <w:lang w:val="sah-RU"/>
              </w:rPr>
              <w:t xml:space="preserve">  </w:t>
            </w:r>
            <w:r w:rsidR="005B0004" w:rsidRPr="006017EA">
              <w:rPr>
                <w:rFonts w:ascii="Arial Narrow" w:hAnsi="Arial Narrow"/>
                <w:b/>
                <w:sz w:val="22"/>
                <w:szCs w:val="22"/>
              </w:rPr>
              <w:t>тыс. руб.</w:t>
            </w:r>
          </w:p>
          <w:p w:rsidR="005B0004" w:rsidRPr="006017EA" w:rsidRDefault="005B0004" w:rsidP="005B17D7">
            <w:pPr>
              <w:jc w:val="center"/>
              <w:rPr>
                <w:rFonts w:ascii="Arial Narrow" w:hAnsi="Arial Narrow"/>
                <w:sz w:val="22"/>
                <w:szCs w:val="22"/>
              </w:rPr>
            </w:pPr>
            <w:r w:rsidRPr="006017EA">
              <w:rPr>
                <w:rFonts w:ascii="Arial Narrow" w:hAnsi="Arial Narrow"/>
                <w:sz w:val="22"/>
                <w:szCs w:val="22"/>
              </w:rPr>
              <w:t xml:space="preserve">на 1 </w:t>
            </w:r>
            <w:r w:rsidR="005B17D7">
              <w:rPr>
                <w:rFonts w:ascii="Arial Narrow" w:hAnsi="Arial Narrow"/>
                <w:sz w:val="22"/>
                <w:szCs w:val="22"/>
                <w:lang w:val="sah-RU"/>
              </w:rPr>
              <w:t>июня</w:t>
            </w:r>
            <w:r w:rsidRPr="006017EA">
              <w:rPr>
                <w:rFonts w:ascii="Arial Narrow" w:hAnsi="Arial Narrow"/>
                <w:sz w:val="22"/>
                <w:szCs w:val="22"/>
              </w:rPr>
              <w:t xml:space="preserve"> 202</w:t>
            </w:r>
            <w:r w:rsidRPr="006017EA">
              <w:rPr>
                <w:rFonts w:ascii="Arial Narrow" w:hAnsi="Arial Narrow"/>
                <w:sz w:val="22"/>
                <w:szCs w:val="22"/>
                <w:lang w:val="sah-RU"/>
              </w:rPr>
              <w:t>1</w:t>
            </w:r>
            <w:r w:rsidRPr="006017EA">
              <w:rPr>
                <w:rFonts w:ascii="Arial Narrow" w:hAnsi="Arial Narrow"/>
                <w:sz w:val="22"/>
                <w:szCs w:val="22"/>
              </w:rPr>
              <w:t xml:space="preserve"> года</w:t>
            </w:r>
          </w:p>
        </w:tc>
        <w:tc>
          <w:tcPr>
            <w:tcW w:w="1248" w:type="dxa"/>
            <w:shd w:val="clear" w:color="auto" w:fill="FF0000"/>
            <w:tcMar>
              <w:top w:w="0" w:type="dxa"/>
              <w:bottom w:w="0" w:type="dxa"/>
            </w:tcMar>
            <w:vAlign w:val="center"/>
          </w:tcPr>
          <w:p w:rsidR="005B0004" w:rsidRPr="006017EA" w:rsidRDefault="00B10338" w:rsidP="006017EA">
            <w:pPr>
              <w:ind w:left="-57" w:right="-57"/>
              <w:jc w:val="center"/>
              <w:rPr>
                <w:rFonts w:ascii="Arial Narrow" w:hAnsi="Arial Narrow"/>
                <w:b/>
                <w:color w:val="1F497D" w:themeColor="text2"/>
                <w:lang w:val="sah-RU"/>
              </w:rPr>
            </w:pPr>
            <w:r>
              <w:rPr>
                <w:rFonts w:ascii="Arial Narrow" w:hAnsi="Arial Narrow"/>
                <w:b/>
                <w:color w:val="1F497D" w:themeColor="text2"/>
                <w:lang w:val="sah-RU"/>
              </w:rPr>
              <w:t>9</w:t>
            </w:r>
            <w:r w:rsidR="006017EA">
              <w:rPr>
                <w:rFonts w:ascii="Arial Narrow" w:hAnsi="Arial Narrow"/>
                <w:b/>
                <w:color w:val="1F497D" w:themeColor="text2"/>
                <w:lang w:val="sah-RU"/>
              </w:rPr>
              <w:t xml:space="preserve"> </w:t>
            </w:r>
            <w:r w:rsidR="005B0004">
              <w:rPr>
                <w:rFonts w:ascii="Arial Narrow" w:hAnsi="Arial Narrow"/>
                <w:b/>
                <w:color w:val="1F497D" w:themeColor="text2"/>
              </w:rPr>
              <w:t>место*</w:t>
            </w:r>
          </w:p>
        </w:tc>
        <w:tc>
          <w:tcPr>
            <w:tcW w:w="3628" w:type="dxa"/>
            <w:gridSpan w:val="11"/>
            <w:shd w:val="clear" w:color="auto" w:fill="DBE5F1" w:themeFill="accent1" w:themeFillTint="33"/>
            <w:tcMar>
              <w:top w:w="0" w:type="dxa"/>
              <w:bottom w:w="0" w:type="dxa"/>
            </w:tcMar>
            <w:vAlign w:val="center"/>
          </w:tcPr>
          <w:p w:rsidR="005B0004" w:rsidRPr="00BA5CD7" w:rsidRDefault="005B17D7" w:rsidP="00442F92">
            <w:pPr>
              <w:ind w:left="-85"/>
              <w:jc w:val="center"/>
              <w:rPr>
                <w:rFonts w:ascii="Arial Narrow" w:hAnsi="Arial Narrow"/>
                <w:b/>
                <w:color w:val="1F497D" w:themeColor="text2"/>
                <w:sz w:val="2"/>
                <w:szCs w:val="2"/>
              </w:rPr>
            </w:pPr>
            <w:r w:rsidRPr="005B17D7">
              <w:rPr>
                <w:rFonts w:ascii="Arial Narrow" w:hAnsi="Arial Narrow"/>
                <w:b/>
                <w:noProof/>
                <w:color w:val="1F497D" w:themeColor="text2"/>
                <w:sz w:val="2"/>
                <w:szCs w:val="2"/>
              </w:rPr>
              <w:drawing>
                <wp:inline distT="0" distB="0" distL="0" distR="0">
                  <wp:extent cx="2286000" cy="714375"/>
                  <wp:effectExtent l="0" t="0" r="0" b="0"/>
                  <wp:docPr id="3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2248" w:type="dxa"/>
            <w:shd w:val="clear" w:color="auto" w:fill="DBE5F1" w:themeFill="accent1" w:themeFillTint="33"/>
            <w:tcMar>
              <w:top w:w="0" w:type="dxa"/>
              <w:bottom w:w="0" w:type="dxa"/>
            </w:tcMar>
            <w:vAlign w:val="center"/>
          </w:tcPr>
          <w:p w:rsidR="005B0004" w:rsidRPr="00442F92" w:rsidRDefault="005B0004" w:rsidP="00442F92">
            <w:pPr>
              <w:ind w:left="-57" w:right="-57"/>
              <w:jc w:val="center"/>
              <w:rPr>
                <w:rFonts w:ascii="Arial Narrow" w:hAnsi="Arial Narrow"/>
                <w:sz w:val="16"/>
                <w:szCs w:val="16"/>
              </w:rPr>
            </w:pPr>
            <w:r w:rsidRPr="00442F92">
              <w:rPr>
                <w:rFonts w:ascii="Arial Narrow" w:hAnsi="Arial Narrow"/>
                <w:sz w:val="16"/>
                <w:szCs w:val="16"/>
              </w:rPr>
              <w:t>1</w:t>
            </w:r>
            <w:r w:rsidRPr="00442F92">
              <w:rPr>
                <w:rFonts w:ascii="Arial Narrow" w:hAnsi="Arial Narrow"/>
                <w:sz w:val="16"/>
                <w:szCs w:val="16"/>
                <w:lang w:val="sah-RU"/>
              </w:rPr>
              <w:t>-2</w:t>
            </w:r>
            <w:r w:rsidRPr="00442F92">
              <w:rPr>
                <w:rFonts w:ascii="Arial Narrow" w:hAnsi="Arial Narrow"/>
                <w:b/>
                <w:sz w:val="16"/>
                <w:szCs w:val="16"/>
                <w:lang w:val="sah-RU"/>
              </w:rPr>
              <w:t> </w:t>
            </w:r>
            <w:r w:rsidRPr="00442F92">
              <w:rPr>
                <w:rFonts w:ascii="Arial Narrow" w:hAnsi="Arial Narrow"/>
                <w:sz w:val="16"/>
                <w:szCs w:val="16"/>
              </w:rPr>
              <w:t xml:space="preserve">место: </w:t>
            </w:r>
            <w:r w:rsidRPr="00442F92">
              <w:rPr>
                <w:rFonts w:ascii="Arial Narrow" w:hAnsi="Arial Narrow"/>
                <w:iCs/>
                <w:sz w:val="16"/>
                <w:szCs w:val="16"/>
                <w:lang w:val="sah-RU"/>
              </w:rPr>
              <w:t xml:space="preserve">Еврейская АО, </w:t>
            </w:r>
            <w:r w:rsidRPr="00442F92">
              <w:rPr>
                <w:rFonts w:ascii="Arial Narrow" w:hAnsi="Arial Narrow"/>
                <w:sz w:val="16"/>
                <w:szCs w:val="16"/>
              </w:rPr>
              <w:t>Чукотский АО –</w:t>
            </w:r>
          </w:p>
          <w:p w:rsidR="005B0004" w:rsidRPr="00442F92" w:rsidRDefault="005B0004" w:rsidP="00442F92">
            <w:pPr>
              <w:ind w:left="-57" w:right="-57"/>
              <w:jc w:val="center"/>
              <w:rPr>
                <w:rFonts w:ascii="Arial Narrow" w:hAnsi="Arial Narrow"/>
                <w:sz w:val="16"/>
                <w:szCs w:val="16"/>
              </w:rPr>
            </w:pPr>
            <w:r w:rsidRPr="00442F92">
              <w:rPr>
                <w:rFonts w:ascii="Arial Narrow" w:hAnsi="Arial Narrow"/>
                <w:sz w:val="16"/>
                <w:szCs w:val="16"/>
              </w:rPr>
              <w:t>задолженность</w:t>
            </w:r>
          </w:p>
          <w:p w:rsidR="005B0004" w:rsidRPr="00442F92" w:rsidRDefault="005B0004" w:rsidP="00442F92">
            <w:pPr>
              <w:ind w:left="-57" w:right="-57"/>
              <w:jc w:val="center"/>
              <w:rPr>
                <w:rFonts w:ascii="Arial Narrow" w:hAnsi="Arial Narrow"/>
                <w:sz w:val="16"/>
                <w:szCs w:val="16"/>
              </w:rPr>
            </w:pPr>
            <w:r w:rsidRPr="00442F92">
              <w:rPr>
                <w:rFonts w:ascii="Arial Narrow" w:hAnsi="Arial Narrow"/>
                <w:sz w:val="16"/>
                <w:szCs w:val="16"/>
              </w:rPr>
              <w:t>отсутствует</w:t>
            </w:r>
          </w:p>
          <w:p w:rsidR="005B0004" w:rsidRPr="00442F92" w:rsidRDefault="005B0004" w:rsidP="005B17D7">
            <w:pPr>
              <w:ind w:left="-57" w:right="-57"/>
              <w:jc w:val="center"/>
              <w:rPr>
                <w:rFonts w:ascii="Arial Narrow" w:hAnsi="Arial Narrow"/>
                <w:b/>
                <w:sz w:val="16"/>
                <w:szCs w:val="16"/>
              </w:rPr>
            </w:pPr>
            <w:r w:rsidRPr="00442F92">
              <w:rPr>
                <w:rFonts w:ascii="Arial Narrow" w:hAnsi="Arial Narrow"/>
                <w:sz w:val="16"/>
                <w:szCs w:val="16"/>
              </w:rPr>
              <w:t xml:space="preserve">11 место: </w:t>
            </w:r>
            <w:r w:rsidRPr="00442F92">
              <w:rPr>
                <w:rFonts w:ascii="Arial Narrow" w:hAnsi="Arial Narrow"/>
                <w:sz w:val="16"/>
                <w:szCs w:val="16"/>
                <w:lang w:val="sah-RU"/>
              </w:rPr>
              <w:t>Хабаров</w:t>
            </w:r>
            <w:r w:rsidRPr="00442F92">
              <w:rPr>
                <w:rFonts w:ascii="Arial Narrow" w:hAnsi="Arial Narrow"/>
                <w:sz w:val="16"/>
                <w:szCs w:val="16"/>
              </w:rPr>
              <w:t>ский край –</w:t>
            </w:r>
            <w:r w:rsidRPr="00442F92">
              <w:rPr>
                <w:rFonts w:ascii="Arial Narrow" w:hAnsi="Arial Narrow"/>
                <w:b/>
                <w:sz w:val="16"/>
                <w:szCs w:val="16"/>
                <w:lang w:val="sah-RU"/>
              </w:rPr>
              <w:t> </w:t>
            </w:r>
            <w:r w:rsidR="005B17D7">
              <w:rPr>
                <w:rFonts w:ascii="Arial Narrow" w:hAnsi="Arial Narrow"/>
                <w:sz w:val="16"/>
                <w:szCs w:val="16"/>
                <w:lang w:val="sah-RU"/>
              </w:rPr>
              <w:t>43970</w:t>
            </w:r>
            <w:r w:rsidRPr="00442F92">
              <w:rPr>
                <w:rFonts w:ascii="Arial Narrow" w:hAnsi="Arial Narrow"/>
                <w:b/>
                <w:sz w:val="16"/>
                <w:szCs w:val="16"/>
                <w:lang w:val="sah-RU"/>
              </w:rPr>
              <w:t> </w:t>
            </w:r>
            <w:r w:rsidRPr="00442F92">
              <w:rPr>
                <w:rFonts w:ascii="Arial Narrow" w:hAnsi="Arial Narrow"/>
                <w:sz w:val="16"/>
                <w:szCs w:val="16"/>
              </w:rPr>
              <w:t>тыс. руб.</w:t>
            </w:r>
          </w:p>
        </w:tc>
      </w:tr>
      <w:tr w:rsidR="006017EA" w:rsidTr="00970276">
        <w:trPr>
          <w:cantSplit/>
          <w:trHeight w:val="1190"/>
        </w:trPr>
        <w:tc>
          <w:tcPr>
            <w:tcW w:w="3014" w:type="dxa"/>
            <w:shd w:val="clear" w:color="auto" w:fill="DBE5F1" w:themeFill="accent1" w:themeFillTint="33"/>
            <w:tcMar>
              <w:top w:w="0" w:type="dxa"/>
              <w:bottom w:w="0" w:type="dxa"/>
            </w:tcMar>
            <w:vAlign w:val="center"/>
          </w:tcPr>
          <w:p w:rsidR="005B0004" w:rsidRPr="00356E20" w:rsidRDefault="005B0004" w:rsidP="00442F92">
            <w:pPr>
              <w:jc w:val="center"/>
              <w:rPr>
                <w:rFonts w:ascii="Arial Narrow" w:eastAsia="Calibri" w:hAnsi="Arial Narrow"/>
                <w:color w:val="000000" w:themeColor="text1"/>
                <w:sz w:val="22"/>
                <w:szCs w:val="22"/>
              </w:rPr>
            </w:pPr>
            <w:r w:rsidRPr="00356E20">
              <w:rPr>
                <w:rFonts w:ascii="Arial Narrow" w:eastAsia="Calibri" w:hAnsi="Arial Narrow"/>
                <w:color w:val="000000" w:themeColor="text1"/>
                <w:sz w:val="22"/>
                <w:szCs w:val="22"/>
              </w:rPr>
              <w:t>Уровень безработицы</w:t>
            </w:r>
          </w:p>
          <w:p w:rsidR="005B0004" w:rsidRPr="00356E20" w:rsidRDefault="005B0004" w:rsidP="00442F92">
            <w:pPr>
              <w:jc w:val="center"/>
              <w:rPr>
                <w:rFonts w:ascii="Arial Narrow" w:hAnsi="Arial Narrow"/>
                <w:color w:val="000000" w:themeColor="text1"/>
                <w:sz w:val="22"/>
                <w:szCs w:val="22"/>
              </w:rPr>
            </w:pPr>
            <w:proofErr w:type="gramStart"/>
            <w:r w:rsidRPr="00356E20">
              <w:rPr>
                <w:rFonts w:ascii="Arial Narrow" w:hAnsi="Arial Narrow"/>
                <w:color w:val="000000" w:themeColor="text1"/>
                <w:sz w:val="22"/>
                <w:szCs w:val="22"/>
              </w:rPr>
              <w:t>в</w:t>
            </w:r>
            <w:proofErr w:type="gramEnd"/>
            <w:r w:rsidRPr="00356E20">
              <w:rPr>
                <w:rFonts w:ascii="Arial Narrow" w:hAnsi="Arial Narrow"/>
                <w:color w:val="000000" w:themeColor="text1"/>
                <w:sz w:val="22"/>
                <w:szCs w:val="22"/>
              </w:rPr>
              <w:t xml:space="preserve"> % от численности</w:t>
            </w:r>
          </w:p>
          <w:p w:rsidR="005B0004" w:rsidRPr="00356E20" w:rsidRDefault="005B0004" w:rsidP="00442F92">
            <w:pPr>
              <w:jc w:val="center"/>
              <w:rPr>
                <w:rFonts w:ascii="Arial Narrow" w:hAnsi="Arial Narrow"/>
                <w:b/>
                <w:color w:val="000000" w:themeColor="text1"/>
                <w:sz w:val="22"/>
                <w:szCs w:val="22"/>
              </w:rPr>
            </w:pPr>
            <w:r w:rsidRPr="00356E20">
              <w:rPr>
                <w:rFonts w:ascii="Arial Narrow" w:hAnsi="Arial Narrow"/>
                <w:color w:val="000000" w:themeColor="text1"/>
                <w:sz w:val="22"/>
                <w:szCs w:val="22"/>
              </w:rPr>
              <w:t xml:space="preserve">рабочей силы – </w:t>
            </w:r>
            <w:r w:rsidRPr="00356E20">
              <w:rPr>
                <w:rFonts w:ascii="Arial Narrow" w:hAnsi="Arial Narrow"/>
                <w:b/>
                <w:color w:val="000000" w:themeColor="text1"/>
                <w:sz w:val="22"/>
                <w:szCs w:val="22"/>
              </w:rPr>
              <w:t>7,</w:t>
            </w:r>
            <w:r w:rsidR="00356E20" w:rsidRPr="00356E20">
              <w:rPr>
                <w:rFonts w:ascii="Arial Narrow" w:hAnsi="Arial Narrow"/>
                <w:b/>
                <w:color w:val="000000" w:themeColor="text1"/>
                <w:sz w:val="22"/>
                <w:szCs w:val="22"/>
                <w:lang w:val="sah-RU"/>
              </w:rPr>
              <w:t>0</w:t>
            </w:r>
            <w:r w:rsidRPr="00356E20">
              <w:rPr>
                <w:rFonts w:ascii="Arial Narrow" w:hAnsi="Arial Narrow"/>
                <w:b/>
                <w:color w:val="000000" w:themeColor="text1"/>
                <w:sz w:val="22"/>
                <w:szCs w:val="22"/>
              </w:rPr>
              <w:t>%</w:t>
            </w:r>
          </w:p>
          <w:p w:rsidR="005B0004" w:rsidRPr="006017EA" w:rsidRDefault="005B0004" w:rsidP="00356E20">
            <w:pPr>
              <w:spacing w:after="40"/>
              <w:ind w:left="-57" w:right="-57"/>
              <w:jc w:val="center"/>
              <w:rPr>
                <w:rFonts w:ascii="Arial Narrow" w:hAnsi="Arial Narrow"/>
                <w:sz w:val="22"/>
                <w:szCs w:val="22"/>
              </w:rPr>
            </w:pPr>
            <w:r w:rsidRPr="00356E20">
              <w:rPr>
                <w:rFonts w:ascii="Arial Narrow" w:hAnsi="Arial Narrow"/>
                <w:color w:val="000000" w:themeColor="text1"/>
                <w:sz w:val="22"/>
                <w:szCs w:val="22"/>
              </w:rPr>
              <w:t xml:space="preserve">за </w:t>
            </w:r>
            <w:r w:rsidR="00083755" w:rsidRPr="00356E20">
              <w:rPr>
                <w:rFonts w:ascii="Arial Narrow" w:hAnsi="Arial Narrow"/>
                <w:color w:val="000000" w:themeColor="text1"/>
                <w:sz w:val="22"/>
                <w:szCs w:val="22"/>
                <w:lang w:val="sah-RU"/>
              </w:rPr>
              <w:t>март</w:t>
            </w:r>
            <w:r w:rsidR="00356E20" w:rsidRPr="00356E20">
              <w:rPr>
                <w:rFonts w:ascii="Arial Narrow" w:hAnsi="Arial Narrow"/>
                <w:color w:val="000000" w:themeColor="text1"/>
                <w:sz w:val="22"/>
                <w:szCs w:val="22"/>
                <w:lang w:val="sah-RU"/>
              </w:rPr>
              <w:t>-май</w:t>
            </w:r>
            <w:r w:rsidRPr="00356E20">
              <w:rPr>
                <w:rFonts w:ascii="Arial Narrow" w:hAnsi="Arial Narrow"/>
                <w:color w:val="000000" w:themeColor="text1"/>
                <w:sz w:val="22"/>
                <w:szCs w:val="22"/>
              </w:rPr>
              <w:t xml:space="preserve"> 2021 </w:t>
            </w:r>
            <w:r w:rsidRPr="00356E20">
              <w:rPr>
                <w:rFonts w:ascii="Arial Narrow" w:hAnsi="Arial Narrow"/>
                <w:color w:val="000000" w:themeColor="text1"/>
                <w:sz w:val="22"/>
                <w:szCs w:val="22"/>
                <w:lang w:val="sah-RU"/>
              </w:rPr>
              <w:t>г.</w:t>
            </w:r>
          </w:p>
        </w:tc>
        <w:tc>
          <w:tcPr>
            <w:tcW w:w="1248" w:type="dxa"/>
            <w:shd w:val="clear" w:color="auto" w:fill="FF0000"/>
            <w:tcMar>
              <w:top w:w="0" w:type="dxa"/>
              <w:bottom w:w="0" w:type="dxa"/>
            </w:tcMar>
            <w:vAlign w:val="center"/>
          </w:tcPr>
          <w:p w:rsidR="005B0004" w:rsidRPr="00D263BC" w:rsidRDefault="005B0004" w:rsidP="00442F92">
            <w:pPr>
              <w:jc w:val="center"/>
              <w:rPr>
                <w:rFonts w:ascii="Arial Narrow" w:hAnsi="Arial Narrow"/>
                <w:b/>
                <w:color w:val="1F497D" w:themeColor="text2"/>
              </w:rPr>
            </w:pPr>
            <w:r>
              <w:rPr>
                <w:rFonts w:ascii="Arial Narrow" w:hAnsi="Arial Narrow"/>
                <w:b/>
                <w:color w:val="1F497D" w:themeColor="text2"/>
                <w:lang w:val="sah-RU"/>
              </w:rPr>
              <w:t>9</w:t>
            </w:r>
            <w:r>
              <w:rPr>
                <w:rFonts w:ascii="Arial Narrow" w:hAnsi="Arial Narrow"/>
                <w:b/>
                <w:color w:val="1F497D" w:themeColor="text2"/>
              </w:rPr>
              <w:t xml:space="preserve"> место*</w:t>
            </w:r>
          </w:p>
        </w:tc>
        <w:tc>
          <w:tcPr>
            <w:tcW w:w="3628" w:type="dxa"/>
            <w:gridSpan w:val="11"/>
            <w:shd w:val="clear" w:color="auto" w:fill="DBE5F1" w:themeFill="accent1" w:themeFillTint="33"/>
            <w:tcMar>
              <w:top w:w="0" w:type="dxa"/>
              <w:bottom w:w="0" w:type="dxa"/>
            </w:tcMar>
            <w:vAlign w:val="center"/>
          </w:tcPr>
          <w:p w:rsidR="005B0004" w:rsidRPr="00BA5CD7" w:rsidRDefault="00356E20" w:rsidP="00442F92">
            <w:pPr>
              <w:ind w:left="-85"/>
              <w:jc w:val="center"/>
              <w:rPr>
                <w:rFonts w:ascii="Arial Narrow" w:hAnsi="Arial Narrow"/>
                <w:b/>
                <w:color w:val="1F497D" w:themeColor="text2"/>
                <w:sz w:val="2"/>
                <w:szCs w:val="2"/>
              </w:rPr>
            </w:pPr>
            <w:r w:rsidRPr="00356E20">
              <w:rPr>
                <w:rFonts w:ascii="Arial Narrow" w:hAnsi="Arial Narrow"/>
                <w:b/>
                <w:noProof/>
                <w:color w:val="1F497D" w:themeColor="text2"/>
                <w:sz w:val="2"/>
                <w:szCs w:val="2"/>
              </w:rPr>
              <w:drawing>
                <wp:inline distT="0" distB="0" distL="0" distR="0">
                  <wp:extent cx="2286000" cy="600075"/>
                  <wp:effectExtent l="0" t="0" r="0" b="0"/>
                  <wp:docPr id="2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2248" w:type="dxa"/>
            <w:shd w:val="clear" w:color="auto" w:fill="DBE5F1" w:themeFill="accent1" w:themeFillTint="33"/>
            <w:tcMar>
              <w:top w:w="0" w:type="dxa"/>
              <w:bottom w:w="0" w:type="dxa"/>
            </w:tcMar>
            <w:vAlign w:val="center"/>
          </w:tcPr>
          <w:p w:rsidR="005B0004" w:rsidRPr="00442F92" w:rsidRDefault="00083755" w:rsidP="00442F92">
            <w:pPr>
              <w:jc w:val="center"/>
              <w:rPr>
                <w:rFonts w:ascii="Arial Narrow" w:hAnsi="Arial Narrow"/>
                <w:sz w:val="16"/>
                <w:szCs w:val="16"/>
              </w:rPr>
            </w:pPr>
            <w:r>
              <w:rPr>
                <w:rFonts w:ascii="Arial Narrow" w:hAnsi="Arial Narrow"/>
                <w:sz w:val="16"/>
                <w:szCs w:val="16"/>
              </w:rPr>
              <w:t xml:space="preserve">1 место: </w:t>
            </w:r>
            <w:proofErr w:type="gramStart"/>
            <w:r>
              <w:rPr>
                <w:rFonts w:ascii="Arial Narrow" w:hAnsi="Arial Narrow"/>
                <w:sz w:val="16"/>
                <w:szCs w:val="16"/>
              </w:rPr>
              <w:t>Чукотский</w:t>
            </w:r>
            <w:proofErr w:type="gramEnd"/>
            <w:r>
              <w:rPr>
                <w:rFonts w:ascii="Arial Narrow" w:hAnsi="Arial Narrow"/>
                <w:sz w:val="16"/>
                <w:szCs w:val="16"/>
              </w:rPr>
              <w:t xml:space="preserve"> АО – 2,</w:t>
            </w:r>
            <w:r w:rsidR="00356E20">
              <w:rPr>
                <w:rFonts w:ascii="Arial Narrow" w:hAnsi="Arial Narrow"/>
                <w:sz w:val="16"/>
                <w:szCs w:val="16"/>
                <w:lang w:val="sah-RU"/>
              </w:rPr>
              <w:t>0</w:t>
            </w:r>
            <w:r w:rsidR="005B0004" w:rsidRPr="00442F92">
              <w:rPr>
                <w:rFonts w:ascii="Arial Narrow" w:hAnsi="Arial Narrow"/>
                <w:sz w:val="16"/>
                <w:szCs w:val="16"/>
              </w:rPr>
              <w:t>%</w:t>
            </w:r>
          </w:p>
          <w:p w:rsidR="005B0004" w:rsidRPr="00442F92" w:rsidRDefault="005B0004" w:rsidP="00442F92">
            <w:pPr>
              <w:jc w:val="center"/>
              <w:rPr>
                <w:rFonts w:ascii="Arial Narrow" w:hAnsi="Arial Narrow"/>
                <w:b/>
                <w:sz w:val="16"/>
                <w:szCs w:val="16"/>
              </w:rPr>
            </w:pPr>
            <w:r w:rsidRPr="00442F92">
              <w:rPr>
                <w:rFonts w:ascii="Arial Narrow" w:hAnsi="Arial Narrow"/>
                <w:sz w:val="16"/>
                <w:szCs w:val="16"/>
              </w:rPr>
              <w:t>11 место: Республика Бурятия – 10,</w:t>
            </w:r>
            <w:r w:rsidR="00356E20">
              <w:rPr>
                <w:rFonts w:ascii="Arial Narrow" w:hAnsi="Arial Narrow"/>
                <w:sz w:val="16"/>
                <w:szCs w:val="16"/>
                <w:lang w:val="sah-RU"/>
              </w:rPr>
              <w:t>0</w:t>
            </w:r>
            <w:r w:rsidRPr="00442F92">
              <w:rPr>
                <w:rFonts w:ascii="Arial Narrow" w:hAnsi="Arial Narrow"/>
                <w:sz w:val="16"/>
                <w:szCs w:val="16"/>
              </w:rPr>
              <w:t>%</w:t>
            </w:r>
          </w:p>
        </w:tc>
      </w:tr>
      <w:tr w:rsidR="005B0004" w:rsidTr="00970276">
        <w:trPr>
          <w:cantSplit/>
          <w:trHeight w:val="136"/>
        </w:trPr>
        <w:tc>
          <w:tcPr>
            <w:tcW w:w="10138" w:type="dxa"/>
            <w:gridSpan w:val="14"/>
            <w:shd w:val="clear" w:color="auto" w:fill="DBE5F1" w:themeFill="accent1" w:themeFillTint="33"/>
          </w:tcPr>
          <w:p w:rsidR="005B0004" w:rsidRPr="00442F92" w:rsidRDefault="005B0004" w:rsidP="0058148A">
            <w:pPr>
              <w:jc w:val="center"/>
              <w:rPr>
                <w:rFonts w:ascii="Arial Narrow" w:hAnsi="Arial Narrow"/>
                <w:b/>
                <w:color w:val="1F497D"/>
                <w:sz w:val="22"/>
                <w:szCs w:val="22"/>
              </w:rPr>
            </w:pPr>
            <w:proofErr w:type="gramStart"/>
            <w:r w:rsidRPr="00442F92">
              <w:rPr>
                <w:rFonts w:ascii="Arial Narrow" w:hAnsi="Arial Narrow"/>
                <w:b/>
                <w:color w:val="1F497D"/>
                <w:sz w:val="22"/>
                <w:szCs w:val="22"/>
              </w:rPr>
              <w:t>в</w:t>
            </w:r>
            <w:proofErr w:type="gramEnd"/>
            <w:r w:rsidRPr="00442F92">
              <w:rPr>
                <w:rFonts w:ascii="Arial Narrow" w:hAnsi="Arial Narrow"/>
                <w:b/>
                <w:color w:val="1F497D"/>
                <w:sz w:val="22"/>
                <w:szCs w:val="22"/>
              </w:rPr>
              <w:t xml:space="preserve"> % </w:t>
            </w:r>
            <w:proofErr w:type="gramStart"/>
            <w:r w:rsidRPr="00442F92">
              <w:rPr>
                <w:rFonts w:ascii="Arial Narrow" w:hAnsi="Arial Narrow"/>
                <w:b/>
                <w:color w:val="1F497D"/>
                <w:sz w:val="22"/>
                <w:szCs w:val="22"/>
              </w:rPr>
              <w:t>к</w:t>
            </w:r>
            <w:proofErr w:type="gramEnd"/>
            <w:r w:rsidRPr="00442F92">
              <w:rPr>
                <w:rFonts w:ascii="Arial Narrow" w:hAnsi="Arial Narrow"/>
                <w:b/>
                <w:color w:val="1F497D"/>
                <w:sz w:val="22"/>
                <w:szCs w:val="22"/>
              </w:rPr>
              <w:t xml:space="preserve"> </w:t>
            </w:r>
            <w:proofErr w:type="spellStart"/>
            <w:r w:rsidRPr="00442F92">
              <w:rPr>
                <w:rFonts w:ascii="Arial Narrow" w:hAnsi="Arial Narrow"/>
                <w:b/>
                <w:color w:val="1F497D"/>
                <w:sz w:val="22"/>
                <w:szCs w:val="22"/>
              </w:rPr>
              <w:t>январю-</w:t>
            </w:r>
            <w:r w:rsidR="0058148A">
              <w:rPr>
                <w:rFonts w:ascii="Arial Narrow" w:hAnsi="Arial Narrow"/>
                <w:b/>
                <w:color w:val="1F497D"/>
                <w:sz w:val="22"/>
                <w:szCs w:val="22"/>
              </w:rPr>
              <w:t>ма</w:t>
            </w:r>
            <w:proofErr w:type="spellEnd"/>
            <w:r w:rsidR="00302C93">
              <w:rPr>
                <w:rFonts w:ascii="Arial Narrow" w:hAnsi="Arial Narrow"/>
                <w:b/>
                <w:color w:val="1F497D"/>
                <w:sz w:val="22"/>
                <w:szCs w:val="22"/>
                <w:lang w:val="sah-RU"/>
              </w:rPr>
              <w:t>ю</w:t>
            </w:r>
            <w:r w:rsidRPr="00442F92">
              <w:rPr>
                <w:rFonts w:ascii="Arial Narrow" w:hAnsi="Arial Narrow"/>
                <w:b/>
                <w:color w:val="1F497D"/>
                <w:sz w:val="22"/>
                <w:szCs w:val="22"/>
              </w:rPr>
              <w:t xml:space="preserve"> 20</w:t>
            </w:r>
            <w:r w:rsidRPr="00442F92">
              <w:rPr>
                <w:rFonts w:ascii="Arial Narrow" w:hAnsi="Arial Narrow"/>
                <w:b/>
                <w:color w:val="1F497D"/>
                <w:sz w:val="22"/>
                <w:szCs w:val="22"/>
                <w:lang w:val="sah-RU"/>
              </w:rPr>
              <w:t>20</w:t>
            </w:r>
            <w:r w:rsidRPr="00442F92">
              <w:rPr>
                <w:rFonts w:ascii="Arial Narrow" w:hAnsi="Arial Narrow"/>
                <w:b/>
                <w:color w:val="1F497D"/>
                <w:sz w:val="22"/>
                <w:szCs w:val="22"/>
              </w:rPr>
              <w:t xml:space="preserve"> года</w:t>
            </w:r>
            <w:r w:rsidR="00442F92">
              <w:rPr>
                <w:rFonts w:ascii="Arial Narrow" w:hAnsi="Arial Narrow"/>
                <w:b/>
                <w:color w:val="1F497D"/>
                <w:sz w:val="22"/>
                <w:szCs w:val="22"/>
              </w:rPr>
              <w:t xml:space="preserve"> </w:t>
            </w:r>
            <w:r w:rsidRPr="00442F92">
              <w:rPr>
                <w:rFonts w:ascii="Arial Narrow" w:hAnsi="Arial Narrow"/>
                <w:color w:val="1F497D"/>
                <w:sz w:val="22"/>
                <w:szCs w:val="22"/>
              </w:rPr>
              <w:t>(прямой линией отмечен уровень, равный 100%)</w:t>
            </w:r>
          </w:p>
        </w:tc>
      </w:tr>
      <w:tr w:rsidR="006017EA" w:rsidTr="00970276">
        <w:trPr>
          <w:cantSplit/>
          <w:trHeight w:val="20"/>
        </w:trPr>
        <w:tc>
          <w:tcPr>
            <w:tcW w:w="3014" w:type="dxa"/>
            <w:shd w:val="clear" w:color="auto" w:fill="DBE5F1" w:themeFill="accent1" w:themeFillTint="33"/>
            <w:tcMar>
              <w:top w:w="0" w:type="dxa"/>
              <w:bottom w:w="0" w:type="dxa"/>
            </w:tcMar>
            <w:vAlign w:val="center"/>
          </w:tcPr>
          <w:p w:rsidR="005B0004" w:rsidRPr="00A65C62" w:rsidRDefault="005B0004" w:rsidP="006008FD">
            <w:pPr>
              <w:jc w:val="center"/>
              <w:rPr>
                <w:rFonts w:ascii="Arial Narrow" w:hAnsi="Arial Narrow"/>
                <w:b/>
                <w:sz w:val="22"/>
                <w:szCs w:val="22"/>
              </w:rPr>
            </w:pPr>
            <w:r w:rsidRPr="00A65C62">
              <w:rPr>
                <w:rFonts w:ascii="Arial Narrow" w:hAnsi="Arial Narrow"/>
                <w:sz w:val="22"/>
                <w:szCs w:val="22"/>
              </w:rPr>
              <w:lastRenderedPageBreak/>
              <w:t xml:space="preserve">Индекс промышленного производства </w:t>
            </w:r>
            <w:r w:rsidRPr="00A65C62">
              <w:rPr>
                <w:rFonts w:ascii="Arial Narrow" w:hAnsi="Arial Narrow"/>
                <w:color w:val="000000" w:themeColor="text1"/>
                <w:sz w:val="22"/>
                <w:szCs w:val="22"/>
              </w:rPr>
              <w:t xml:space="preserve">– </w:t>
            </w:r>
            <w:r w:rsidR="006008FD">
              <w:rPr>
                <w:rFonts w:ascii="Arial Narrow" w:hAnsi="Arial Narrow"/>
                <w:b/>
                <w:sz w:val="22"/>
                <w:szCs w:val="22"/>
                <w:lang w:val="sah-RU"/>
              </w:rPr>
              <w:t>122,8</w:t>
            </w:r>
            <w:r w:rsidRPr="00A65C62">
              <w:rPr>
                <w:rFonts w:ascii="Arial Narrow" w:hAnsi="Arial Narrow"/>
                <w:b/>
                <w:sz w:val="22"/>
                <w:szCs w:val="22"/>
              </w:rPr>
              <w:t>%</w:t>
            </w:r>
          </w:p>
        </w:tc>
        <w:tc>
          <w:tcPr>
            <w:tcW w:w="1248" w:type="dxa"/>
            <w:shd w:val="clear" w:color="auto" w:fill="92D050"/>
            <w:tcMar>
              <w:top w:w="0" w:type="dxa"/>
              <w:bottom w:w="0" w:type="dxa"/>
            </w:tcMar>
            <w:vAlign w:val="center"/>
          </w:tcPr>
          <w:p w:rsidR="005B0004" w:rsidRPr="00D263BC" w:rsidRDefault="005B0004" w:rsidP="00B56C9A">
            <w:pPr>
              <w:jc w:val="center"/>
              <w:rPr>
                <w:rFonts w:ascii="Arial Narrow" w:hAnsi="Arial Narrow"/>
                <w:b/>
                <w:color w:val="1F497D" w:themeColor="text2"/>
              </w:rPr>
            </w:pPr>
            <w:r>
              <w:rPr>
                <w:rFonts w:ascii="Arial Narrow" w:hAnsi="Arial Narrow"/>
                <w:b/>
                <w:color w:val="1F497D" w:themeColor="text2"/>
                <w:lang w:val="sah-RU"/>
              </w:rPr>
              <w:t xml:space="preserve">1 </w:t>
            </w:r>
            <w:r>
              <w:rPr>
                <w:rFonts w:ascii="Arial Narrow" w:hAnsi="Arial Narrow"/>
                <w:b/>
                <w:color w:val="1F497D" w:themeColor="text2"/>
              </w:rPr>
              <w:t>место</w:t>
            </w:r>
          </w:p>
        </w:tc>
        <w:tc>
          <w:tcPr>
            <w:tcW w:w="3628" w:type="dxa"/>
            <w:gridSpan w:val="11"/>
            <w:shd w:val="clear" w:color="auto" w:fill="DBE5F1" w:themeFill="accent1" w:themeFillTint="33"/>
            <w:tcMar>
              <w:top w:w="0" w:type="dxa"/>
              <w:bottom w:w="0" w:type="dxa"/>
            </w:tcMar>
            <w:vAlign w:val="center"/>
          </w:tcPr>
          <w:p w:rsidR="005B0004" w:rsidRPr="00806740" w:rsidRDefault="006008FD" w:rsidP="00B56C9A">
            <w:pPr>
              <w:ind w:left="-113"/>
              <w:rPr>
                <w:rFonts w:ascii="Arial Narrow" w:hAnsi="Arial Narrow"/>
                <w:b/>
                <w:color w:val="1F497D" w:themeColor="text2"/>
                <w:sz w:val="2"/>
                <w:szCs w:val="2"/>
              </w:rPr>
            </w:pPr>
            <w:r w:rsidRPr="006008FD">
              <w:rPr>
                <w:rFonts w:ascii="Arial Narrow" w:hAnsi="Arial Narrow"/>
                <w:b/>
                <w:noProof/>
                <w:color w:val="1F497D" w:themeColor="text2"/>
                <w:sz w:val="2"/>
                <w:szCs w:val="2"/>
              </w:rPr>
              <w:drawing>
                <wp:inline distT="0" distB="0" distL="0" distR="0">
                  <wp:extent cx="2286000" cy="495300"/>
                  <wp:effectExtent l="0" t="0" r="0" b="0"/>
                  <wp:docPr id="3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2248" w:type="dxa"/>
            <w:shd w:val="clear" w:color="auto" w:fill="DBE5F1" w:themeFill="accent1" w:themeFillTint="33"/>
            <w:tcMar>
              <w:top w:w="0" w:type="dxa"/>
              <w:bottom w:w="0" w:type="dxa"/>
            </w:tcMar>
            <w:vAlign w:val="center"/>
          </w:tcPr>
          <w:p w:rsidR="005B0004" w:rsidRPr="00442F92" w:rsidRDefault="005B0004" w:rsidP="00B56C9A">
            <w:pPr>
              <w:jc w:val="center"/>
              <w:rPr>
                <w:rFonts w:ascii="Arial Narrow" w:hAnsi="Arial Narrow"/>
                <w:sz w:val="16"/>
                <w:szCs w:val="16"/>
              </w:rPr>
            </w:pPr>
            <w:r w:rsidRPr="00442F92">
              <w:rPr>
                <w:rFonts w:ascii="Arial Narrow" w:hAnsi="Arial Narrow"/>
                <w:sz w:val="16"/>
                <w:szCs w:val="16"/>
              </w:rPr>
              <w:t xml:space="preserve">2 место: Республика Бурятия – </w:t>
            </w:r>
            <w:r w:rsidR="006008FD">
              <w:rPr>
                <w:rFonts w:ascii="Arial Narrow" w:hAnsi="Arial Narrow"/>
                <w:sz w:val="16"/>
                <w:szCs w:val="16"/>
                <w:lang w:val="sah-RU"/>
              </w:rPr>
              <w:t>110,0</w:t>
            </w:r>
            <w:r w:rsidRPr="00442F92">
              <w:rPr>
                <w:rFonts w:ascii="Arial Narrow" w:hAnsi="Arial Narrow"/>
                <w:sz w:val="16"/>
                <w:szCs w:val="16"/>
              </w:rPr>
              <w:t>%</w:t>
            </w:r>
          </w:p>
          <w:p w:rsidR="005B0004" w:rsidRPr="00442F92" w:rsidRDefault="005B0004" w:rsidP="006008FD">
            <w:pPr>
              <w:jc w:val="center"/>
              <w:rPr>
                <w:rFonts w:ascii="Arial Narrow" w:hAnsi="Arial Narrow"/>
                <w:b/>
                <w:sz w:val="16"/>
                <w:szCs w:val="16"/>
              </w:rPr>
            </w:pPr>
            <w:r w:rsidRPr="00442F92">
              <w:rPr>
                <w:rFonts w:ascii="Arial Narrow" w:hAnsi="Arial Narrow"/>
                <w:sz w:val="16"/>
                <w:szCs w:val="16"/>
              </w:rPr>
              <w:t>1</w:t>
            </w:r>
            <w:r w:rsidRPr="00442F92">
              <w:rPr>
                <w:rFonts w:ascii="Arial Narrow" w:hAnsi="Arial Narrow"/>
                <w:sz w:val="16"/>
                <w:szCs w:val="16"/>
                <w:lang w:val="sah-RU"/>
              </w:rPr>
              <w:t>1</w:t>
            </w:r>
            <w:r w:rsidRPr="00442F92">
              <w:rPr>
                <w:rFonts w:ascii="Arial Narrow" w:hAnsi="Arial Narrow"/>
                <w:sz w:val="16"/>
                <w:szCs w:val="16"/>
              </w:rPr>
              <w:t xml:space="preserve"> место: </w:t>
            </w:r>
            <w:r w:rsidRPr="00442F92">
              <w:rPr>
                <w:rFonts w:ascii="Arial Narrow" w:hAnsi="Arial Narrow"/>
                <w:sz w:val="16"/>
                <w:szCs w:val="16"/>
                <w:lang w:val="sah-RU"/>
              </w:rPr>
              <w:t>Сахалинская область</w:t>
            </w:r>
            <w:r w:rsidRPr="00442F92">
              <w:rPr>
                <w:rFonts w:ascii="Arial Narrow" w:hAnsi="Arial Narrow"/>
                <w:sz w:val="16"/>
                <w:szCs w:val="16"/>
              </w:rPr>
              <w:t xml:space="preserve"> – </w:t>
            </w:r>
            <w:r w:rsidR="006008FD">
              <w:rPr>
                <w:rFonts w:ascii="Arial Narrow" w:hAnsi="Arial Narrow"/>
                <w:sz w:val="16"/>
                <w:szCs w:val="16"/>
                <w:lang w:val="sah-RU"/>
              </w:rPr>
              <w:t>88,6</w:t>
            </w:r>
            <w:r w:rsidRPr="00442F92">
              <w:rPr>
                <w:rFonts w:ascii="Arial Narrow" w:hAnsi="Arial Narrow"/>
                <w:sz w:val="16"/>
                <w:szCs w:val="16"/>
              </w:rPr>
              <w:t>%</w:t>
            </w:r>
          </w:p>
        </w:tc>
      </w:tr>
      <w:tr w:rsidR="006017EA" w:rsidTr="00970276">
        <w:trPr>
          <w:cantSplit/>
          <w:trHeight w:val="909"/>
        </w:trPr>
        <w:tc>
          <w:tcPr>
            <w:tcW w:w="3014" w:type="dxa"/>
            <w:shd w:val="clear" w:color="auto" w:fill="DBE5F1" w:themeFill="accent1" w:themeFillTint="33"/>
            <w:tcMar>
              <w:top w:w="0" w:type="dxa"/>
              <w:bottom w:w="0" w:type="dxa"/>
            </w:tcMar>
            <w:vAlign w:val="center"/>
          </w:tcPr>
          <w:p w:rsidR="005B0004" w:rsidRPr="00A65C62" w:rsidRDefault="005B0004" w:rsidP="00B56C9A">
            <w:pPr>
              <w:jc w:val="center"/>
              <w:rPr>
                <w:rFonts w:ascii="Arial Narrow" w:hAnsi="Arial Narrow"/>
                <w:sz w:val="22"/>
                <w:szCs w:val="22"/>
              </w:rPr>
            </w:pPr>
            <w:r w:rsidRPr="00A65C62">
              <w:rPr>
                <w:rFonts w:ascii="Arial Narrow" w:hAnsi="Arial Narrow"/>
                <w:sz w:val="22"/>
                <w:szCs w:val="22"/>
              </w:rPr>
              <w:t xml:space="preserve">Объем продукции </w:t>
            </w:r>
          </w:p>
          <w:p w:rsidR="005B0004" w:rsidRPr="00A65C62" w:rsidRDefault="005B0004" w:rsidP="00B56C9A">
            <w:pPr>
              <w:jc w:val="center"/>
              <w:rPr>
                <w:rFonts w:ascii="Arial Narrow" w:hAnsi="Arial Narrow"/>
                <w:b/>
                <w:sz w:val="22"/>
                <w:szCs w:val="22"/>
              </w:rPr>
            </w:pPr>
            <w:proofErr w:type="gramStart"/>
            <w:r w:rsidRPr="00A65C62">
              <w:rPr>
                <w:rFonts w:ascii="Arial Narrow" w:hAnsi="Arial Narrow"/>
                <w:sz w:val="22"/>
                <w:szCs w:val="22"/>
              </w:rPr>
              <w:t>сельского</w:t>
            </w:r>
            <w:proofErr w:type="gramEnd"/>
            <w:r w:rsidRPr="00A65C62">
              <w:rPr>
                <w:rFonts w:ascii="Arial Narrow" w:hAnsi="Arial Narrow"/>
                <w:sz w:val="22"/>
                <w:szCs w:val="22"/>
              </w:rPr>
              <w:t xml:space="preserve"> хозяйства</w:t>
            </w:r>
            <w:r w:rsidRPr="00A65C62">
              <w:rPr>
                <w:rFonts w:ascii="Arial Narrow" w:hAnsi="Arial Narrow"/>
                <w:sz w:val="22"/>
                <w:szCs w:val="22"/>
                <w:vertAlign w:val="superscript"/>
              </w:rPr>
              <w:t>х)</w:t>
            </w:r>
            <w:r w:rsidRPr="00A65C62">
              <w:rPr>
                <w:rFonts w:ascii="Arial Narrow" w:hAnsi="Arial Narrow"/>
                <w:sz w:val="22"/>
                <w:szCs w:val="22"/>
              </w:rPr>
              <w:t xml:space="preserve"> – </w:t>
            </w:r>
            <w:r w:rsidR="00945275" w:rsidRPr="00A65C62">
              <w:rPr>
                <w:rFonts w:ascii="Arial Narrow" w:hAnsi="Arial Narrow"/>
                <w:b/>
                <w:sz w:val="22"/>
                <w:szCs w:val="22"/>
                <w:lang w:val="sah-RU"/>
              </w:rPr>
              <w:t>90,2</w:t>
            </w:r>
            <w:r w:rsidRPr="00A65C62">
              <w:rPr>
                <w:rFonts w:ascii="Arial Narrow" w:hAnsi="Arial Narrow"/>
                <w:b/>
                <w:sz w:val="22"/>
                <w:szCs w:val="22"/>
              </w:rPr>
              <w:t>%</w:t>
            </w:r>
          </w:p>
          <w:p w:rsidR="005B0004" w:rsidRPr="00A65C62" w:rsidRDefault="005B0004" w:rsidP="00B56C9A">
            <w:pPr>
              <w:spacing w:line="220" w:lineRule="exact"/>
              <w:jc w:val="center"/>
              <w:rPr>
                <w:rFonts w:ascii="Arial Narrow" w:hAnsi="Arial Narrow"/>
                <w:sz w:val="22"/>
                <w:szCs w:val="22"/>
                <w:lang w:val="sah-RU"/>
              </w:rPr>
            </w:pPr>
            <w:r w:rsidRPr="00A65C62">
              <w:rPr>
                <w:rFonts w:ascii="Arial Narrow" w:hAnsi="Arial Narrow"/>
                <w:sz w:val="22"/>
                <w:szCs w:val="22"/>
                <w:lang w:val="sah-RU"/>
              </w:rPr>
              <w:t>за январь-</w:t>
            </w:r>
            <w:r w:rsidR="00945275" w:rsidRPr="00A65C62">
              <w:rPr>
                <w:rFonts w:ascii="Arial Narrow" w:hAnsi="Arial Narrow"/>
                <w:sz w:val="22"/>
                <w:szCs w:val="22"/>
                <w:lang w:val="sah-RU"/>
              </w:rPr>
              <w:t>март</w:t>
            </w:r>
            <w:r w:rsidR="00043D7A" w:rsidRPr="00A65C62">
              <w:rPr>
                <w:rFonts w:ascii="Arial Narrow" w:hAnsi="Arial Narrow"/>
                <w:sz w:val="22"/>
                <w:szCs w:val="22"/>
                <w:lang w:val="sah-RU"/>
              </w:rPr>
              <w:t xml:space="preserve"> 2021</w:t>
            </w:r>
            <w:r w:rsidRPr="00A65C62">
              <w:rPr>
                <w:rFonts w:ascii="Arial Narrow" w:hAnsi="Arial Narrow"/>
                <w:sz w:val="22"/>
                <w:szCs w:val="22"/>
                <w:lang w:val="sah-RU"/>
              </w:rPr>
              <w:t xml:space="preserve"> года </w:t>
            </w:r>
          </w:p>
          <w:p w:rsidR="005B0004" w:rsidRPr="00A65C62" w:rsidRDefault="005B0004" w:rsidP="00043D7A">
            <w:pPr>
              <w:spacing w:line="220" w:lineRule="exact"/>
              <w:jc w:val="center"/>
              <w:rPr>
                <w:rFonts w:ascii="Arial Narrow" w:hAnsi="Arial Narrow"/>
                <w:b/>
                <w:sz w:val="22"/>
                <w:szCs w:val="22"/>
                <w:lang w:val="sah-RU"/>
              </w:rPr>
            </w:pPr>
            <w:r w:rsidRPr="00A65C62">
              <w:rPr>
                <w:rFonts w:ascii="Arial Narrow" w:hAnsi="Arial Narrow"/>
                <w:sz w:val="22"/>
                <w:szCs w:val="22"/>
                <w:lang w:val="sah-RU"/>
              </w:rPr>
              <w:t>к январю-</w:t>
            </w:r>
            <w:r w:rsidR="00043D7A" w:rsidRPr="00A65C62">
              <w:rPr>
                <w:rFonts w:ascii="Arial Narrow" w:hAnsi="Arial Narrow"/>
                <w:sz w:val="22"/>
                <w:szCs w:val="22"/>
                <w:lang w:val="sah-RU"/>
              </w:rPr>
              <w:t>марту</w:t>
            </w:r>
            <w:r w:rsidR="006008FD">
              <w:rPr>
                <w:rFonts w:ascii="Arial Narrow" w:hAnsi="Arial Narrow"/>
                <w:sz w:val="22"/>
                <w:szCs w:val="22"/>
                <w:lang w:val="sah-RU"/>
              </w:rPr>
              <w:t xml:space="preserve"> </w:t>
            </w:r>
            <w:r w:rsidRPr="00A65C62">
              <w:rPr>
                <w:rFonts w:ascii="Arial Narrow" w:hAnsi="Arial Narrow"/>
                <w:sz w:val="22"/>
                <w:szCs w:val="22"/>
                <w:lang w:val="sah-RU"/>
              </w:rPr>
              <w:t>20</w:t>
            </w:r>
            <w:r w:rsidR="00043D7A" w:rsidRPr="00A65C62">
              <w:rPr>
                <w:rFonts w:ascii="Arial Narrow" w:hAnsi="Arial Narrow"/>
                <w:sz w:val="22"/>
                <w:szCs w:val="22"/>
                <w:lang w:val="sah-RU"/>
              </w:rPr>
              <w:t>20</w:t>
            </w:r>
            <w:r w:rsidRPr="00A65C62">
              <w:rPr>
                <w:rFonts w:ascii="Arial Narrow" w:hAnsi="Arial Narrow"/>
                <w:sz w:val="22"/>
                <w:szCs w:val="22"/>
                <w:lang w:val="sah-RU"/>
              </w:rPr>
              <w:t xml:space="preserve"> года</w:t>
            </w:r>
          </w:p>
        </w:tc>
        <w:tc>
          <w:tcPr>
            <w:tcW w:w="1248" w:type="dxa"/>
            <w:tcBorders>
              <w:bottom w:val="single" w:sz="24" w:space="0" w:color="FFFFFF" w:themeColor="background1"/>
            </w:tcBorders>
            <w:shd w:val="clear" w:color="auto" w:fill="FF0000"/>
            <w:tcMar>
              <w:top w:w="0" w:type="dxa"/>
              <w:bottom w:w="0" w:type="dxa"/>
            </w:tcMar>
            <w:vAlign w:val="center"/>
          </w:tcPr>
          <w:p w:rsidR="005B0004" w:rsidRPr="007A519E" w:rsidRDefault="00945275" w:rsidP="00B56C9A">
            <w:pPr>
              <w:jc w:val="center"/>
              <w:rPr>
                <w:rFonts w:ascii="Arial Narrow" w:hAnsi="Arial Narrow"/>
                <w:b/>
                <w:color w:val="1F497D"/>
              </w:rPr>
            </w:pPr>
            <w:r>
              <w:rPr>
                <w:rFonts w:ascii="Arial Narrow" w:hAnsi="Arial Narrow"/>
                <w:b/>
                <w:color w:val="1F497D" w:themeColor="text2"/>
                <w:lang w:val="sah-RU"/>
              </w:rPr>
              <w:t xml:space="preserve">10 </w:t>
            </w:r>
            <w:r w:rsidR="005B0004">
              <w:rPr>
                <w:rFonts w:ascii="Arial Narrow" w:hAnsi="Arial Narrow"/>
                <w:b/>
                <w:color w:val="1F497D" w:themeColor="text2"/>
              </w:rPr>
              <w:t>место</w:t>
            </w:r>
          </w:p>
        </w:tc>
        <w:tc>
          <w:tcPr>
            <w:tcW w:w="3628" w:type="dxa"/>
            <w:gridSpan w:val="11"/>
            <w:shd w:val="clear" w:color="auto" w:fill="DBE5F1" w:themeFill="accent1" w:themeFillTint="33"/>
            <w:tcMar>
              <w:top w:w="0" w:type="dxa"/>
              <w:bottom w:w="0" w:type="dxa"/>
            </w:tcMar>
            <w:vAlign w:val="center"/>
          </w:tcPr>
          <w:p w:rsidR="005B0004" w:rsidRPr="00806740" w:rsidRDefault="00945275" w:rsidP="00B56C9A">
            <w:pPr>
              <w:ind w:left="-85"/>
              <w:jc w:val="center"/>
              <w:rPr>
                <w:rFonts w:ascii="Arial Narrow" w:hAnsi="Arial Narrow"/>
                <w:b/>
                <w:color w:val="1F497D" w:themeColor="text2"/>
                <w:sz w:val="2"/>
                <w:szCs w:val="2"/>
              </w:rPr>
            </w:pPr>
            <w:r w:rsidRPr="00945275">
              <w:rPr>
                <w:rFonts w:ascii="Arial Narrow" w:hAnsi="Arial Narrow"/>
                <w:b/>
                <w:noProof/>
                <w:color w:val="1F497D" w:themeColor="text2"/>
                <w:sz w:val="2"/>
                <w:szCs w:val="2"/>
              </w:rPr>
              <w:drawing>
                <wp:inline distT="0" distB="0" distL="0" distR="0">
                  <wp:extent cx="2266950" cy="676275"/>
                  <wp:effectExtent l="0" t="0" r="0" b="0"/>
                  <wp:docPr id="29"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2248" w:type="dxa"/>
            <w:shd w:val="clear" w:color="auto" w:fill="DBE5F1" w:themeFill="accent1" w:themeFillTint="33"/>
            <w:tcMar>
              <w:top w:w="0" w:type="dxa"/>
              <w:bottom w:w="0" w:type="dxa"/>
            </w:tcMar>
            <w:vAlign w:val="center"/>
          </w:tcPr>
          <w:p w:rsidR="005B0004" w:rsidRPr="00442F92" w:rsidRDefault="005B0004" w:rsidP="00B56C9A">
            <w:pPr>
              <w:jc w:val="center"/>
              <w:rPr>
                <w:rFonts w:ascii="Arial Narrow" w:hAnsi="Arial Narrow"/>
                <w:sz w:val="16"/>
                <w:szCs w:val="16"/>
              </w:rPr>
            </w:pPr>
            <w:r w:rsidRPr="00442F92">
              <w:rPr>
                <w:rFonts w:ascii="Arial Narrow" w:hAnsi="Arial Narrow"/>
                <w:sz w:val="16"/>
                <w:szCs w:val="16"/>
              </w:rPr>
              <w:t xml:space="preserve">1 место: </w:t>
            </w:r>
            <w:r w:rsidR="00043D7A">
              <w:rPr>
                <w:rFonts w:ascii="Arial Narrow" w:hAnsi="Arial Narrow"/>
                <w:sz w:val="16"/>
                <w:szCs w:val="16"/>
                <w:lang w:val="sah-RU"/>
              </w:rPr>
              <w:t>Приморский край</w:t>
            </w:r>
            <w:r w:rsidRPr="00442F92">
              <w:rPr>
                <w:rFonts w:ascii="Arial Narrow" w:hAnsi="Arial Narrow"/>
                <w:sz w:val="16"/>
                <w:szCs w:val="16"/>
              </w:rPr>
              <w:t xml:space="preserve"> – </w:t>
            </w:r>
            <w:r w:rsidR="00043D7A">
              <w:rPr>
                <w:rFonts w:ascii="Arial Narrow" w:hAnsi="Arial Narrow"/>
                <w:sz w:val="16"/>
                <w:szCs w:val="16"/>
                <w:lang w:val="sah-RU"/>
              </w:rPr>
              <w:t>119,3</w:t>
            </w:r>
            <w:r w:rsidRPr="00442F92">
              <w:rPr>
                <w:rFonts w:ascii="Arial Narrow" w:hAnsi="Arial Narrow"/>
                <w:sz w:val="16"/>
                <w:szCs w:val="16"/>
              </w:rPr>
              <w:t>%</w:t>
            </w:r>
          </w:p>
          <w:p w:rsidR="00043D7A" w:rsidRDefault="000C6A25" w:rsidP="00043D7A">
            <w:pPr>
              <w:jc w:val="center"/>
              <w:rPr>
                <w:rFonts w:ascii="Arial Narrow" w:hAnsi="Arial Narrow"/>
                <w:sz w:val="16"/>
                <w:szCs w:val="16"/>
                <w:lang w:val="sah-RU"/>
              </w:rPr>
            </w:pPr>
            <w:r>
              <w:rPr>
                <w:rFonts w:ascii="Arial Narrow" w:hAnsi="Arial Narrow"/>
                <w:sz w:val="16"/>
                <w:szCs w:val="16"/>
              </w:rPr>
              <w:t>11 место:</w:t>
            </w:r>
            <w:r>
              <w:rPr>
                <w:rFonts w:ascii="Arial Narrow" w:hAnsi="Arial Narrow"/>
                <w:sz w:val="16"/>
                <w:szCs w:val="16"/>
                <w:lang w:val="sah-RU"/>
              </w:rPr>
              <w:t xml:space="preserve"> </w:t>
            </w:r>
            <w:r w:rsidR="005B0004" w:rsidRPr="00442F92">
              <w:rPr>
                <w:rFonts w:ascii="Arial Narrow" w:hAnsi="Arial Narrow"/>
                <w:sz w:val="16"/>
                <w:szCs w:val="16"/>
              </w:rPr>
              <w:t>Забайкальский край</w:t>
            </w:r>
          </w:p>
          <w:p w:rsidR="005B0004" w:rsidRPr="00442F92" w:rsidRDefault="005B0004" w:rsidP="00043D7A">
            <w:pPr>
              <w:jc w:val="center"/>
              <w:rPr>
                <w:rFonts w:ascii="Arial Narrow" w:hAnsi="Arial Narrow"/>
                <w:b/>
                <w:sz w:val="16"/>
                <w:szCs w:val="16"/>
              </w:rPr>
            </w:pPr>
            <w:r w:rsidRPr="00442F92">
              <w:rPr>
                <w:rFonts w:ascii="Arial Narrow" w:hAnsi="Arial Narrow"/>
                <w:sz w:val="16"/>
                <w:szCs w:val="16"/>
              </w:rPr>
              <w:t xml:space="preserve"> – </w:t>
            </w:r>
            <w:r w:rsidR="00043D7A">
              <w:rPr>
                <w:rFonts w:ascii="Arial Narrow" w:hAnsi="Arial Narrow"/>
                <w:sz w:val="16"/>
                <w:szCs w:val="16"/>
                <w:lang w:val="sah-RU"/>
              </w:rPr>
              <w:t>77,3</w:t>
            </w:r>
            <w:r w:rsidRPr="00442F92">
              <w:rPr>
                <w:rFonts w:ascii="Arial Narrow" w:hAnsi="Arial Narrow"/>
                <w:sz w:val="16"/>
                <w:szCs w:val="16"/>
              </w:rPr>
              <w:t>%</w:t>
            </w:r>
          </w:p>
        </w:tc>
      </w:tr>
      <w:tr w:rsidR="006017EA" w:rsidTr="00970276">
        <w:trPr>
          <w:cantSplit/>
          <w:trHeight w:val="911"/>
        </w:trPr>
        <w:tc>
          <w:tcPr>
            <w:tcW w:w="3014" w:type="dxa"/>
            <w:shd w:val="clear" w:color="auto" w:fill="DBE5F1" w:themeFill="accent1" w:themeFillTint="33"/>
            <w:tcMar>
              <w:top w:w="0" w:type="dxa"/>
              <w:bottom w:w="0" w:type="dxa"/>
            </w:tcMar>
            <w:vAlign w:val="center"/>
          </w:tcPr>
          <w:p w:rsidR="005B0004" w:rsidRPr="0005638D" w:rsidRDefault="005B0004" w:rsidP="00B56C9A">
            <w:pPr>
              <w:jc w:val="center"/>
              <w:rPr>
                <w:rFonts w:ascii="Arial Narrow" w:hAnsi="Arial Narrow"/>
                <w:color w:val="000000" w:themeColor="text1"/>
                <w:sz w:val="22"/>
                <w:szCs w:val="22"/>
              </w:rPr>
            </w:pPr>
            <w:r w:rsidRPr="0005638D">
              <w:rPr>
                <w:rFonts w:ascii="Arial Narrow" w:hAnsi="Arial Narrow"/>
                <w:color w:val="000000" w:themeColor="text1"/>
                <w:sz w:val="22"/>
                <w:szCs w:val="22"/>
              </w:rPr>
              <w:t xml:space="preserve">Объем работ, выполненных </w:t>
            </w:r>
          </w:p>
          <w:p w:rsidR="005B0004" w:rsidRPr="00A65C62" w:rsidRDefault="005B0004" w:rsidP="0005638D">
            <w:pPr>
              <w:jc w:val="center"/>
              <w:rPr>
                <w:rFonts w:ascii="Arial Narrow" w:hAnsi="Arial Narrow"/>
                <w:sz w:val="22"/>
                <w:szCs w:val="22"/>
              </w:rPr>
            </w:pPr>
            <w:r w:rsidRPr="0005638D">
              <w:rPr>
                <w:rFonts w:ascii="Arial Narrow" w:hAnsi="Arial Narrow"/>
                <w:color w:val="000000" w:themeColor="text1"/>
                <w:sz w:val="22"/>
                <w:szCs w:val="22"/>
              </w:rPr>
              <w:t>по виду деятельности "Строительство</w:t>
            </w:r>
            <w:proofErr w:type="gramStart"/>
            <w:r w:rsidRPr="0005638D">
              <w:rPr>
                <w:rFonts w:ascii="Arial Narrow" w:hAnsi="Arial Narrow"/>
                <w:color w:val="000000" w:themeColor="text1"/>
                <w:sz w:val="22"/>
                <w:szCs w:val="22"/>
              </w:rPr>
              <w:t>"</w:t>
            </w:r>
            <w:proofErr w:type="spellStart"/>
            <w:r w:rsidRPr="0005638D">
              <w:rPr>
                <w:rFonts w:ascii="Arial Narrow" w:hAnsi="Arial Narrow"/>
                <w:color w:val="000000" w:themeColor="text1"/>
                <w:sz w:val="22"/>
                <w:szCs w:val="22"/>
                <w:vertAlign w:val="superscript"/>
              </w:rPr>
              <w:t>х</w:t>
            </w:r>
            <w:proofErr w:type="spellEnd"/>
            <w:proofErr w:type="gramEnd"/>
            <w:r w:rsidRPr="0005638D">
              <w:rPr>
                <w:rFonts w:ascii="Arial Narrow" w:hAnsi="Arial Narrow"/>
                <w:color w:val="000000" w:themeColor="text1"/>
                <w:sz w:val="22"/>
                <w:szCs w:val="22"/>
                <w:vertAlign w:val="superscript"/>
              </w:rPr>
              <w:t>)</w:t>
            </w:r>
            <w:r w:rsidRPr="0005638D">
              <w:rPr>
                <w:rFonts w:ascii="Arial Narrow" w:hAnsi="Arial Narrow"/>
                <w:b/>
                <w:color w:val="000000" w:themeColor="text1"/>
                <w:sz w:val="22"/>
                <w:szCs w:val="22"/>
                <w:lang w:val="sah-RU"/>
              </w:rPr>
              <w:t xml:space="preserve">  </w:t>
            </w:r>
            <w:r w:rsidRPr="0005638D">
              <w:rPr>
                <w:rFonts w:ascii="Arial Narrow" w:hAnsi="Arial Narrow"/>
                <w:color w:val="000000" w:themeColor="text1"/>
                <w:sz w:val="22"/>
                <w:szCs w:val="22"/>
              </w:rPr>
              <w:t xml:space="preserve">– </w:t>
            </w:r>
            <w:r w:rsidR="0005638D" w:rsidRPr="0005638D">
              <w:rPr>
                <w:rFonts w:ascii="Arial Narrow" w:hAnsi="Arial Narrow"/>
                <w:b/>
                <w:color w:val="000000" w:themeColor="text1"/>
                <w:sz w:val="22"/>
                <w:szCs w:val="22"/>
                <w:lang w:val="sah-RU"/>
              </w:rPr>
              <w:t>70,3</w:t>
            </w:r>
            <w:r w:rsidRPr="0005638D">
              <w:rPr>
                <w:rFonts w:ascii="Arial Narrow" w:hAnsi="Arial Narrow"/>
                <w:b/>
                <w:color w:val="000000" w:themeColor="text1"/>
                <w:sz w:val="22"/>
                <w:szCs w:val="22"/>
              </w:rPr>
              <w:t>%</w:t>
            </w:r>
          </w:p>
        </w:tc>
        <w:tc>
          <w:tcPr>
            <w:tcW w:w="1248" w:type="dxa"/>
            <w:shd w:val="clear" w:color="auto" w:fill="FF0000"/>
            <w:tcMar>
              <w:top w:w="0" w:type="dxa"/>
              <w:bottom w:w="0" w:type="dxa"/>
            </w:tcMar>
            <w:vAlign w:val="center"/>
          </w:tcPr>
          <w:p w:rsidR="005B0004" w:rsidRDefault="005B0004" w:rsidP="00B56C9A">
            <w:pPr>
              <w:jc w:val="center"/>
              <w:rPr>
                <w:rFonts w:ascii="Arial Narrow" w:hAnsi="Arial Narrow"/>
                <w:b/>
                <w:color w:val="1F497D" w:themeColor="text2"/>
              </w:rPr>
            </w:pPr>
            <w:r>
              <w:rPr>
                <w:rFonts w:ascii="Arial Narrow" w:hAnsi="Arial Narrow"/>
                <w:b/>
                <w:color w:val="1F497D" w:themeColor="text2"/>
                <w:lang w:val="sah-RU"/>
              </w:rPr>
              <w:t>11</w:t>
            </w:r>
            <w:r>
              <w:rPr>
                <w:rFonts w:ascii="Arial Narrow" w:hAnsi="Arial Narrow"/>
                <w:b/>
                <w:color w:val="1F497D" w:themeColor="text2"/>
              </w:rPr>
              <w:t xml:space="preserve"> место</w:t>
            </w:r>
          </w:p>
        </w:tc>
        <w:tc>
          <w:tcPr>
            <w:tcW w:w="3628" w:type="dxa"/>
            <w:gridSpan w:val="11"/>
            <w:shd w:val="clear" w:color="auto" w:fill="DBE5F1" w:themeFill="accent1" w:themeFillTint="33"/>
            <w:tcMar>
              <w:top w:w="0" w:type="dxa"/>
              <w:bottom w:w="0" w:type="dxa"/>
            </w:tcMar>
            <w:vAlign w:val="center"/>
          </w:tcPr>
          <w:p w:rsidR="005B0004" w:rsidRPr="00445720" w:rsidRDefault="0005638D" w:rsidP="00B56C9A">
            <w:pPr>
              <w:ind w:left="-113"/>
              <w:rPr>
                <w:rFonts w:ascii="Arial Narrow" w:hAnsi="Arial Narrow"/>
                <w:b/>
                <w:noProof/>
                <w:color w:val="1F497D" w:themeColor="text2"/>
                <w:sz w:val="2"/>
                <w:szCs w:val="2"/>
              </w:rPr>
            </w:pPr>
            <w:r w:rsidRPr="0005638D">
              <w:rPr>
                <w:rFonts w:ascii="Arial Narrow" w:hAnsi="Arial Narrow"/>
                <w:b/>
                <w:noProof/>
                <w:color w:val="1F497D" w:themeColor="text2"/>
                <w:sz w:val="2"/>
                <w:szCs w:val="2"/>
              </w:rPr>
              <w:drawing>
                <wp:inline distT="0" distB="0" distL="0" distR="0">
                  <wp:extent cx="2286000" cy="542925"/>
                  <wp:effectExtent l="0" t="0" r="0" b="0"/>
                  <wp:docPr id="2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2248" w:type="dxa"/>
            <w:shd w:val="clear" w:color="auto" w:fill="DBE5F1" w:themeFill="accent1" w:themeFillTint="33"/>
            <w:tcMar>
              <w:top w:w="0" w:type="dxa"/>
              <w:bottom w:w="0" w:type="dxa"/>
            </w:tcMar>
            <w:vAlign w:val="center"/>
          </w:tcPr>
          <w:p w:rsidR="005B0004" w:rsidRPr="00442F92" w:rsidRDefault="005B0004" w:rsidP="00B56C9A">
            <w:pPr>
              <w:jc w:val="center"/>
              <w:rPr>
                <w:rFonts w:ascii="Arial Narrow" w:hAnsi="Arial Narrow"/>
                <w:sz w:val="16"/>
                <w:szCs w:val="16"/>
              </w:rPr>
            </w:pPr>
            <w:r w:rsidRPr="00442F92">
              <w:rPr>
                <w:rFonts w:ascii="Arial Narrow" w:hAnsi="Arial Narrow"/>
                <w:sz w:val="16"/>
                <w:szCs w:val="16"/>
              </w:rPr>
              <w:t xml:space="preserve">1 место: </w:t>
            </w:r>
            <w:r w:rsidRPr="00442F92">
              <w:rPr>
                <w:rFonts w:ascii="Arial Narrow" w:hAnsi="Arial Narrow"/>
                <w:sz w:val="16"/>
                <w:szCs w:val="16"/>
                <w:lang w:val="sah-RU"/>
              </w:rPr>
              <w:t>Амурская область</w:t>
            </w:r>
            <w:r w:rsidRPr="00442F92">
              <w:rPr>
                <w:rFonts w:ascii="Arial Narrow" w:hAnsi="Arial Narrow"/>
                <w:sz w:val="16"/>
                <w:szCs w:val="16"/>
              </w:rPr>
              <w:t xml:space="preserve"> –</w:t>
            </w:r>
            <w:r w:rsidR="00184372">
              <w:rPr>
                <w:rFonts w:ascii="Arial Narrow" w:hAnsi="Arial Narrow"/>
                <w:sz w:val="16"/>
                <w:szCs w:val="16"/>
              </w:rPr>
              <w:t xml:space="preserve">  </w:t>
            </w:r>
            <w:r w:rsidRPr="00442F92">
              <w:rPr>
                <w:rFonts w:ascii="Arial Narrow" w:hAnsi="Arial Narrow"/>
                <w:sz w:val="16"/>
                <w:szCs w:val="16"/>
              </w:rPr>
              <w:t xml:space="preserve"> </w:t>
            </w:r>
            <w:r w:rsidR="0005638D">
              <w:rPr>
                <w:rFonts w:ascii="Arial Narrow" w:hAnsi="Arial Narrow"/>
                <w:sz w:val="16"/>
                <w:szCs w:val="16"/>
                <w:lang w:val="sah-RU"/>
              </w:rPr>
              <w:t>1,</w:t>
            </w:r>
            <w:r w:rsidR="00184372">
              <w:rPr>
                <w:rFonts w:ascii="Arial Narrow" w:hAnsi="Arial Narrow"/>
                <w:sz w:val="16"/>
                <w:szCs w:val="16"/>
                <w:lang w:val="sah-RU"/>
              </w:rPr>
              <w:t>6</w:t>
            </w:r>
            <w:r w:rsidRPr="00442F92">
              <w:rPr>
                <w:rFonts w:ascii="Arial Narrow" w:hAnsi="Arial Narrow"/>
                <w:sz w:val="16"/>
                <w:szCs w:val="16"/>
                <w:lang w:val="sah-RU"/>
              </w:rPr>
              <w:t xml:space="preserve"> р.</w:t>
            </w:r>
          </w:p>
          <w:p w:rsidR="005B0004" w:rsidRPr="00442F92" w:rsidRDefault="005B0004" w:rsidP="00184372">
            <w:pPr>
              <w:jc w:val="center"/>
              <w:rPr>
                <w:rFonts w:ascii="Arial Narrow" w:hAnsi="Arial Narrow"/>
                <w:sz w:val="16"/>
                <w:szCs w:val="16"/>
              </w:rPr>
            </w:pPr>
            <w:r w:rsidRPr="00442F92">
              <w:rPr>
                <w:rFonts w:ascii="Arial Narrow" w:hAnsi="Arial Narrow"/>
                <w:sz w:val="16"/>
                <w:szCs w:val="16"/>
              </w:rPr>
              <w:t>1</w:t>
            </w:r>
            <w:r w:rsidRPr="00442F92">
              <w:rPr>
                <w:rFonts w:ascii="Arial Narrow" w:hAnsi="Arial Narrow"/>
                <w:sz w:val="16"/>
                <w:szCs w:val="16"/>
                <w:lang w:val="sah-RU"/>
              </w:rPr>
              <w:t>0</w:t>
            </w:r>
            <w:r w:rsidRPr="00442F92">
              <w:rPr>
                <w:rFonts w:ascii="Arial Narrow" w:hAnsi="Arial Narrow"/>
                <w:sz w:val="16"/>
                <w:szCs w:val="16"/>
              </w:rPr>
              <w:t xml:space="preserve"> место: </w:t>
            </w:r>
            <w:r w:rsidR="00184372" w:rsidRPr="00442F92">
              <w:rPr>
                <w:rFonts w:ascii="Arial Narrow" w:hAnsi="Arial Narrow"/>
                <w:sz w:val="16"/>
                <w:szCs w:val="16"/>
                <w:lang w:val="sah-RU"/>
              </w:rPr>
              <w:t>Сахалинская область</w:t>
            </w:r>
            <w:r w:rsidR="00184372" w:rsidRPr="00442F92">
              <w:rPr>
                <w:rFonts w:ascii="Arial Narrow" w:hAnsi="Arial Narrow"/>
                <w:b/>
                <w:sz w:val="16"/>
                <w:szCs w:val="16"/>
                <w:lang w:val="sah-RU"/>
              </w:rPr>
              <w:t> </w:t>
            </w:r>
            <w:r w:rsidRPr="00442F92">
              <w:rPr>
                <w:rFonts w:ascii="Arial Narrow" w:hAnsi="Arial Narrow"/>
                <w:sz w:val="16"/>
                <w:szCs w:val="16"/>
              </w:rPr>
              <w:t xml:space="preserve">– </w:t>
            </w:r>
            <w:r w:rsidR="00184372">
              <w:rPr>
                <w:rFonts w:ascii="Arial Narrow" w:hAnsi="Arial Narrow"/>
                <w:sz w:val="16"/>
                <w:szCs w:val="16"/>
                <w:lang w:val="sah-RU"/>
              </w:rPr>
              <w:t>82,1</w:t>
            </w:r>
            <w:r w:rsidRPr="00442F92">
              <w:rPr>
                <w:rFonts w:ascii="Arial Narrow" w:hAnsi="Arial Narrow"/>
                <w:sz w:val="16"/>
                <w:szCs w:val="16"/>
              </w:rPr>
              <w:t>%</w:t>
            </w:r>
          </w:p>
        </w:tc>
      </w:tr>
      <w:tr w:rsidR="006017EA" w:rsidTr="00970276">
        <w:trPr>
          <w:cantSplit/>
          <w:trHeight w:val="20"/>
        </w:trPr>
        <w:tc>
          <w:tcPr>
            <w:tcW w:w="3014" w:type="dxa"/>
            <w:shd w:val="clear" w:color="auto" w:fill="DBE5F1" w:themeFill="accent1" w:themeFillTint="33"/>
            <w:tcMar>
              <w:top w:w="0" w:type="dxa"/>
              <w:bottom w:w="0" w:type="dxa"/>
            </w:tcMar>
            <w:vAlign w:val="center"/>
          </w:tcPr>
          <w:p w:rsidR="005B0004" w:rsidRPr="00A65C62" w:rsidRDefault="005B0004" w:rsidP="00B56C9A">
            <w:pPr>
              <w:jc w:val="center"/>
              <w:rPr>
                <w:rFonts w:ascii="Arial Narrow" w:hAnsi="Arial Narrow"/>
                <w:color w:val="000000" w:themeColor="text1"/>
                <w:sz w:val="22"/>
                <w:szCs w:val="22"/>
              </w:rPr>
            </w:pPr>
            <w:r w:rsidRPr="00A65C62">
              <w:rPr>
                <w:rFonts w:ascii="Arial Narrow" w:hAnsi="Arial Narrow"/>
                <w:color w:val="000000" w:themeColor="text1"/>
                <w:sz w:val="22"/>
                <w:szCs w:val="22"/>
              </w:rPr>
              <w:t xml:space="preserve">Ввод в действие </w:t>
            </w:r>
          </w:p>
          <w:p w:rsidR="005B0004" w:rsidRPr="00A65C62" w:rsidRDefault="005B0004" w:rsidP="006008FD">
            <w:pPr>
              <w:jc w:val="center"/>
              <w:rPr>
                <w:rFonts w:ascii="Arial Narrow" w:hAnsi="Arial Narrow"/>
                <w:b/>
                <w:color w:val="000000" w:themeColor="text1"/>
                <w:sz w:val="22"/>
                <w:szCs w:val="22"/>
              </w:rPr>
            </w:pPr>
            <w:r w:rsidRPr="00A65C62">
              <w:rPr>
                <w:rFonts w:ascii="Arial Narrow" w:hAnsi="Arial Narrow"/>
                <w:color w:val="000000" w:themeColor="text1"/>
                <w:sz w:val="22"/>
                <w:szCs w:val="22"/>
              </w:rPr>
              <w:t xml:space="preserve">жилых домов – </w:t>
            </w:r>
            <w:r w:rsidR="006008FD">
              <w:rPr>
                <w:rFonts w:ascii="Arial Narrow" w:hAnsi="Arial Narrow"/>
                <w:b/>
                <w:color w:val="000000" w:themeColor="text1"/>
                <w:sz w:val="22"/>
                <w:szCs w:val="22"/>
                <w:lang w:val="sah-RU"/>
              </w:rPr>
              <w:t>55,4</w:t>
            </w:r>
            <w:r w:rsidRPr="00A65C62">
              <w:rPr>
                <w:rFonts w:ascii="Arial Narrow" w:hAnsi="Arial Narrow"/>
                <w:b/>
                <w:sz w:val="22"/>
                <w:szCs w:val="22"/>
              </w:rPr>
              <w:t xml:space="preserve">% </w:t>
            </w:r>
          </w:p>
        </w:tc>
        <w:tc>
          <w:tcPr>
            <w:tcW w:w="1248" w:type="dxa"/>
            <w:shd w:val="clear" w:color="auto" w:fill="FF0000"/>
            <w:tcMar>
              <w:top w:w="0" w:type="dxa"/>
              <w:bottom w:w="0" w:type="dxa"/>
            </w:tcMar>
            <w:vAlign w:val="center"/>
          </w:tcPr>
          <w:p w:rsidR="005B0004" w:rsidRDefault="006008FD" w:rsidP="00B56C9A">
            <w:pPr>
              <w:jc w:val="center"/>
              <w:rPr>
                <w:rFonts w:ascii="Arial Narrow" w:hAnsi="Arial Narrow"/>
                <w:b/>
                <w:color w:val="1F497D" w:themeColor="text2"/>
              </w:rPr>
            </w:pPr>
            <w:r>
              <w:rPr>
                <w:rFonts w:ascii="Arial Narrow" w:hAnsi="Arial Narrow"/>
                <w:b/>
                <w:color w:val="1F497D" w:themeColor="text2"/>
                <w:lang w:val="sah-RU"/>
              </w:rPr>
              <w:t>10</w:t>
            </w:r>
            <w:r w:rsidR="005B0004">
              <w:rPr>
                <w:rFonts w:ascii="Arial Narrow" w:hAnsi="Arial Narrow"/>
                <w:b/>
                <w:color w:val="1F497D" w:themeColor="text2"/>
              </w:rPr>
              <w:t xml:space="preserve"> место</w:t>
            </w:r>
          </w:p>
        </w:tc>
        <w:tc>
          <w:tcPr>
            <w:tcW w:w="3628" w:type="dxa"/>
            <w:gridSpan w:val="11"/>
            <w:shd w:val="clear" w:color="auto" w:fill="DBE5F1" w:themeFill="accent1" w:themeFillTint="33"/>
            <w:tcMar>
              <w:top w:w="0" w:type="dxa"/>
              <w:bottom w:w="0" w:type="dxa"/>
            </w:tcMar>
            <w:vAlign w:val="center"/>
          </w:tcPr>
          <w:p w:rsidR="005B0004" w:rsidRPr="00445720" w:rsidRDefault="006008FD" w:rsidP="00B56C9A">
            <w:pPr>
              <w:ind w:left="-113"/>
              <w:rPr>
                <w:rFonts w:ascii="Arial Narrow" w:hAnsi="Arial Narrow"/>
                <w:b/>
                <w:noProof/>
                <w:color w:val="1F497D" w:themeColor="text2"/>
                <w:sz w:val="2"/>
                <w:szCs w:val="2"/>
              </w:rPr>
            </w:pPr>
            <w:r w:rsidRPr="006008FD">
              <w:rPr>
                <w:rFonts w:ascii="Arial Narrow" w:hAnsi="Arial Narrow"/>
                <w:b/>
                <w:noProof/>
                <w:color w:val="1F497D" w:themeColor="text2"/>
                <w:sz w:val="2"/>
                <w:szCs w:val="2"/>
              </w:rPr>
              <w:drawing>
                <wp:inline distT="0" distB="0" distL="0" distR="0">
                  <wp:extent cx="2286000" cy="514350"/>
                  <wp:effectExtent l="0" t="0" r="0" b="0"/>
                  <wp:docPr id="38"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2248" w:type="dxa"/>
            <w:shd w:val="clear" w:color="auto" w:fill="DBE5F1" w:themeFill="accent1" w:themeFillTint="33"/>
            <w:tcMar>
              <w:top w:w="0" w:type="dxa"/>
              <w:bottom w:w="0" w:type="dxa"/>
            </w:tcMar>
            <w:vAlign w:val="center"/>
          </w:tcPr>
          <w:p w:rsidR="005B0004" w:rsidRPr="00442F92" w:rsidRDefault="005B0004" w:rsidP="00B56C9A">
            <w:pPr>
              <w:jc w:val="center"/>
              <w:rPr>
                <w:rFonts w:ascii="Arial Narrow" w:hAnsi="Arial Narrow"/>
                <w:sz w:val="16"/>
                <w:szCs w:val="16"/>
                <w:lang w:val="sah-RU"/>
              </w:rPr>
            </w:pPr>
            <w:r w:rsidRPr="00442F92">
              <w:rPr>
                <w:rFonts w:ascii="Arial Narrow" w:hAnsi="Arial Narrow"/>
                <w:sz w:val="16"/>
                <w:szCs w:val="16"/>
              </w:rPr>
              <w:t xml:space="preserve">1 место: Хабаровский край – </w:t>
            </w:r>
            <w:r w:rsidR="008948D0">
              <w:rPr>
                <w:rFonts w:ascii="Arial Narrow" w:hAnsi="Arial Narrow"/>
                <w:sz w:val="16"/>
                <w:szCs w:val="16"/>
                <w:lang w:val="sah-RU"/>
              </w:rPr>
              <w:t>2,</w:t>
            </w:r>
            <w:r w:rsidR="006008FD">
              <w:rPr>
                <w:rFonts w:ascii="Arial Narrow" w:hAnsi="Arial Narrow"/>
                <w:sz w:val="16"/>
                <w:szCs w:val="16"/>
                <w:lang w:val="sah-RU"/>
              </w:rPr>
              <w:t>7</w:t>
            </w:r>
            <w:r w:rsidRPr="00442F92">
              <w:rPr>
                <w:rFonts w:ascii="Arial Narrow" w:hAnsi="Arial Narrow"/>
                <w:b/>
                <w:sz w:val="16"/>
                <w:szCs w:val="16"/>
                <w:lang w:val="sah-RU"/>
              </w:rPr>
              <w:t> </w:t>
            </w:r>
            <w:r w:rsidRPr="00442F92">
              <w:rPr>
                <w:rFonts w:ascii="Arial Narrow" w:hAnsi="Arial Narrow"/>
                <w:sz w:val="16"/>
                <w:szCs w:val="16"/>
              </w:rPr>
              <w:t>раз</w:t>
            </w:r>
            <w:r w:rsidR="00144EAB">
              <w:rPr>
                <w:rFonts w:ascii="Arial Narrow" w:hAnsi="Arial Narrow"/>
                <w:sz w:val="16"/>
                <w:szCs w:val="16"/>
              </w:rPr>
              <w:t>а</w:t>
            </w:r>
          </w:p>
          <w:p w:rsidR="005B0004" w:rsidRPr="00442F92" w:rsidRDefault="005B0004" w:rsidP="006008FD">
            <w:pPr>
              <w:jc w:val="center"/>
              <w:rPr>
                <w:rFonts w:ascii="Arial Narrow" w:hAnsi="Arial Narrow"/>
                <w:sz w:val="16"/>
                <w:szCs w:val="16"/>
                <w:lang w:val="sah-RU"/>
              </w:rPr>
            </w:pPr>
            <w:r w:rsidRPr="00442F92">
              <w:rPr>
                <w:rFonts w:ascii="Arial Narrow" w:hAnsi="Arial Narrow"/>
                <w:sz w:val="16"/>
                <w:szCs w:val="16"/>
              </w:rPr>
              <w:t xml:space="preserve">11 место: </w:t>
            </w:r>
            <w:r w:rsidR="006008FD" w:rsidRPr="00442F92">
              <w:rPr>
                <w:rFonts w:ascii="Arial Narrow" w:hAnsi="Arial Narrow"/>
                <w:sz w:val="16"/>
                <w:szCs w:val="16"/>
                <w:lang w:val="sah-RU"/>
              </w:rPr>
              <w:t>Амурская область</w:t>
            </w:r>
            <w:r w:rsidR="006008FD" w:rsidRPr="00442F92">
              <w:rPr>
                <w:rFonts w:ascii="Arial Narrow" w:hAnsi="Arial Narrow"/>
                <w:sz w:val="16"/>
                <w:szCs w:val="16"/>
              </w:rPr>
              <w:t xml:space="preserve"> </w:t>
            </w:r>
            <w:r w:rsidRPr="00442F92">
              <w:rPr>
                <w:rFonts w:ascii="Arial Narrow" w:hAnsi="Arial Narrow"/>
                <w:sz w:val="16"/>
                <w:szCs w:val="16"/>
              </w:rPr>
              <w:t xml:space="preserve">– </w:t>
            </w:r>
            <w:r w:rsidR="006008FD">
              <w:rPr>
                <w:rFonts w:ascii="Arial Narrow" w:hAnsi="Arial Narrow"/>
                <w:sz w:val="16"/>
                <w:szCs w:val="16"/>
                <w:lang w:val="sah-RU"/>
              </w:rPr>
              <w:t>49,9</w:t>
            </w:r>
            <w:r w:rsidRPr="00442F92">
              <w:rPr>
                <w:rFonts w:ascii="Arial Narrow" w:hAnsi="Arial Narrow"/>
                <w:sz w:val="16"/>
                <w:szCs w:val="16"/>
              </w:rPr>
              <w:t>%</w:t>
            </w:r>
          </w:p>
        </w:tc>
      </w:tr>
      <w:tr w:rsidR="006017EA" w:rsidTr="00970276">
        <w:trPr>
          <w:cantSplit/>
          <w:trHeight w:val="20"/>
        </w:trPr>
        <w:tc>
          <w:tcPr>
            <w:tcW w:w="3014" w:type="dxa"/>
            <w:shd w:val="clear" w:color="auto" w:fill="DBE5F1" w:themeFill="accent1" w:themeFillTint="33"/>
            <w:tcMar>
              <w:top w:w="0" w:type="dxa"/>
              <w:bottom w:w="0" w:type="dxa"/>
            </w:tcMar>
            <w:vAlign w:val="center"/>
          </w:tcPr>
          <w:p w:rsidR="005B0004" w:rsidRPr="00A65C62" w:rsidRDefault="005B0004" w:rsidP="00B65461">
            <w:pPr>
              <w:jc w:val="center"/>
              <w:rPr>
                <w:rFonts w:ascii="Arial Narrow" w:hAnsi="Arial Narrow"/>
                <w:b/>
                <w:sz w:val="22"/>
                <w:szCs w:val="22"/>
              </w:rPr>
            </w:pPr>
            <w:proofErr w:type="gramStart"/>
            <w:r w:rsidRPr="00A65C62">
              <w:rPr>
                <w:rFonts w:ascii="Arial Narrow" w:hAnsi="Arial Narrow"/>
                <w:sz w:val="22"/>
                <w:szCs w:val="22"/>
              </w:rPr>
              <w:t xml:space="preserve">Оборот розничной </w:t>
            </w:r>
            <w:proofErr w:type="spellStart"/>
            <w:r w:rsidRPr="00A65C62">
              <w:rPr>
                <w:rFonts w:ascii="Arial Narrow" w:hAnsi="Arial Narrow"/>
                <w:sz w:val="22"/>
                <w:szCs w:val="22"/>
              </w:rPr>
              <w:t>торговли</w:t>
            </w:r>
            <w:r w:rsidRPr="00A65C62">
              <w:rPr>
                <w:rFonts w:ascii="Arial Narrow" w:hAnsi="Arial Narrow"/>
                <w:sz w:val="22"/>
                <w:szCs w:val="22"/>
                <w:vertAlign w:val="superscript"/>
              </w:rPr>
              <w:t>х</w:t>
            </w:r>
            <w:proofErr w:type="spellEnd"/>
            <w:r w:rsidRPr="00A65C62">
              <w:rPr>
                <w:rFonts w:ascii="Arial Narrow" w:hAnsi="Arial Narrow"/>
                <w:sz w:val="22"/>
                <w:szCs w:val="22"/>
                <w:vertAlign w:val="superscript"/>
              </w:rPr>
              <w:t>)</w:t>
            </w:r>
            <w:r w:rsidRPr="00A65C62">
              <w:rPr>
                <w:rFonts w:ascii="Arial Narrow" w:hAnsi="Arial Narrow"/>
                <w:b/>
                <w:sz w:val="22"/>
                <w:szCs w:val="22"/>
                <w:lang w:val="sah-RU"/>
              </w:rPr>
              <w:t xml:space="preserve">  </w:t>
            </w:r>
            <w:r w:rsidRPr="00A65C62">
              <w:rPr>
                <w:rFonts w:ascii="Arial Narrow" w:hAnsi="Arial Narrow"/>
                <w:color w:val="000000" w:themeColor="text1"/>
                <w:sz w:val="22"/>
                <w:szCs w:val="22"/>
              </w:rPr>
              <w:t>–</w:t>
            </w:r>
            <w:r w:rsidR="00B65461">
              <w:rPr>
                <w:rFonts w:ascii="Arial Narrow" w:hAnsi="Arial Narrow"/>
                <w:b/>
                <w:sz w:val="22"/>
                <w:szCs w:val="22"/>
                <w:lang w:val="sah-RU"/>
              </w:rPr>
              <w:t>113,5</w:t>
            </w:r>
            <w:r w:rsidRPr="00A65C62">
              <w:rPr>
                <w:rFonts w:ascii="Arial Narrow" w:hAnsi="Arial Narrow"/>
                <w:b/>
                <w:sz w:val="22"/>
                <w:szCs w:val="22"/>
              </w:rPr>
              <w:t>%</w:t>
            </w:r>
            <w:proofErr w:type="gramEnd"/>
          </w:p>
        </w:tc>
        <w:tc>
          <w:tcPr>
            <w:tcW w:w="1248" w:type="dxa"/>
            <w:shd w:val="clear" w:color="auto" w:fill="92D050"/>
            <w:tcMar>
              <w:top w:w="0" w:type="dxa"/>
              <w:bottom w:w="0" w:type="dxa"/>
            </w:tcMar>
            <w:vAlign w:val="center"/>
          </w:tcPr>
          <w:p w:rsidR="005B0004" w:rsidRPr="00D263BC" w:rsidRDefault="00B65461" w:rsidP="00B56C9A">
            <w:pPr>
              <w:jc w:val="center"/>
              <w:rPr>
                <w:rFonts w:ascii="Arial Narrow" w:hAnsi="Arial Narrow"/>
                <w:b/>
                <w:color w:val="1F497D" w:themeColor="text2"/>
              </w:rPr>
            </w:pPr>
            <w:r>
              <w:rPr>
                <w:rFonts w:ascii="Arial Narrow" w:hAnsi="Arial Narrow"/>
                <w:b/>
                <w:color w:val="1F497D" w:themeColor="text2"/>
                <w:lang w:val="sah-RU"/>
              </w:rPr>
              <w:t>2</w:t>
            </w:r>
            <w:r w:rsidR="008948D0">
              <w:rPr>
                <w:rFonts w:ascii="Arial Narrow" w:hAnsi="Arial Narrow"/>
                <w:b/>
                <w:color w:val="1F497D" w:themeColor="text2"/>
                <w:lang w:val="sah-RU"/>
              </w:rPr>
              <w:t xml:space="preserve"> </w:t>
            </w:r>
            <w:r w:rsidR="005B0004">
              <w:rPr>
                <w:rFonts w:ascii="Arial Narrow" w:hAnsi="Arial Narrow"/>
                <w:b/>
                <w:color w:val="1F497D" w:themeColor="text2"/>
              </w:rPr>
              <w:t>место</w:t>
            </w:r>
          </w:p>
        </w:tc>
        <w:tc>
          <w:tcPr>
            <w:tcW w:w="3628" w:type="dxa"/>
            <w:gridSpan w:val="11"/>
            <w:shd w:val="clear" w:color="auto" w:fill="DBE5F1" w:themeFill="accent1" w:themeFillTint="33"/>
            <w:tcMar>
              <w:top w:w="0" w:type="dxa"/>
              <w:bottom w:w="0" w:type="dxa"/>
            </w:tcMar>
            <w:vAlign w:val="center"/>
          </w:tcPr>
          <w:p w:rsidR="005B0004" w:rsidRPr="00806740" w:rsidRDefault="00B65461" w:rsidP="00B56C9A">
            <w:pPr>
              <w:ind w:left="-113"/>
              <w:rPr>
                <w:rFonts w:ascii="Arial Narrow" w:hAnsi="Arial Narrow"/>
                <w:b/>
                <w:color w:val="1F497D" w:themeColor="text2"/>
                <w:sz w:val="2"/>
                <w:szCs w:val="2"/>
              </w:rPr>
            </w:pPr>
            <w:r w:rsidRPr="00B65461">
              <w:rPr>
                <w:rFonts w:ascii="Arial Narrow" w:hAnsi="Arial Narrow"/>
                <w:b/>
                <w:noProof/>
                <w:color w:val="1F497D" w:themeColor="text2"/>
                <w:sz w:val="2"/>
                <w:szCs w:val="2"/>
              </w:rPr>
              <w:drawing>
                <wp:inline distT="0" distB="0" distL="0" distR="0">
                  <wp:extent cx="2286000" cy="514350"/>
                  <wp:effectExtent l="0" t="0" r="0" b="0"/>
                  <wp:docPr id="39"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2248" w:type="dxa"/>
            <w:shd w:val="clear" w:color="auto" w:fill="DBE5F1" w:themeFill="accent1" w:themeFillTint="33"/>
            <w:tcMar>
              <w:top w:w="0" w:type="dxa"/>
              <w:bottom w:w="0" w:type="dxa"/>
            </w:tcMar>
            <w:vAlign w:val="center"/>
          </w:tcPr>
          <w:p w:rsidR="005B0004" w:rsidRPr="00442F92" w:rsidRDefault="005B0004" w:rsidP="00B56C9A">
            <w:pPr>
              <w:spacing w:line="200" w:lineRule="exact"/>
              <w:jc w:val="center"/>
              <w:rPr>
                <w:rFonts w:ascii="Arial Narrow" w:hAnsi="Arial Narrow"/>
                <w:sz w:val="16"/>
                <w:szCs w:val="16"/>
              </w:rPr>
            </w:pPr>
            <w:r w:rsidRPr="00442F92">
              <w:rPr>
                <w:rFonts w:ascii="Arial Narrow" w:hAnsi="Arial Narrow"/>
                <w:sz w:val="16"/>
                <w:szCs w:val="16"/>
              </w:rPr>
              <w:t xml:space="preserve">1 место: </w:t>
            </w:r>
            <w:r w:rsidR="00B65461">
              <w:rPr>
                <w:rFonts w:ascii="Arial Narrow" w:hAnsi="Arial Narrow"/>
                <w:sz w:val="16"/>
                <w:szCs w:val="16"/>
                <w:lang w:val="sah-RU"/>
              </w:rPr>
              <w:t>Приморский край</w:t>
            </w:r>
            <w:r w:rsidR="00B65461" w:rsidRPr="00442F92">
              <w:rPr>
                <w:rFonts w:ascii="Arial Narrow" w:hAnsi="Arial Narrow"/>
                <w:sz w:val="16"/>
                <w:szCs w:val="16"/>
              </w:rPr>
              <w:t xml:space="preserve"> </w:t>
            </w:r>
            <w:r w:rsidRPr="00442F92">
              <w:rPr>
                <w:rFonts w:ascii="Arial Narrow" w:hAnsi="Arial Narrow"/>
                <w:sz w:val="16"/>
                <w:szCs w:val="16"/>
              </w:rPr>
              <w:t xml:space="preserve">– </w:t>
            </w:r>
            <w:r w:rsidR="00B65461">
              <w:rPr>
                <w:rFonts w:ascii="Arial Narrow" w:hAnsi="Arial Narrow"/>
                <w:sz w:val="16"/>
                <w:szCs w:val="16"/>
                <w:lang w:val="sah-RU"/>
              </w:rPr>
              <w:t>115,1</w:t>
            </w:r>
            <w:r w:rsidRPr="00442F92">
              <w:rPr>
                <w:rFonts w:ascii="Arial Narrow" w:hAnsi="Arial Narrow"/>
                <w:sz w:val="16"/>
                <w:szCs w:val="16"/>
              </w:rPr>
              <w:t>%</w:t>
            </w:r>
          </w:p>
          <w:p w:rsidR="005B0004" w:rsidRPr="00442F92" w:rsidRDefault="005B0004" w:rsidP="00B65461">
            <w:pPr>
              <w:spacing w:line="200" w:lineRule="exact"/>
              <w:jc w:val="center"/>
              <w:rPr>
                <w:rFonts w:ascii="Arial Narrow" w:hAnsi="Arial Narrow"/>
                <w:sz w:val="16"/>
                <w:szCs w:val="16"/>
              </w:rPr>
            </w:pPr>
            <w:r w:rsidRPr="00442F92">
              <w:rPr>
                <w:rFonts w:ascii="Arial Narrow" w:hAnsi="Arial Narrow"/>
                <w:sz w:val="16"/>
                <w:szCs w:val="16"/>
              </w:rPr>
              <w:t>1</w:t>
            </w:r>
            <w:r w:rsidRPr="00442F92">
              <w:rPr>
                <w:rFonts w:ascii="Arial Narrow" w:hAnsi="Arial Narrow"/>
                <w:sz w:val="16"/>
                <w:szCs w:val="16"/>
                <w:lang w:val="sah-RU"/>
              </w:rPr>
              <w:t xml:space="preserve">1 </w:t>
            </w:r>
            <w:r w:rsidRPr="00442F92">
              <w:rPr>
                <w:rFonts w:ascii="Arial Narrow" w:hAnsi="Arial Narrow"/>
                <w:sz w:val="16"/>
                <w:szCs w:val="16"/>
              </w:rPr>
              <w:t xml:space="preserve">место: </w:t>
            </w:r>
            <w:r w:rsidR="00B65461" w:rsidRPr="00442F92">
              <w:rPr>
                <w:rFonts w:ascii="Arial Narrow" w:hAnsi="Arial Narrow"/>
                <w:sz w:val="16"/>
                <w:szCs w:val="16"/>
                <w:lang w:val="sah-RU"/>
              </w:rPr>
              <w:t>Чукотский АО</w:t>
            </w:r>
            <w:r w:rsidR="00B65461" w:rsidRPr="00442F92">
              <w:rPr>
                <w:rFonts w:ascii="Arial Narrow" w:hAnsi="Arial Narrow"/>
                <w:sz w:val="16"/>
                <w:szCs w:val="16"/>
              </w:rPr>
              <w:t xml:space="preserve"> </w:t>
            </w:r>
            <w:r w:rsidRPr="00442F92">
              <w:rPr>
                <w:rFonts w:ascii="Arial Narrow" w:hAnsi="Arial Narrow"/>
                <w:sz w:val="16"/>
                <w:szCs w:val="16"/>
              </w:rPr>
              <w:t>–</w:t>
            </w:r>
            <w:r w:rsidRPr="00442F92">
              <w:rPr>
                <w:rFonts w:ascii="Arial Narrow" w:hAnsi="Arial Narrow"/>
                <w:b/>
                <w:sz w:val="16"/>
                <w:szCs w:val="16"/>
                <w:lang w:val="sah-RU"/>
              </w:rPr>
              <w:t> </w:t>
            </w:r>
            <w:r w:rsidR="00B65461">
              <w:rPr>
                <w:rFonts w:ascii="Arial Narrow" w:hAnsi="Arial Narrow"/>
                <w:sz w:val="16"/>
                <w:szCs w:val="16"/>
                <w:lang w:val="sah-RU"/>
              </w:rPr>
              <w:t>102,0</w:t>
            </w:r>
            <w:r w:rsidRPr="00442F92">
              <w:rPr>
                <w:rFonts w:ascii="Arial Narrow" w:hAnsi="Arial Narrow"/>
                <w:sz w:val="16"/>
                <w:szCs w:val="16"/>
              </w:rPr>
              <w:t>%</w:t>
            </w:r>
          </w:p>
        </w:tc>
      </w:tr>
      <w:tr w:rsidR="006017EA" w:rsidTr="00970276">
        <w:trPr>
          <w:cantSplit/>
          <w:trHeight w:val="20"/>
        </w:trPr>
        <w:tc>
          <w:tcPr>
            <w:tcW w:w="3014" w:type="dxa"/>
            <w:shd w:val="clear" w:color="auto" w:fill="DBE5F1" w:themeFill="accent1" w:themeFillTint="33"/>
            <w:tcMar>
              <w:top w:w="0" w:type="dxa"/>
              <w:bottom w:w="0" w:type="dxa"/>
            </w:tcMar>
            <w:vAlign w:val="center"/>
          </w:tcPr>
          <w:p w:rsidR="005B0004" w:rsidRPr="00A65C62" w:rsidRDefault="005B0004" w:rsidP="00B56C9A">
            <w:pPr>
              <w:jc w:val="center"/>
              <w:rPr>
                <w:rFonts w:ascii="Arial Narrow" w:hAnsi="Arial Narrow"/>
                <w:sz w:val="22"/>
                <w:szCs w:val="22"/>
              </w:rPr>
            </w:pPr>
            <w:r w:rsidRPr="00A65C62">
              <w:rPr>
                <w:rFonts w:ascii="Arial Narrow" w:hAnsi="Arial Narrow"/>
                <w:sz w:val="22"/>
                <w:szCs w:val="22"/>
              </w:rPr>
              <w:t xml:space="preserve">Оборот </w:t>
            </w:r>
            <w:proofErr w:type="gramStart"/>
            <w:r w:rsidRPr="00A65C62">
              <w:rPr>
                <w:rFonts w:ascii="Arial Narrow" w:hAnsi="Arial Narrow"/>
                <w:sz w:val="22"/>
                <w:szCs w:val="22"/>
              </w:rPr>
              <w:t>общественного</w:t>
            </w:r>
            <w:proofErr w:type="gramEnd"/>
          </w:p>
          <w:p w:rsidR="005B0004" w:rsidRPr="00A65C62" w:rsidRDefault="005B0004" w:rsidP="00B65461">
            <w:pPr>
              <w:jc w:val="center"/>
              <w:rPr>
                <w:rFonts w:ascii="Arial Narrow" w:hAnsi="Arial Narrow"/>
                <w:b/>
                <w:sz w:val="22"/>
                <w:szCs w:val="22"/>
              </w:rPr>
            </w:pPr>
            <w:proofErr w:type="gramStart"/>
            <w:r w:rsidRPr="00A65C62">
              <w:rPr>
                <w:rFonts w:ascii="Arial Narrow" w:hAnsi="Arial Narrow"/>
                <w:sz w:val="22"/>
                <w:szCs w:val="22"/>
              </w:rPr>
              <w:t>питания</w:t>
            </w:r>
            <w:r w:rsidRPr="00A65C62">
              <w:rPr>
                <w:rFonts w:ascii="Arial Narrow" w:hAnsi="Arial Narrow"/>
                <w:sz w:val="22"/>
                <w:szCs w:val="22"/>
                <w:vertAlign w:val="superscript"/>
              </w:rPr>
              <w:t>х</w:t>
            </w:r>
            <w:proofErr w:type="gramEnd"/>
            <w:r w:rsidRPr="00A65C62">
              <w:rPr>
                <w:rFonts w:ascii="Arial Narrow" w:hAnsi="Arial Narrow"/>
                <w:sz w:val="22"/>
                <w:szCs w:val="22"/>
                <w:vertAlign w:val="superscript"/>
              </w:rPr>
              <w:t>)</w:t>
            </w:r>
            <w:r w:rsidRPr="00A65C62">
              <w:rPr>
                <w:rFonts w:ascii="Arial Narrow" w:hAnsi="Arial Narrow"/>
                <w:b/>
                <w:sz w:val="22"/>
                <w:szCs w:val="22"/>
                <w:lang w:val="sah-RU"/>
              </w:rPr>
              <w:t xml:space="preserve">  </w:t>
            </w:r>
            <w:r w:rsidRPr="00A65C62">
              <w:rPr>
                <w:rFonts w:ascii="Arial Narrow" w:hAnsi="Arial Narrow"/>
                <w:color w:val="000000" w:themeColor="text1"/>
                <w:sz w:val="22"/>
                <w:szCs w:val="22"/>
              </w:rPr>
              <w:t>–</w:t>
            </w:r>
            <w:r w:rsidRPr="00A65C62">
              <w:rPr>
                <w:rFonts w:ascii="Arial Narrow" w:hAnsi="Arial Narrow"/>
                <w:b/>
                <w:sz w:val="22"/>
                <w:szCs w:val="22"/>
                <w:lang w:val="sah-RU"/>
              </w:rPr>
              <w:t> </w:t>
            </w:r>
            <w:r w:rsidR="00B65461">
              <w:rPr>
                <w:rFonts w:ascii="Arial Narrow" w:hAnsi="Arial Narrow"/>
                <w:b/>
                <w:sz w:val="22"/>
                <w:szCs w:val="22"/>
                <w:lang w:val="sah-RU"/>
              </w:rPr>
              <w:t>131,6</w:t>
            </w:r>
            <w:r w:rsidRPr="00A65C62">
              <w:rPr>
                <w:rFonts w:ascii="Arial Narrow" w:hAnsi="Arial Narrow"/>
                <w:b/>
                <w:sz w:val="22"/>
                <w:szCs w:val="22"/>
              </w:rPr>
              <w:t>%</w:t>
            </w:r>
          </w:p>
        </w:tc>
        <w:tc>
          <w:tcPr>
            <w:tcW w:w="1248" w:type="dxa"/>
            <w:shd w:val="clear" w:color="auto" w:fill="92D050"/>
            <w:tcMar>
              <w:top w:w="0" w:type="dxa"/>
              <w:bottom w:w="0" w:type="dxa"/>
            </w:tcMar>
            <w:vAlign w:val="center"/>
          </w:tcPr>
          <w:p w:rsidR="005B0004" w:rsidRDefault="00B65461" w:rsidP="00B56C9A">
            <w:pPr>
              <w:jc w:val="center"/>
              <w:rPr>
                <w:rFonts w:ascii="Arial Narrow" w:hAnsi="Arial Narrow"/>
                <w:b/>
                <w:color w:val="1F497D" w:themeColor="text2"/>
              </w:rPr>
            </w:pPr>
            <w:r>
              <w:rPr>
                <w:rFonts w:ascii="Arial Narrow" w:hAnsi="Arial Narrow"/>
                <w:b/>
                <w:color w:val="1F497D" w:themeColor="text2"/>
                <w:lang w:val="sah-RU"/>
              </w:rPr>
              <w:t>3</w:t>
            </w:r>
            <w:r w:rsidR="005B0004">
              <w:rPr>
                <w:rFonts w:ascii="Arial Narrow" w:hAnsi="Arial Narrow"/>
                <w:b/>
                <w:color w:val="1F497D" w:themeColor="text2"/>
              </w:rPr>
              <w:t xml:space="preserve"> место</w:t>
            </w:r>
          </w:p>
        </w:tc>
        <w:tc>
          <w:tcPr>
            <w:tcW w:w="3628" w:type="dxa"/>
            <w:gridSpan w:val="11"/>
            <w:shd w:val="clear" w:color="auto" w:fill="DBE5F1" w:themeFill="accent1" w:themeFillTint="33"/>
            <w:tcMar>
              <w:top w:w="0" w:type="dxa"/>
              <w:bottom w:w="0" w:type="dxa"/>
            </w:tcMar>
          </w:tcPr>
          <w:p w:rsidR="005B0004" w:rsidRPr="00672FBE" w:rsidRDefault="00B65461" w:rsidP="00B56C9A">
            <w:pPr>
              <w:ind w:left="-113"/>
              <w:rPr>
                <w:rFonts w:ascii="Arial Narrow" w:hAnsi="Arial Narrow"/>
                <w:b/>
                <w:color w:val="1F497D" w:themeColor="text2"/>
                <w:sz w:val="2"/>
                <w:szCs w:val="2"/>
              </w:rPr>
            </w:pPr>
            <w:r w:rsidRPr="00B65461">
              <w:rPr>
                <w:rFonts w:ascii="Arial Narrow" w:hAnsi="Arial Narrow"/>
                <w:b/>
                <w:noProof/>
                <w:color w:val="1F497D" w:themeColor="text2"/>
                <w:sz w:val="2"/>
                <w:szCs w:val="2"/>
              </w:rPr>
              <w:drawing>
                <wp:inline distT="0" distB="0" distL="0" distR="0">
                  <wp:extent cx="2286000" cy="542925"/>
                  <wp:effectExtent l="0" t="0" r="0" b="0"/>
                  <wp:docPr id="43"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2248" w:type="dxa"/>
            <w:shd w:val="clear" w:color="auto" w:fill="DBE5F1" w:themeFill="accent1" w:themeFillTint="33"/>
            <w:tcMar>
              <w:top w:w="0" w:type="dxa"/>
              <w:bottom w:w="0" w:type="dxa"/>
            </w:tcMar>
            <w:vAlign w:val="center"/>
          </w:tcPr>
          <w:p w:rsidR="005B0004" w:rsidRPr="00442F92" w:rsidRDefault="005B0004" w:rsidP="00B56C9A">
            <w:pPr>
              <w:spacing w:line="200" w:lineRule="exact"/>
              <w:ind w:left="-57" w:right="-57"/>
              <w:jc w:val="center"/>
              <w:rPr>
                <w:rFonts w:ascii="Arial Narrow" w:hAnsi="Arial Narrow"/>
                <w:sz w:val="16"/>
                <w:szCs w:val="16"/>
              </w:rPr>
            </w:pPr>
            <w:r w:rsidRPr="00442F92">
              <w:rPr>
                <w:rFonts w:ascii="Arial Narrow" w:hAnsi="Arial Narrow"/>
                <w:sz w:val="16"/>
                <w:szCs w:val="16"/>
              </w:rPr>
              <w:t xml:space="preserve">1 место: </w:t>
            </w:r>
            <w:r w:rsidR="002F0CA8">
              <w:rPr>
                <w:rFonts w:ascii="Arial Narrow" w:hAnsi="Arial Narrow"/>
                <w:sz w:val="16"/>
                <w:szCs w:val="16"/>
                <w:lang w:val="sah-RU"/>
              </w:rPr>
              <w:t>Приморский край</w:t>
            </w:r>
            <w:r w:rsidRPr="00442F92">
              <w:rPr>
                <w:rFonts w:ascii="Arial Narrow" w:hAnsi="Arial Narrow"/>
                <w:sz w:val="16"/>
                <w:szCs w:val="16"/>
              </w:rPr>
              <w:t xml:space="preserve"> –</w:t>
            </w:r>
            <w:r w:rsidR="00B65461">
              <w:rPr>
                <w:rFonts w:ascii="Arial Narrow" w:hAnsi="Arial Narrow"/>
                <w:sz w:val="16"/>
                <w:szCs w:val="16"/>
              </w:rPr>
              <w:t>145,0</w:t>
            </w:r>
            <w:r w:rsidRPr="00442F92">
              <w:rPr>
                <w:rFonts w:ascii="Arial Narrow" w:hAnsi="Arial Narrow"/>
                <w:sz w:val="16"/>
                <w:szCs w:val="16"/>
              </w:rPr>
              <w:t>%</w:t>
            </w:r>
          </w:p>
          <w:p w:rsidR="005B0004" w:rsidRPr="00442F92" w:rsidRDefault="005B0004" w:rsidP="00B65461">
            <w:pPr>
              <w:spacing w:line="200" w:lineRule="exact"/>
              <w:jc w:val="center"/>
              <w:rPr>
                <w:rFonts w:ascii="Arial Narrow" w:hAnsi="Arial Narrow"/>
                <w:b/>
                <w:sz w:val="16"/>
                <w:szCs w:val="16"/>
              </w:rPr>
            </w:pPr>
            <w:r w:rsidRPr="00442F92">
              <w:rPr>
                <w:rFonts w:ascii="Arial Narrow" w:hAnsi="Arial Narrow"/>
                <w:sz w:val="16"/>
                <w:szCs w:val="16"/>
              </w:rPr>
              <w:t xml:space="preserve">11 место: </w:t>
            </w:r>
            <w:r w:rsidRPr="00442F92">
              <w:rPr>
                <w:rFonts w:ascii="Arial Narrow" w:hAnsi="Arial Narrow"/>
                <w:sz w:val="16"/>
                <w:szCs w:val="16"/>
                <w:lang w:val="sah-RU"/>
              </w:rPr>
              <w:t>Сахалинская область</w:t>
            </w:r>
            <w:r w:rsidRPr="00442F92">
              <w:rPr>
                <w:rFonts w:ascii="Arial Narrow" w:hAnsi="Arial Narrow"/>
                <w:b/>
                <w:sz w:val="16"/>
                <w:szCs w:val="16"/>
                <w:lang w:val="sah-RU"/>
              </w:rPr>
              <w:t> </w:t>
            </w:r>
            <w:r w:rsidRPr="00442F92">
              <w:rPr>
                <w:rFonts w:ascii="Arial Narrow" w:hAnsi="Arial Narrow"/>
                <w:sz w:val="16"/>
                <w:szCs w:val="16"/>
              </w:rPr>
              <w:t>–</w:t>
            </w:r>
            <w:r w:rsidRPr="00442F92">
              <w:rPr>
                <w:rFonts w:ascii="Arial Narrow" w:hAnsi="Arial Narrow"/>
                <w:b/>
                <w:sz w:val="16"/>
                <w:szCs w:val="16"/>
                <w:lang w:val="sah-RU"/>
              </w:rPr>
              <w:t> </w:t>
            </w:r>
            <w:r w:rsidR="00B65461">
              <w:rPr>
                <w:rFonts w:ascii="Arial Narrow" w:hAnsi="Arial Narrow"/>
                <w:sz w:val="16"/>
                <w:szCs w:val="16"/>
                <w:lang w:val="sah-RU"/>
              </w:rPr>
              <w:t>89,6</w:t>
            </w:r>
            <w:r w:rsidRPr="00442F92">
              <w:rPr>
                <w:rFonts w:ascii="Arial Narrow" w:hAnsi="Arial Narrow"/>
                <w:sz w:val="16"/>
                <w:szCs w:val="16"/>
              </w:rPr>
              <w:t>%</w:t>
            </w:r>
          </w:p>
        </w:tc>
      </w:tr>
      <w:tr w:rsidR="006017EA" w:rsidTr="00970276">
        <w:trPr>
          <w:cantSplit/>
          <w:trHeight w:val="20"/>
        </w:trPr>
        <w:tc>
          <w:tcPr>
            <w:tcW w:w="3014" w:type="dxa"/>
            <w:shd w:val="clear" w:color="auto" w:fill="DBE5F1" w:themeFill="accent1" w:themeFillTint="33"/>
            <w:tcMar>
              <w:top w:w="0" w:type="dxa"/>
              <w:bottom w:w="0" w:type="dxa"/>
            </w:tcMar>
            <w:vAlign w:val="center"/>
          </w:tcPr>
          <w:p w:rsidR="005B0004" w:rsidRPr="00A65C62" w:rsidRDefault="005B0004" w:rsidP="00B65461">
            <w:pPr>
              <w:jc w:val="center"/>
              <w:rPr>
                <w:rFonts w:ascii="Arial Narrow" w:hAnsi="Arial Narrow"/>
                <w:b/>
                <w:sz w:val="22"/>
                <w:szCs w:val="22"/>
              </w:rPr>
            </w:pPr>
            <w:proofErr w:type="gramStart"/>
            <w:r w:rsidRPr="00A65C62">
              <w:rPr>
                <w:rFonts w:ascii="Arial Narrow" w:hAnsi="Arial Narrow"/>
                <w:sz w:val="22"/>
                <w:szCs w:val="22"/>
              </w:rPr>
              <w:t xml:space="preserve">Объем платных услуг </w:t>
            </w:r>
            <w:proofErr w:type="spellStart"/>
            <w:r w:rsidRPr="00A65C62">
              <w:rPr>
                <w:rFonts w:ascii="Arial Narrow" w:hAnsi="Arial Narrow"/>
                <w:sz w:val="22"/>
                <w:szCs w:val="22"/>
              </w:rPr>
              <w:t>населению</w:t>
            </w:r>
            <w:r w:rsidRPr="00A65C62">
              <w:rPr>
                <w:rFonts w:ascii="Arial Narrow" w:hAnsi="Arial Narrow"/>
                <w:sz w:val="22"/>
                <w:szCs w:val="22"/>
                <w:vertAlign w:val="superscript"/>
              </w:rPr>
              <w:t>х</w:t>
            </w:r>
            <w:proofErr w:type="spellEnd"/>
            <w:r w:rsidRPr="00A65C62">
              <w:rPr>
                <w:rFonts w:ascii="Arial Narrow" w:hAnsi="Arial Narrow"/>
                <w:sz w:val="22"/>
                <w:szCs w:val="22"/>
                <w:vertAlign w:val="superscript"/>
              </w:rPr>
              <w:t>)</w:t>
            </w:r>
            <w:r w:rsidRPr="00A65C62">
              <w:rPr>
                <w:rFonts w:ascii="Arial Narrow" w:hAnsi="Arial Narrow"/>
                <w:b/>
                <w:sz w:val="22"/>
                <w:szCs w:val="22"/>
                <w:lang w:val="sah-RU"/>
              </w:rPr>
              <w:t xml:space="preserve">  </w:t>
            </w:r>
            <w:r w:rsidRPr="00A65C62">
              <w:rPr>
                <w:rFonts w:ascii="Arial Narrow" w:hAnsi="Arial Narrow"/>
                <w:color w:val="000000" w:themeColor="text1"/>
                <w:sz w:val="22"/>
                <w:szCs w:val="22"/>
              </w:rPr>
              <w:t xml:space="preserve">– </w:t>
            </w:r>
            <w:r w:rsidR="00B65461">
              <w:rPr>
                <w:rFonts w:ascii="Arial Narrow" w:hAnsi="Arial Narrow"/>
                <w:b/>
                <w:sz w:val="22"/>
                <w:szCs w:val="22"/>
                <w:lang w:val="sah-RU"/>
              </w:rPr>
              <w:t>118,2</w:t>
            </w:r>
            <w:r w:rsidRPr="00A65C62">
              <w:rPr>
                <w:rFonts w:ascii="Arial Narrow" w:hAnsi="Arial Narrow"/>
                <w:b/>
                <w:sz w:val="22"/>
                <w:szCs w:val="22"/>
              </w:rPr>
              <w:t>%</w:t>
            </w:r>
            <w:proofErr w:type="gramEnd"/>
          </w:p>
        </w:tc>
        <w:tc>
          <w:tcPr>
            <w:tcW w:w="1248" w:type="dxa"/>
            <w:shd w:val="clear" w:color="auto" w:fill="92D050"/>
            <w:tcMar>
              <w:top w:w="0" w:type="dxa"/>
              <w:bottom w:w="0" w:type="dxa"/>
            </w:tcMar>
            <w:vAlign w:val="center"/>
          </w:tcPr>
          <w:p w:rsidR="005B0004" w:rsidRPr="00D263BC" w:rsidRDefault="002F0CA8" w:rsidP="00B56C9A">
            <w:pPr>
              <w:jc w:val="center"/>
              <w:rPr>
                <w:rFonts w:ascii="Arial Narrow" w:hAnsi="Arial Narrow"/>
                <w:b/>
                <w:color w:val="1F497D" w:themeColor="text2"/>
              </w:rPr>
            </w:pPr>
            <w:r>
              <w:rPr>
                <w:rFonts w:ascii="Arial Narrow" w:hAnsi="Arial Narrow"/>
                <w:b/>
                <w:color w:val="1F497D" w:themeColor="text2"/>
                <w:lang w:val="sah-RU"/>
              </w:rPr>
              <w:t xml:space="preserve">2 </w:t>
            </w:r>
            <w:r w:rsidR="005B0004">
              <w:rPr>
                <w:rFonts w:ascii="Arial Narrow" w:hAnsi="Arial Narrow"/>
                <w:b/>
                <w:color w:val="1F497D" w:themeColor="text2"/>
              </w:rPr>
              <w:t>место</w:t>
            </w:r>
          </w:p>
        </w:tc>
        <w:tc>
          <w:tcPr>
            <w:tcW w:w="3628" w:type="dxa"/>
            <w:gridSpan w:val="11"/>
            <w:shd w:val="clear" w:color="auto" w:fill="DBE5F1" w:themeFill="accent1" w:themeFillTint="33"/>
            <w:tcMar>
              <w:top w:w="0" w:type="dxa"/>
              <w:bottom w:w="0" w:type="dxa"/>
            </w:tcMar>
            <w:vAlign w:val="center"/>
          </w:tcPr>
          <w:p w:rsidR="005B0004" w:rsidRPr="00806740" w:rsidRDefault="00B65461" w:rsidP="00B56C9A">
            <w:pPr>
              <w:ind w:left="-113"/>
              <w:rPr>
                <w:rFonts w:ascii="Arial Narrow" w:hAnsi="Arial Narrow"/>
                <w:b/>
                <w:color w:val="1F497D" w:themeColor="text2"/>
                <w:sz w:val="2"/>
                <w:szCs w:val="2"/>
              </w:rPr>
            </w:pPr>
            <w:r w:rsidRPr="00B65461">
              <w:rPr>
                <w:rFonts w:ascii="Arial Narrow" w:hAnsi="Arial Narrow"/>
                <w:b/>
                <w:noProof/>
                <w:color w:val="1F497D" w:themeColor="text2"/>
                <w:sz w:val="2"/>
                <w:szCs w:val="2"/>
              </w:rPr>
              <w:drawing>
                <wp:inline distT="0" distB="0" distL="0" distR="0">
                  <wp:extent cx="2286000" cy="466725"/>
                  <wp:effectExtent l="0" t="0" r="0" b="0"/>
                  <wp:docPr id="45"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2248" w:type="dxa"/>
            <w:shd w:val="clear" w:color="auto" w:fill="DBE5F1" w:themeFill="accent1" w:themeFillTint="33"/>
            <w:tcMar>
              <w:top w:w="0" w:type="dxa"/>
              <w:bottom w:w="0" w:type="dxa"/>
            </w:tcMar>
            <w:vAlign w:val="center"/>
          </w:tcPr>
          <w:p w:rsidR="005B0004" w:rsidRPr="00442F92" w:rsidRDefault="005B0004" w:rsidP="00B56C9A">
            <w:pPr>
              <w:spacing w:line="200" w:lineRule="exact"/>
              <w:jc w:val="center"/>
              <w:rPr>
                <w:rFonts w:ascii="Arial Narrow" w:hAnsi="Arial Narrow"/>
                <w:sz w:val="16"/>
                <w:szCs w:val="16"/>
              </w:rPr>
            </w:pPr>
            <w:r w:rsidRPr="00442F92">
              <w:rPr>
                <w:rFonts w:ascii="Arial Narrow" w:hAnsi="Arial Narrow"/>
                <w:sz w:val="16"/>
                <w:szCs w:val="16"/>
              </w:rPr>
              <w:t xml:space="preserve">1 место: </w:t>
            </w:r>
            <w:r w:rsidRPr="00442F92">
              <w:rPr>
                <w:rFonts w:ascii="Arial Narrow" w:hAnsi="Arial Narrow"/>
                <w:sz w:val="16"/>
                <w:szCs w:val="16"/>
                <w:lang w:val="sah-RU"/>
              </w:rPr>
              <w:t xml:space="preserve">Республика Бурятия </w:t>
            </w:r>
            <w:r w:rsidRPr="00442F92">
              <w:rPr>
                <w:rFonts w:ascii="Arial Narrow" w:hAnsi="Arial Narrow"/>
                <w:sz w:val="16"/>
                <w:szCs w:val="16"/>
              </w:rPr>
              <w:t xml:space="preserve">– </w:t>
            </w:r>
            <w:r w:rsidR="00B65461">
              <w:rPr>
                <w:rFonts w:ascii="Arial Narrow" w:hAnsi="Arial Narrow"/>
                <w:sz w:val="16"/>
                <w:szCs w:val="16"/>
                <w:lang w:val="sah-RU"/>
              </w:rPr>
              <w:t>119,8</w:t>
            </w:r>
            <w:r w:rsidRPr="00442F92">
              <w:rPr>
                <w:rFonts w:ascii="Arial Narrow" w:hAnsi="Arial Narrow"/>
                <w:sz w:val="16"/>
                <w:szCs w:val="16"/>
              </w:rPr>
              <w:t>%</w:t>
            </w:r>
          </w:p>
          <w:p w:rsidR="005B0004" w:rsidRPr="00442F92" w:rsidRDefault="005B0004" w:rsidP="006F2DC8">
            <w:pPr>
              <w:spacing w:line="200" w:lineRule="exact"/>
              <w:jc w:val="center"/>
              <w:rPr>
                <w:rFonts w:ascii="Arial Narrow" w:hAnsi="Arial Narrow"/>
                <w:b/>
                <w:sz w:val="16"/>
                <w:szCs w:val="16"/>
              </w:rPr>
            </w:pPr>
            <w:r w:rsidRPr="00442F92">
              <w:rPr>
                <w:rFonts w:ascii="Arial Narrow" w:hAnsi="Arial Narrow"/>
                <w:sz w:val="16"/>
                <w:szCs w:val="16"/>
              </w:rPr>
              <w:t>1</w:t>
            </w:r>
            <w:r w:rsidRPr="00442F92">
              <w:rPr>
                <w:rFonts w:ascii="Arial Narrow" w:hAnsi="Arial Narrow"/>
                <w:sz w:val="16"/>
                <w:szCs w:val="16"/>
                <w:lang w:val="sah-RU"/>
              </w:rPr>
              <w:t>1</w:t>
            </w:r>
            <w:r w:rsidRPr="00442F92">
              <w:rPr>
                <w:rFonts w:ascii="Arial Narrow" w:hAnsi="Arial Narrow"/>
                <w:sz w:val="16"/>
                <w:szCs w:val="16"/>
              </w:rPr>
              <w:t xml:space="preserve"> место: </w:t>
            </w:r>
            <w:r w:rsidRPr="00442F92">
              <w:rPr>
                <w:rFonts w:ascii="Arial Narrow" w:hAnsi="Arial Narrow"/>
                <w:sz w:val="16"/>
                <w:szCs w:val="16"/>
                <w:lang w:val="sah-RU"/>
              </w:rPr>
              <w:t>Чукотский АО</w:t>
            </w:r>
            <w:r w:rsidRPr="00442F92">
              <w:rPr>
                <w:rFonts w:ascii="Arial Narrow" w:hAnsi="Arial Narrow"/>
                <w:sz w:val="16"/>
                <w:szCs w:val="16"/>
              </w:rPr>
              <w:t xml:space="preserve"> –</w:t>
            </w:r>
            <w:r w:rsidR="006F2DC8">
              <w:rPr>
                <w:rFonts w:ascii="Arial Narrow" w:hAnsi="Arial Narrow"/>
                <w:sz w:val="16"/>
                <w:szCs w:val="16"/>
              </w:rPr>
              <w:t xml:space="preserve"> 92,9</w:t>
            </w:r>
            <w:r w:rsidRPr="00442F92">
              <w:rPr>
                <w:rFonts w:ascii="Arial Narrow" w:hAnsi="Arial Narrow"/>
                <w:sz w:val="16"/>
                <w:szCs w:val="16"/>
              </w:rPr>
              <w:t>%</w:t>
            </w:r>
          </w:p>
        </w:tc>
      </w:tr>
      <w:tr w:rsidR="006017EA" w:rsidTr="00970276">
        <w:trPr>
          <w:cantSplit/>
          <w:trHeight w:val="20"/>
        </w:trPr>
        <w:tc>
          <w:tcPr>
            <w:tcW w:w="3014" w:type="dxa"/>
            <w:shd w:val="clear" w:color="auto" w:fill="DBE5F1" w:themeFill="accent1" w:themeFillTint="33"/>
            <w:tcMar>
              <w:top w:w="0" w:type="dxa"/>
              <w:bottom w:w="0" w:type="dxa"/>
            </w:tcMar>
            <w:vAlign w:val="center"/>
          </w:tcPr>
          <w:p w:rsidR="005B0004" w:rsidRPr="00A65C62" w:rsidRDefault="005B0004" w:rsidP="006F2DC8">
            <w:pPr>
              <w:jc w:val="center"/>
              <w:rPr>
                <w:rFonts w:ascii="Arial Narrow" w:hAnsi="Arial Narrow"/>
                <w:b/>
                <w:sz w:val="22"/>
                <w:szCs w:val="22"/>
              </w:rPr>
            </w:pPr>
            <w:proofErr w:type="gramStart"/>
            <w:r w:rsidRPr="00A65C62">
              <w:rPr>
                <w:rFonts w:ascii="Arial Narrow" w:hAnsi="Arial Narrow"/>
                <w:sz w:val="22"/>
                <w:szCs w:val="22"/>
              </w:rPr>
              <w:t xml:space="preserve">Оборот оптовой </w:t>
            </w:r>
            <w:proofErr w:type="spellStart"/>
            <w:r w:rsidRPr="00A65C62">
              <w:rPr>
                <w:rFonts w:ascii="Arial Narrow" w:hAnsi="Arial Narrow"/>
                <w:sz w:val="22"/>
                <w:szCs w:val="22"/>
              </w:rPr>
              <w:t>торговли</w:t>
            </w:r>
            <w:r w:rsidRPr="00A65C62">
              <w:rPr>
                <w:rFonts w:ascii="Arial Narrow" w:hAnsi="Arial Narrow"/>
                <w:sz w:val="22"/>
                <w:szCs w:val="22"/>
                <w:vertAlign w:val="superscript"/>
              </w:rPr>
              <w:t>х</w:t>
            </w:r>
            <w:proofErr w:type="spellEnd"/>
            <w:r w:rsidRPr="00A65C62">
              <w:rPr>
                <w:rFonts w:ascii="Arial Narrow" w:hAnsi="Arial Narrow"/>
                <w:sz w:val="22"/>
                <w:szCs w:val="22"/>
                <w:vertAlign w:val="superscript"/>
              </w:rPr>
              <w:t>)</w:t>
            </w:r>
            <w:r w:rsidRPr="00A65C62">
              <w:rPr>
                <w:rFonts w:ascii="Arial Narrow" w:hAnsi="Arial Narrow"/>
                <w:color w:val="000000" w:themeColor="text1"/>
                <w:sz w:val="22"/>
                <w:szCs w:val="22"/>
              </w:rPr>
              <w:t xml:space="preserve">– </w:t>
            </w:r>
            <w:r w:rsidR="006F2DC8">
              <w:rPr>
                <w:rFonts w:ascii="Arial Narrow" w:hAnsi="Arial Narrow"/>
                <w:b/>
                <w:color w:val="000000" w:themeColor="text1"/>
                <w:sz w:val="22"/>
                <w:szCs w:val="22"/>
                <w:lang w:val="sah-RU"/>
              </w:rPr>
              <w:t>91,5</w:t>
            </w:r>
            <w:r w:rsidRPr="00A65C62">
              <w:rPr>
                <w:rFonts w:ascii="Arial Narrow" w:hAnsi="Arial Narrow"/>
                <w:b/>
                <w:sz w:val="22"/>
                <w:szCs w:val="22"/>
              </w:rPr>
              <w:t>%</w:t>
            </w:r>
            <w:proofErr w:type="gramEnd"/>
          </w:p>
        </w:tc>
        <w:tc>
          <w:tcPr>
            <w:tcW w:w="1248" w:type="dxa"/>
            <w:shd w:val="clear" w:color="auto" w:fill="FF0000"/>
            <w:tcMar>
              <w:top w:w="0" w:type="dxa"/>
              <w:bottom w:w="0" w:type="dxa"/>
            </w:tcMar>
            <w:vAlign w:val="center"/>
          </w:tcPr>
          <w:p w:rsidR="005B0004" w:rsidRDefault="006F2DC8" w:rsidP="00B56C9A">
            <w:pPr>
              <w:jc w:val="center"/>
              <w:rPr>
                <w:rFonts w:ascii="Arial Narrow" w:hAnsi="Arial Narrow"/>
                <w:b/>
                <w:color w:val="1F497D" w:themeColor="text2"/>
              </w:rPr>
            </w:pPr>
            <w:r>
              <w:rPr>
                <w:rFonts w:ascii="Arial Narrow" w:hAnsi="Arial Narrow"/>
                <w:b/>
                <w:color w:val="1F497D" w:themeColor="text2"/>
                <w:lang w:val="sah-RU"/>
              </w:rPr>
              <w:t>10</w:t>
            </w:r>
            <w:r w:rsidR="005B0004">
              <w:rPr>
                <w:rFonts w:ascii="Arial Narrow" w:hAnsi="Arial Narrow"/>
                <w:b/>
                <w:color w:val="1F497D" w:themeColor="text2"/>
                <w:lang w:val="sah-RU"/>
              </w:rPr>
              <w:t xml:space="preserve"> </w:t>
            </w:r>
            <w:r w:rsidR="005B0004">
              <w:rPr>
                <w:rFonts w:ascii="Arial Narrow" w:hAnsi="Arial Narrow"/>
                <w:b/>
                <w:color w:val="1F497D" w:themeColor="text2"/>
              </w:rPr>
              <w:t>место</w:t>
            </w:r>
          </w:p>
        </w:tc>
        <w:tc>
          <w:tcPr>
            <w:tcW w:w="3628" w:type="dxa"/>
            <w:gridSpan w:val="11"/>
            <w:shd w:val="clear" w:color="auto" w:fill="DBE5F1" w:themeFill="accent1" w:themeFillTint="33"/>
            <w:tcMar>
              <w:top w:w="0" w:type="dxa"/>
              <w:bottom w:w="0" w:type="dxa"/>
            </w:tcMar>
          </w:tcPr>
          <w:p w:rsidR="005B0004" w:rsidRPr="00672FBE" w:rsidRDefault="006F2DC8" w:rsidP="00B56C9A">
            <w:pPr>
              <w:ind w:left="-113"/>
              <w:jc w:val="both"/>
              <w:rPr>
                <w:rFonts w:ascii="Arial Narrow" w:hAnsi="Arial Narrow"/>
                <w:b/>
                <w:color w:val="1F497D" w:themeColor="text2"/>
                <w:sz w:val="2"/>
                <w:szCs w:val="2"/>
              </w:rPr>
            </w:pPr>
            <w:r w:rsidRPr="006F2DC8">
              <w:rPr>
                <w:rFonts w:ascii="Arial Narrow" w:hAnsi="Arial Narrow"/>
                <w:b/>
                <w:noProof/>
                <w:color w:val="1F497D" w:themeColor="text2"/>
                <w:sz w:val="2"/>
                <w:szCs w:val="2"/>
              </w:rPr>
              <w:drawing>
                <wp:inline distT="0" distB="0" distL="0" distR="0">
                  <wp:extent cx="2286000" cy="447675"/>
                  <wp:effectExtent l="0" t="0" r="0" b="0"/>
                  <wp:docPr id="4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2248" w:type="dxa"/>
            <w:shd w:val="clear" w:color="auto" w:fill="DBE5F1" w:themeFill="accent1" w:themeFillTint="33"/>
            <w:tcMar>
              <w:top w:w="0" w:type="dxa"/>
              <w:bottom w:w="0" w:type="dxa"/>
            </w:tcMar>
            <w:vAlign w:val="center"/>
          </w:tcPr>
          <w:p w:rsidR="005B0004" w:rsidRPr="00442F92" w:rsidRDefault="005B0004" w:rsidP="00B56C9A">
            <w:pPr>
              <w:jc w:val="center"/>
              <w:rPr>
                <w:rFonts w:ascii="Arial Narrow" w:hAnsi="Arial Narrow"/>
                <w:sz w:val="16"/>
                <w:szCs w:val="16"/>
                <w:lang w:val="sah-RU"/>
              </w:rPr>
            </w:pPr>
            <w:r w:rsidRPr="00442F92">
              <w:rPr>
                <w:rFonts w:ascii="Arial Narrow" w:hAnsi="Arial Narrow"/>
                <w:sz w:val="16"/>
                <w:szCs w:val="16"/>
              </w:rPr>
              <w:t xml:space="preserve">1 место: </w:t>
            </w:r>
            <w:r w:rsidRPr="00442F92">
              <w:rPr>
                <w:rFonts w:ascii="Arial Narrow" w:hAnsi="Arial Narrow"/>
                <w:sz w:val="16"/>
                <w:szCs w:val="16"/>
                <w:lang w:val="sah-RU"/>
              </w:rPr>
              <w:t>Чукотский АО</w:t>
            </w:r>
            <w:r w:rsidRPr="00442F92">
              <w:rPr>
                <w:rFonts w:ascii="Arial Narrow" w:hAnsi="Arial Narrow"/>
                <w:sz w:val="16"/>
                <w:szCs w:val="16"/>
              </w:rPr>
              <w:t xml:space="preserve"> – </w:t>
            </w:r>
            <w:r w:rsidR="006F2DC8">
              <w:rPr>
                <w:rFonts w:ascii="Arial Narrow" w:hAnsi="Arial Narrow"/>
                <w:sz w:val="16"/>
                <w:szCs w:val="16"/>
                <w:lang w:val="sah-RU"/>
              </w:rPr>
              <w:t>159,9</w:t>
            </w:r>
            <w:r w:rsidRPr="00442F92">
              <w:rPr>
                <w:rFonts w:ascii="Arial Narrow" w:hAnsi="Arial Narrow"/>
                <w:sz w:val="16"/>
                <w:szCs w:val="16"/>
                <w:lang w:val="sah-RU"/>
              </w:rPr>
              <w:t>%</w:t>
            </w:r>
          </w:p>
          <w:p w:rsidR="005B0004" w:rsidRPr="00442F92" w:rsidRDefault="005B0004" w:rsidP="006F2DC8">
            <w:pPr>
              <w:jc w:val="center"/>
              <w:rPr>
                <w:rFonts w:ascii="Arial Narrow" w:hAnsi="Arial Narrow"/>
                <w:b/>
                <w:sz w:val="16"/>
                <w:szCs w:val="16"/>
              </w:rPr>
            </w:pPr>
            <w:r w:rsidRPr="00442F92">
              <w:rPr>
                <w:rFonts w:ascii="Arial Narrow" w:hAnsi="Arial Narrow"/>
                <w:sz w:val="16"/>
                <w:szCs w:val="16"/>
              </w:rPr>
              <w:t>11 место</w:t>
            </w:r>
            <w:r w:rsidRPr="00442F92">
              <w:rPr>
                <w:rFonts w:ascii="Arial Narrow" w:hAnsi="Arial Narrow"/>
                <w:sz w:val="16"/>
                <w:szCs w:val="16"/>
                <w:lang w:val="sah-RU"/>
              </w:rPr>
              <w:t>: Сахалинская область</w:t>
            </w:r>
            <w:r w:rsidRPr="00442F92">
              <w:rPr>
                <w:rFonts w:ascii="Arial Narrow" w:hAnsi="Arial Narrow"/>
                <w:sz w:val="16"/>
                <w:szCs w:val="16"/>
              </w:rPr>
              <w:t xml:space="preserve"> – </w:t>
            </w:r>
            <w:r w:rsidR="006F2DC8">
              <w:rPr>
                <w:rFonts w:ascii="Arial Narrow" w:hAnsi="Arial Narrow"/>
                <w:sz w:val="16"/>
                <w:szCs w:val="16"/>
                <w:lang w:val="sah-RU"/>
              </w:rPr>
              <w:t>80,2</w:t>
            </w:r>
            <w:r w:rsidRPr="00442F92">
              <w:rPr>
                <w:rFonts w:ascii="Arial Narrow" w:hAnsi="Arial Narrow"/>
                <w:sz w:val="16"/>
                <w:szCs w:val="16"/>
              </w:rPr>
              <w:t>%</w:t>
            </w:r>
          </w:p>
        </w:tc>
      </w:tr>
      <w:tr w:rsidR="006017EA" w:rsidTr="00970276">
        <w:trPr>
          <w:cantSplit/>
          <w:trHeight w:val="20"/>
        </w:trPr>
        <w:tc>
          <w:tcPr>
            <w:tcW w:w="3014" w:type="dxa"/>
            <w:shd w:val="clear" w:color="auto" w:fill="DBE5F1" w:themeFill="accent1" w:themeFillTint="33"/>
            <w:tcMar>
              <w:top w:w="0" w:type="dxa"/>
              <w:bottom w:w="0" w:type="dxa"/>
            </w:tcMar>
            <w:vAlign w:val="center"/>
          </w:tcPr>
          <w:p w:rsidR="005B0004" w:rsidRPr="00A65C62" w:rsidRDefault="005B0004" w:rsidP="00E53D96">
            <w:pPr>
              <w:spacing w:line="220" w:lineRule="exact"/>
              <w:jc w:val="center"/>
              <w:rPr>
                <w:rFonts w:ascii="Arial Narrow" w:hAnsi="Arial Narrow"/>
                <w:sz w:val="22"/>
                <w:szCs w:val="22"/>
              </w:rPr>
            </w:pPr>
            <w:proofErr w:type="gramStart"/>
            <w:r w:rsidRPr="00A65C62">
              <w:rPr>
                <w:rFonts w:ascii="Arial Narrow" w:hAnsi="Arial Narrow"/>
                <w:sz w:val="22"/>
                <w:szCs w:val="22"/>
              </w:rPr>
              <w:t xml:space="preserve">Инвестиции в основной </w:t>
            </w:r>
            <w:proofErr w:type="spellStart"/>
            <w:r w:rsidRPr="00A65C62">
              <w:rPr>
                <w:rFonts w:ascii="Arial Narrow" w:hAnsi="Arial Narrow"/>
                <w:sz w:val="22"/>
                <w:szCs w:val="22"/>
              </w:rPr>
              <w:t>капитал</w:t>
            </w:r>
            <w:r w:rsidRPr="00A65C62">
              <w:rPr>
                <w:rFonts w:ascii="Arial Narrow" w:hAnsi="Arial Narrow"/>
                <w:sz w:val="22"/>
                <w:szCs w:val="22"/>
                <w:vertAlign w:val="superscript"/>
              </w:rPr>
              <w:t>х</w:t>
            </w:r>
            <w:proofErr w:type="spellEnd"/>
            <w:r w:rsidRPr="00A65C62">
              <w:rPr>
                <w:rFonts w:ascii="Arial Narrow" w:hAnsi="Arial Narrow"/>
                <w:sz w:val="22"/>
                <w:szCs w:val="22"/>
                <w:vertAlign w:val="superscript"/>
              </w:rPr>
              <w:t xml:space="preserve">) </w:t>
            </w:r>
            <w:r w:rsidRPr="00A65C62">
              <w:rPr>
                <w:rFonts w:ascii="Arial Narrow" w:hAnsi="Arial Narrow"/>
                <w:sz w:val="22"/>
                <w:szCs w:val="22"/>
              </w:rPr>
              <w:t xml:space="preserve">– </w:t>
            </w:r>
            <w:r w:rsidR="00E53D96" w:rsidRPr="00A65C62">
              <w:rPr>
                <w:rFonts w:ascii="Arial Narrow" w:hAnsi="Arial Narrow"/>
                <w:b/>
                <w:sz w:val="22"/>
                <w:szCs w:val="22"/>
                <w:lang w:val="sah-RU"/>
              </w:rPr>
              <w:t>98,6</w:t>
            </w:r>
            <w:r w:rsidRPr="00A65C62">
              <w:rPr>
                <w:rFonts w:ascii="Arial Narrow" w:hAnsi="Arial Narrow"/>
                <w:b/>
                <w:sz w:val="22"/>
                <w:szCs w:val="22"/>
                <w:lang w:val="sah-RU"/>
              </w:rPr>
              <w:t> </w:t>
            </w:r>
            <w:r w:rsidRPr="00A65C62">
              <w:rPr>
                <w:rFonts w:ascii="Arial Narrow" w:hAnsi="Arial Narrow"/>
                <w:b/>
                <w:sz w:val="22"/>
                <w:szCs w:val="22"/>
              </w:rPr>
              <w:t xml:space="preserve">% </w:t>
            </w:r>
            <w:r w:rsidRPr="00A65C62">
              <w:rPr>
                <w:rFonts w:ascii="Arial Narrow" w:hAnsi="Arial Narrow"/>
                <w:sz w:val="22"/>
                <w:szCs w:val="22"/>
                <w:lang w:val="sah-RU"/>
              </w:rPr>
              <w:t>за январь-</w:t>
            </w:r>
            <w:r w:rsidR="00E53D96" w:rsidRPr="00A65C62">
              <w:rPr>
                <w:rFonts w:ascii="Arial Narrow" w:hAnsi="Arial Narrow"/>
                <w:sz w:val="22"/>
                <w:szCs w:val="22"/>
                <w:lang w:val="sah-RU"/>
              </w:rPr>
              <w:t>март 2021</w:t>
            </w:r>
            <w:r w:rsidRPr="00A65C62">
              <w:rPr>
                <w:rFonts w:ascii="Arial Narrow" w:hAnsi="Arial Narrow"/>
                <w:sz w:val="22"/>
                <w:szCs w:val="22"/>
                <w:lang w:val="sah-RU"/>
              </w:rPr>
              <w:t xml:space="preserve"> года к </w:t>
            </w:r>
            <w:proofErr w:type="spellStart"/>
            <w:r w:rsidRPr="00A65C62">
              <w:rPr>
                <w:rFonts w:ascii="Arial Narrow" w:hAnsi="Arial Narrow"/>
                <w:sz w:val="22"/>
                <w:szCs w:val="22"/>
              </w:rPr>
              <w:t>январ</w:t>
            </w:r>
            <w:proofErr w:type="spellEnd"/>
            <w:r w:rsidRPr="00A65C62">
              <w:rPr>
                <w:rFonts w:ascii="Arial Narrow" w:hAnsi="Arial Narrow"/>
                <w:sz w:val="22"/>
                <w:szCs w:val="22"/>
                <w:lang w:val="sah-RU"/>
              </w:rPr>
              <w:t>ю</w:t>
            </w:r>
            <w:r w:rsidR="00E53D96" w:rsidRPr="00A65C62">
              <w:rPr>
                <w:rFonts w:ascii="Arial Narrow" w:hAnsi="Arial Narrow"/>
                <w:sz w:val="22"/>
                <w:szCs w:val="22"/>
              </w:rPr>
              <w:t>-</w:t>
            </w:r>
            <w:r w:rsidR="00E53D96" w:rsidRPr="00A65C62">
              <w:rPr>
                <w:rFonts w:ascii="Arial Narrow" w:hAnsi="Arial Narrow"/>
                <w:sz w:val="22"/>
                <w:szCs w:val="22"/>
                <w:lang w:val="sah-RU"/>
              </w:rPr>
              <w:t>март</w:t>
            </w:r>
            <w:r w:rsidR="00144EAB">
              <w:rPr>
                <w:rFonts w:ascii="Arial Narrow" w:hAnsi="Arial Narrow"/>
                <w:sz w:val="22"/>
                <w:szCs w:val="22"/>
                <w:lang w:val="sah-RU"/>
              </w:rPr>
              <w:t>у</w:t>
            </w:r>
            <w:r w:rsidR="00E53D96" w:rsidRPr="00A65C62">
              <w:rPr>
                <w:rFonts w:ascii="Arial Narrow" w:hAnsi="Arial Narrow"/>
                <w:sz w:val="22"/>
                <w:szCs w:val="22"/>
                <w:lang w:val="sah-RU"/>
              </w:rPr>
              <w:t xml:space="preserve"> </w:t>
            </w:r>
            <w:r w:rsidRPr="00A65C62">
              <w:rPr>
                <w:rFonts w:ascii="Arial Narrow" w:hAnsi="Arial Narrow"/>
                <w:sz w:val="22"/>
                <w:szCs w:val="22"/>
              </w:rPr>
              <w:t>20</w:t>
            </w:r>
            <w:r w:rsidR="00E53D96" w:rsidRPr="00A65C62">
              <w:rPr>
                <w:rFonts w:ascii="Arial Narrow" w:hAnsi="Arial Narrow"/>
                <w:sz w:val="22"/>
                <w:szCs w:val="22"/>
                <w:lang w:val="sah-RU"/>
              </w:rPr>
              <w:t>20</w:t>
            </w:r>
            <w:r w:rsidRPr="00A65C62">
              <w:rPr>
                <w:rFonts w:ascii="Arial Narrow" w:hAnsi="Arial Narrow"/>
                <w:sz w:val="22"/>
                <w:szCs w:val="22"/>
              </w:rPr>
              <w:t xml:space="preserve"> года</w:t>
            </w:r>
            <w:proofErr w:type="gramEnd"/>
          </w:p>
        </w:tc>
        <w:tc>
          <w:tcPr>
            <w:tcW w:w="1248" w:type="dxa"/>
            <w:shd w:val="clear" w:color="auto" w:fill="FFC000"/>
            <w:tcMar>
              <w:top w:w="0" w:type="dxa"/>
              <w:bottom w:w="0" w:type="dxa"/>
            </w:tcMar>
            <w:vAlign w:val="center"/>
          </w:tcPr>
          <w:p w:rsidR="005B0004" w:rsidRDefault="00E53D96" w:rsidP="00B56C9A">
            <w:pPr>
              <w:jc w:val="center"/>
              <w:rPr>
                <w:rFonts w:ascii="Arial Narrow" w:hAnsi="Arial Narrow"/>
                <w:b/>
                <w:color w:val="1F497D" w:themeColor="text2"/>
                <w:lang w:val="sah-RU"/>
              </w:rPr>
            </w:pPr>
            <w:r>
              <w:rPr>
                <w:rFonts w:ascii="Arial Narrow" w:hAnsi="Arial Narrow"/>
                <w:b/>
                <w:color w:val="1F497D" w:themeColor="text2"/>
                <w:lang w:val="sah-RU"/>
              </w:rPr>
              <w:t>8</w:t>
            </w:r>
            <w:r w:rsidR="005B0004">
              <w:rPr>
                <w:rFonts w:ascii="Arial Narrow" w:hAnsi="Arial Narrow"/>
                <w:b/>
                <w:color w:val="1F497D" w:themeColor="text2"/>
              </w:rPr>
              <w:t xml:space="preserve"> место</w:t>
            </w:r>
          </w:p>
        </w:tc>
        <w:tc>
          <w:tcPr>
            <w:tcW w:w="3628" w:type="dxa"/>
            <w:gridSpan w:val="11"/>
            <w:shd w:val="clear" w:color="auto" w:fill="DBE5F1" w:themeFill="accent1" w:themeFillTint="33"/>
            <w:tcMar>
              <w:top w:w="0" w:type="dxa"/>
              <w:bottom w:w="0" w:type="dxa"/>
            </w:tcMar>
          </w:tcPr>
          <w:p w:rsidR="005B0004" w:rsidRPr="00CC32BE" w:rsidRDefault="000C6A25" w:rsidP="00B56C9A">
            <w:pPr>
              <w:ind w:left="-113"/>
              <w:jc w:val="both"/>
              <w:rPr>
                <w:rFonts w:ascii="Arial Narrow" w:hAnsi="Arial Narrow"/>
                <w:b/>
                <w:noProof/>
                <w:color w:val="1F497D" w:themeColor="text2"/>
                <w:sz w:val="2"/>
                <w:szCs w:val="2"/>
              </w:rPr>
            </w:pPr>
            <w:r w:rsidRPr="000C6A25">
              <w:rPr>
                <w:rFonts w:ascii="Arial Narrow" w:hAnsi="Arial Narrow"/>
                <w:b/>
                <w:noProof/>
                <w:color w:val="1F497D" w:themeColor="text2"/>
                <w:sz w:val="2"/>
                <w:szCs w:val="2"/>
              </w:rPr>
              <w:drawing>
                <wp:anchor distT="0" distB="0" distL="114300" distR="114300" simplePos="0" relativeHeight="251658240" behindDoc="0" locked="0" layoutInCell="1" allowOverlap="1">
                  <wp:simplePos x="0" y="0"/>
                  <wp:positionH relativeFrom="margin">
                    <wp:posOffset>-45085</wp:posOffset>
                  </wp:positionH>
                  <wp:positionV relativeFrom="paragraph">
                    <wp:posOffset>5080</wp:posOffset>
                  </wp:positionV>
                  <wp:extent cx="2257425" cy="609600"/>
                  <wp:effectExtent l="0" t="0" r="0" b="0"/>
                  <wp:wrapThrough wrapText="bothSides">
                    <wp:wrapPolygon edited="0">
                      <wp:start x="2005" y="13500"/>
                      <wp:lineTo x="2005" y="20925"/>
                      <wp:lineTo x="4192" y="20925"/>
                      <wp:lineTo x="4192" y="13500"/>
                      <wp:lineTo x="2005" y="13500"/>
                    </wp:wrapPolygon>
                  </wp:wrapThrough>
                  <wp:docPr id="40"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tc>
        <w:tc>
          <w:tcPr>
            <w:tcW w:w="2248" w:type="dxa"/>
            <w:shd w:val="clear" w:color="auto" w:fill="DBE5F1" w:themeFill="accent1" w:themeFillTint="33"/>
            <w:tcMar>
              <w:top w:w="0" w:type="dxa"/>
              <w:bottom w:w="0" w:type="dxa"/>
            </w:tcMar>
            <w:vAlign w:val="center"/>
          </w:tcPr>
          <w:p w:rsidR="005B0004" w:rsidRPr="00442F92" w:rsidRDefault="005B0004" w:rsidP="00B56C9A">
            <w:pPr>
              <w:spacing w:line="180" w:lineRule="exact"/>
              <w:ind w:left="-57" w:right="-57"/>
              <w:jc w:val="center"/>
              <w:rPr>
                <w:rFonts w:ascii="Arial Narrow" w:hAnsi="Arial Narrow"/>
                <w:sz w:val="16"/>
                <w:szCs w:val="16"/>
              </w:rPr>
            </w:pPr>
            <w:r w:rsidRPr="00442F92">
              <w:rPr>
                <w:rFonts w:ascii="Arial Narrow" w:hAnsi="Arial Narrow"/>
                <w:sz w:val="16"/>
                <w:szCs w:val="16"/>
              </w:rPr>
              <w:t xml:space="preserve">1 место: </w:t>
            </w:r>
            <w:r w:rsidR="00E53D96" w:rsidRPr="00442F92">
              <w:rPr>
                <w:rFonts w:ascii="Arial Narrow" w:hAnsi="Arial Narrow"/>
                <w:sz w:val="16"/>
                <w:szCs w:val="16"/>
              </w:rPr>
              <w:t xml:space="preserve">: </w:t>
            </w:r>
            <w:r w:rsidR="00E53D96" w:rsidRPr="00442F92">
              <w:rPr>
                <w:rFonts w:ascii="Arial Narrow" w:hAnsi="Arial Narrow"/>
                <w:sz w:val="16"/>
                <w:szCs w:val="16"/>
                <w:lang w:val="sah-RU"/>
              </w:rPr>
              <w:t>Чукотский АО</w:t>
            </w:r>
            <w:r w:rsidRPr="00442F92">
              <w:rPr>
                <w:rFonts w:ascii="Arial Narrow" w:hAnsi="Arial Narrow"/>
                <w:sz w:val="16"/>
                <w:szCs w:val="16"/>
              </w:rPr>
              <w:t xml:space="preserve"> – </w:t>
            </w:r>
            <w:r w:rsidR="00E53D96">
              <w:rPr>
                <w:rFonts w:ascii="Arial Narrow" w:hAnsi="Arial Narrow"/>
                <w:sz w:val="16"/>
                <w:szCs w:val="16"/>
                <w:lang w:val="sah-RU"/>
              </w:rPr>
              <w:t>2,3</w:t>
            </w:r>
            <w:proofErr w:type="gramStart"/>
            <w:r w:rsidR="00E53D96">
              <w:rPr>
                <w:rFonts w:ascii="Arial Narrow" w:hAnsi="Arial Narrow"/>
                <w:sz w:val="16"/>
                <w:szCs w:val="16"/>
                <w:lang w:val="sah-RU"/>
              </w:rPr>
              <w:t>р</w:t>
            </w:r>
            <w:proofErr w:type="gramEnd"/>
          </w:p>
          <w:p w:rsidR="005B0004" w:rsidRPr="00442F92" w:rsidRDefault="005B0004" w:rsidP="00E53D96">
            <w:pPr>
              <w:jc w:val="center"/>
              <w:rPr>
                <w:rFonts w:ascii="Arial Narrow" w:hAnsi="Arial Narrow"/>
                <w:sz w:val="16"/>
                <w:szCs w:val="16"/>
              </w:rPr>
            </w:pPr>
            <w:r w:rsidRPr="00442F92">
              <w:rPr>
                <w:rFonts w:ascii="Arial Narrow" w:hAnsi="Arial Narrow"/>
                <w:sz w:val="16"/>
                <w:szCs w:val="16"/>
                <w:lang w:val="sah-RU"/>
              </w:rPr>
              <w:t>10</w:t>
            </w:r>
            <w:r w:rsidRPr="00442F92">
              <w:rPr>
                <w:rFonts w:ascii="Arial Narrow" w:hAnsi="Arial Narrow"/>
                <w:sz w:val="16"/>
                <w:szCs w:val="16"/>
              </w:rPr>
              <w:t xml:space="preserve"> место: </w:t>
            </w:r>
            <w:r w:rsidRPr="00442F92">
              <w:rPr>
                <w:rFonts w:ascii="Arial Narrow" w:hAnsi="Arial Narrow"/>
                <w:sz w:val="16"/>
                <w:szCs w:val="16"/>
                <w:lang w:val="sah-RU"/>
              </w:rPr>
              <w:t>Сахалинская область</w:t>
            </w:r>
            <w:r w:rsidRPr="00442F92">
              <w:rPr>
                <w:rFonts w:ascii="Arial Narrow" w:hAnsi="Arial Narrow"/>
                <w:sz w:val="16"/>
                <w:szCs w:val="16"/>
              </w:rPr>
              <w:t xml:space="preserve"> – </w:t>
            </w:r>
            <w:r w:rsidR="00E53D96">
              <w:rPr>
                <w:rFonts w:ascii="Arial Narrow" w:hAnsi="Arial Narrow"/>
                <w:sz w:val="16"/>
                <w:szCs w:val="16"/>
                <w:lang w:val="sah-RU"/>
              </w:rPr>
              <w:t>56,4</w:t>
            </w:r>
            <w:r w:rsidRPr="00442F92">
              <w:rPr>
                <w:rFonts w:ascii="Arial Narrow" w:hAnsi="Arial Narrow"/>
                <w:sz w:val="16"/>
                <w:szCs w:val="16"/>
              </w:rPr>
              <w:t>%</w:t>
            </w:r>
          </w:p>
        </w:tc>
      </w:tr>
      <w:tr w:rsidR="006017EA" w:rsidTr="00970276">
        <w:trPr>
          <w:cantSplit/>
          <w:trHeight w:val="20"/>
        </w:trPr>
        <w:tc>
          <w:tcPr>
            <w:tcW w:w="3014" w:type="dxa"/>
            <w:shd w:val="clear" w:color="auto" w:fill="DBE5F1" w:themeFill="accent1" w:themeFillTint="33"/>
            <w:tcMar>
              <w:top w:w="0" w:type="dxa"/>
              <w:bottom w:w="0" w:type="dxa"/>
            </w:tcMar>
            <w:vAlign w:val="center"/>
          </w:tcPr>
          <w:p w:rsidR="005B0004" w:rsidRPr="00A65C62" w:rsidRDefault="005B0004" w:rsidP="00B56C9A">
            <w:pPr>
              <w:jc w:val="center"/>
              <w:rPr>
                <w:rFonts w:ascii="Arial Narrow" w:hAnsi="Arial Narrow"/>
                <w:sz w:val="22"/>
                <w:szCs w:val="22"/>
              </w:rPr>
            </w:pPr>
            <w:r w:rsidRPr="00A65C62">
              <w:rPr>
                <w:rFonts w:ascii="Arial Narrow" w:hAnsi="Arial Narrow"/>
                <w:sz w:val="22"/>
                <w:szCs w:val="22"/>
              </w:rPr>
              <w:t xml:space="preserve">Индекс потребительских цен – </w:t>
            </w:r>
            <w:r w:rsidR="006F2DC8">
              <w:rPr>
                <w:rFonts w:ascii="Arial Narrow" w:hAnsi="Arial Narrow"/>
                <w:b/>
                <w:sz w:val="22"/>
                <w:szCs w:val="22"/>
                <w:lang w:val="sah-RU"/>
              </w:rPr>
              <w:t>102,6</w:t>
            </w:r>
            <w:r w:rsidRPr="00A65C62">
              <w:rPr>
                <w:rFonts w:ascii="Arial Narrow" w:hAnsi="Arial Narrow"/>
                <w:b/>
                <w:sz w:val="22"/>
                <w:szCs w:val="22"/>
              </w:rPr>
              <w:t xml:space="preserve">% </w:t>
            </w:r>
            <w:r w:rsidRPr="00A65C62">
              <w:rPr>
                <w:rFonts w:ascii="Arial Narrow" w:hAnsi="Arial Narrow"/>
                <w:sz w:val="22"/>
                <w:szCs w:val="22"/>
              </w:rPr>
              <w:t xml:space="preserve">за </w:t>
            </w:r>
            <w:r w:rsidR="006F2DC8">
              <w:rPr>
                <w:rFonts w:ascii="Arial Narrow" w:hAnsi="Arial Narrow"/>
                <w:sz w:val="22"/>
                <w:szCs w:val="22"/>
                <w:lang w:val="sah-RU"/>
              </w:rPr>
              <w:t>май</w:t>
            </w:r>
            <w:r w:rsidRPr="00A65C62">
              <w:rPr>
                <w:rFonts w:ascii="Arial Narrow" w:hAnsi="Arial Narrow"/>
                <w:sz w:val="22"/>
                <w:szCs w:val="22"/>
                <w:lang w:val="sah-RU"/>
              </w:rPr>
              <w:t xml:space="preserve"> </w:t>
            </w:r>
            <w:r w:rsidRPr="00A65C62">
              <w:rPr>
                <w:rFonts w:ascii="Arial Narrow" w:hAnsi="Arial Narrow"/>
                <w:sz w:val="22"/>
                <w:szCs w:val="22"/>
              </w:rPr>
              <w:t>202</w:t>
            </w:r>
            <w:r w:rsidRPr="00A65C62">
              <w:rPr>
                <w:rFonts w:ascii="Arial Narrow" w:hAnsi="Arial Narrow"/>
                <w:sz w:val="22"/>
                <w:szCs w:val="22"/>
                <w:lang w:val="sah-RU"/>
              </w:rPr>
              <w:t>1</w:t>
            </w:r>
            <w:r w:rsidRPr="00A65C62">
              <w:rPr>
                <w:rFonts w:ascii="Arial Narrow" w:hAnsi="Arial Narrow"/>
                <w:sz w:val="22"/>
                <w:szCs w:val="22"/>
              </w:rPr>
              <w:t xml:space="preserve"> года</w:t>
            </w:r>
          </w:p>
          <w:p w:rsidR="005B0004" w:rsidRPr="00A65C62" w:rsidRDefault="005B0004" w:rsidP="00B56C9A">
            <w:pPr>
              <w:jc w:val="center"/>
              <w:rPr>
                <w:rFonts w:ascii="Arial Narrow" w:hAnsi="Arial Narrow"/>
                <w:b/>
                <w:sz w:val="22"/>
                <w:szCs w:val="22"/>
              </w:rPr>
            </w:pPr>
            <w:r w:rsidRPr="00A65C62">
              <w:rPr>
                <w:rFonts w:ascii="Arial Narrow" w:hAnsi="Arial Narrow"/>
                <w:sz w:val="22"/>
                <w:szCs w:val="22"/>
              </w:rPr>
              <w:t>к декабрю 20</w:t>
            </w:r>
            <w:r w:rsidRPr="00A65C62">
              <w:rPr>
                <w:rFonts w:ascii="Arial Narrow" w:hAnsi="Arial Narrow"/>
                <w:sz w:val="22"/>
                <w:szCs w:val="22"/>
                <w:lang w:val="sah-RU"/>
              </w:rPr>
              <w:t>20</w:t>
            </w:r>
            <w:r w:rsidRPr="00A65C62">
              <w:rPr>
                <w:rFonts w:ascii="Arial Narrow" w:hAnsi="Arial Narrow"/>
                <w:sz w:val="22"/>
                <w:szCs w:val="22"/>
              </w:rPr>
              <w:t xml:space="preserve"> года</w:t>
            </w:r>
          </w:p>
        </w:tc>
        <w:tc>
          <w:tcPr>
            <w:tcW w:w="1248" w:type="dxa"/>
            <w:shd w:val="clear" w:color="auto" w:fill="FFC000"/>
            <w:tcMar>
              <w:top w:w="0" w:type="dxa"/>
              <w:bottom w:w="0" w:type="dxa"/>
            </w:tcMar>
            <w:vAlign w:val="center"/>
          </w:tcPr>
          <w:p w:rsidR="005B0004" w:rsidRPr="00D263BC" w:rsidRDefault="006F2DC8" w:rsidP="00B56C9A">
            <w:pPr>
              <w:jc w:val="center"/>
              <w:rPr>
                <w:rFonts w:ascii="Arial Narrow" w:hAnsi="Arial Narrow"/>
                <w:b/>
                <w:color w:val="1F497D" w:themeColor="text2"/>
              </w:rPr>
            </w:pPr>
            <w:r>
              <w:rPr>
                <w:rFonts w:ascii="Arial Narrow" w:hAnsi="Arial Narrow"/>
                <w:b/>
                <w:color w:val="1F497D" w:themeColor="text2"/>
                <w:lang w:val="sah-RU"/>
              </w:rPr>
              <w:t>5</w:t>
            </w:r>
            <w:r w:rsidR="005B0004">
              <w:rPr>
                <w:rFonts w:ascii="Arial Narrow" w:hAnsi="Arial Narrow"/>
                <w:b/>
                <w:color w:val="1F497D" w:themeColor="text2"/>
                <w:lang w:val="sah-RU"/>
              </w:rPr>
              <w:t xml:space="preserve"> </w:t>
            </w:r>
            <w:r w:rsidR="005B0004">
              <w:rPr>
                <w:rFonts w:ascii="Arial Narrow" w:hAnsi="Arial Narrow"/>
                <w:b/>
                <w:color w:val="1F497D" w:themeColor="text2"/>
              </w:rPr>
              <w:t>место*</w:t>
            </w:r>
          </w:p>
        </w:tc>
        <w:tc>
          <w:tcPr>
            <w:tcW w:w="3628" w:type="dxa"/>
            <w:gridSpan w:val="11"/>
            <w:shd w:val="clear" w:color="auto" w:fill="DBE5F1" w:themeFill="accent1" w:themeFillTint="33"/>
            <w:tcMar>
              <w:top w:w="0" w:type="dxa"/>
              <w:bottom w:w="0" w:type="dxa"/>
            </w:tcMar>
          </w:tcPr>
          <w:p w:rsidR="005B0004" w:rsidRPr="00672FBE" w:rsidRDefault="006F2DC8" w:rsidP="00B56C9A">
            <w:pPr>
              <w:ind w:left="-113"/>
              <w:rPr>
                <w:rFonts w:ascii="Arial Narrow" w:hAnsi="Arial Narrow"/>
                <w:b/>
                <w:color w:val="1F497D" w:themeColor="text2"/>
                <w:sz w:val="2"/>
                <w:szCs w:val="2"/>
              </w:rPr>
            </w:pPr>
            <w:r w:rsidRPr="006F2DC8">
              <w:rPr>
                <w:rFonts w:ascii="Arial Narrow" w:hAnsi="Arial Narrow"/>
                <w:b/>
                <w:noProof/>
                <w:color w:val="1F497D" w:themeColor="text2"/>
                <w:sz w:val="2"/>
                <w:szCs w:val="2"/>
              </w:rPr>
              <w:drawing>
                <wp:inline distT="0" distB="0" distL="0" distR="0">
                  <wp:extent cx="2286000" cy="628650"/>
                  <wp:effectExtent l="0" t="0" r="0" b="0"/>
                  <wp:docPr id="48"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2248" w:type="dxa"/>
            <w:shd w:val="clear" w:color="auto" w:fill="DBE5F1" w:themeFill="accent1" w:themeFillTint="33"/>
            <w:tcMar>
              <w:top w:w="0" w:type="dxa"/>
              <w:bottom w:w="0" w:type="dxa"/>
            </w:tcMar>
            <w:vAlign w:val="center"/>
          </w:tcPr>
          <w:p w:rsidR="005B0004" w:rsidRPr="00442F92" w:rsidRDefault="005B0004" w:rsidP="00B56C9A">
            <w:pPr>
              <w:spacing w:line="200" w:lineRule="exact"/>
              <w:jc w:val="center"/>
              <w:rPr>
                <w:rFonts w:ascii="Arial Narrow" w:hAnsi="Arial Narrow"/>
                <w:sz w:val="16"/>
                <w:szCs w:val="16"/>
              </w:rPr>
            </w:pPr>
            <w:r w:rsidRPr="00442F92">
              <w:rPr>
                <w:rFonts w:ascii="Arial Narrow" w:hAnsi="Arial Narrow"/>
                <w:sz w:val="16"/>
                <w:szCs w:val="16"/>
                <w:lang w:val="sah-RU"/>
              </w:rPr>
              <w:t>1</w:t>
            </w:r>
            <w:r w:rsidRPr="00442F92">
              <w:rPr>
                <w:rFonts w:ascii="Arial Narrow" w:hAnsi="Arial Narrow"/>
                <w:sz w:val="16"/>
                <w:szCs w:val="16"/>
              </w:rPr>
              <w:t xml:space="preserve"> место: </w:t>
            </w:r>
            <w:r w:rsidR="006F2DC8" w:rsidRPr="00442F92">
              <w:rPr>
                <w:rFonts w:ascii="Arial Narrow" w:hAnsi="Arial Narrow"/>
                <w:sz w:val="16"/>
                <w:szCs w:val="16"/>
              </w:rPr>
              <w:t>Сахалинская область</w:t>
            </w:r>
            <w:r w:rsidR="006F2DC8" w:rsidRPr="00442F92">
              <w:rPr>
                <w:rFonts w:ascii="Arial Narrow" w:hAnsi="Arial Narrow"/>
                <w:b/>
                <w:sz w:val="16"/>
                <w:szCs w:val="16"/>
                <w:lang w:val="sah-RU"/>
              </w:rPr>
              <w:t> </w:t>
            </w:r>
            <w:r w:rsidR="006F2DC8" w:rsidRPr="00442F92">
              <w:rPr>
                <w:rFonts w:ascii="Arial Narrow" w:hAnsi="Arial Narrow"/>
                <w:sz w:val="16"/>
                <w:szCs w:val="16"/>
              </w:rPr>
              <w:t xml:space="preserve"> </w:t>
            </w:r>
            <w:r w:rsidRPr="00442F92">
              <w:rPr>
                <w:rFonts w:ascii="Arial Narrow" w:hAnsi="Arial Narrow"/>
                <w:sz w:val="16"/>
                <w:szCs w:val="16"/>
              </w:rPr>
              <w:t xml:space="preserve">– </w:t>
            </w:r>
            <w:r w:rsidRPr="00442F92">
              <w:rPr>
                <w:rFonts w:ascii="Arial Narrow" w:hAnsi="Arial Narrow"/>
                <w:sz w:val="16"/>
                <w:szCs w:val="16"/>
                <w:lang w:val="sah-RU"/>
              </w:rPr>
              <w:t>10</w:t>
            </w:r>
            <w:r w:rsidR="003B3F83">
              <w:rPr>
                <w:rFonts w:ascii="Arial Narrow" w:hAnsi="Arial Narrow"/>
                <w:sz w:val="16"/>
                <w:szCs w:val="16"/>
                <w:lang w:val="sah-RU"/>
              </w:rPr>
              <w:t>1,</w:t>
            </w:r>
            <w:r w:rsidR="006F2DC8">
              <w:rPr>
                <w:rFonts w:ascii="Arial Narrow" w:hAnsi="Arial Narrow"/>
                <w:sz w:val="16"/>
                <w:szCs w:val="16"/>
                <w:lang w:val="sah-RU"/>
              </w:rPr>
              <w:t>7</w:t>
            </w:r>
            <w:r w:rsidRPr="00442F92">
              <w:rPr>
                <w:rFonts w:ascii="Arial Narrow" w:hAnsi="Arial Narrow"/>
                <w:sz w:val="16"/>
                <w:szCs w:val="16"/>
              </w:rPr>
              <w:t>%</w:t>
            </w:r>
          </w:p>
          <w:p w:rsidR="005B0004" w:rsidRPr="00442F92" w:rsidRDefault="005B0004" w:rsidP="006F2DC8">
            <w:pPr>
              <w:spacing w:line="200" w:lineRule="exact"/>
              <w:jc w:val="center"/>
              <w:rPr>
                <w:rFonts w:ascii="Arial Narrow" w:hAnsi="Arial Narrow"/>
                <w:b/>
                <w:sz w:val="16"/>
                <w:szCs w:val="16"/>
              </w:rPr>
            </w:pPr>
            <w:r w:rsidRPr="00442F92">
              <w:rPr>
                <w:rFonts w:ascii="Arial Narrow" w:hAnsi="Arial Narrow"/>
                <w:sz w:val="16"/>
                <w:szCs w:val="16"/>
              </w:rPr>
              <w:t xml:space="preserve">11 место: </w:t>
            </w:r>
            <w:proofErr w:type="gramStart"/>
            <w:r w:rsidR="006F2DC8" w:rsidRPr="00442F92">
              <w:rPr>
                <w:rFonts w:ascii="Arial Narrow" w:hAnsi="Arial Narrow"/>
                <w:sz w:val="16"/>
                <w:szCs w:val="16"/>
              </w:rPr>
              <w:t>Чукотский</w:t>
            </w:r>
            <w:proofErr w:type="gramEnd"/>
            <w:r w:rsidR="006F2DC8" w:rsidRPr="00442F92">
              <w:rPr>
                <w:rFonts w:ascii="Arial Narrow" w:hAnsi="Arial Narrow"/>
                <w:sz w:val="16"/>
                <w:szCs w:val="16"/>
              </w:rPr>
              <w:t xml:space="preserve"> АО </w:t>
            </w:r>
            <w:r w:rsidRPr="00442F92">
              <w:rPr>
                <w:rFonts w:ascii="Arial Narrow" w:hAnsi="Arial Narrow"/>
                <w:sz w:val="16"/>
                <w:szCs w:val="16"/>
              </w:rPr>
              <w:t xml:space="preserve">– </w:t>
            </w:r>
            <w:r w:rsidR="006F2DC8">
              <w:rPr>
                <w:rFonts w:ascii="Arial Narrow" w:hAnsi="Arial Narrow"/>
                <w:sz w:val="16"/>
                <w:szCs w:val="16"/>
                <w:lang w:val="sah-RU"/>
              </w:rPr>
              <w:t>104,9</w:t>
            </w:r>
            <w:r w:rsidRPr="00442F92">
              <w:rPr>
                <w:rFonts w:ascii="Arial Narrow" w:hAnsi="Arial Narrow"/>
                <w:sz w:val="16"/>
                <w:szCs w:val="16"/>
              </w:rPr>
              <w:t>%</w:t>
            </w:r>
          </w:p>
        </w:tc>
      </w:tr>
      <w:tr w:rsidR="006017EA" w:rsidTr="00970276">
        <w:trPr>
          <w:cantSplit/>
          <w:trHeight w:val="20"/>
        </w:trPr>
        <w:tc>
          <w:tcPr>
            <w:tcW w:w="3014" w:type="dxa"/>
            <w:shd w:val="clear" w:color="auto" w:fill="DBE5F1" w:themeFill="accent1" w:themeFillTint="33"/>
            <w:tcMar>
              <w:top w:w="0" w:type="dxa"/>
              <w:bottom w:w="0" w:type="dxa"/>
            </w:tcMar>
            <w:vAlign w:val="center"/>
          </w:tcPr>
          <w:p w:rsidR="005B0004" w:rsidRPr="00A65C62" w:rsidRDefault="005B0004" w:rsidP="000C31D4">
            <w:pPr>
              <w:spacing w:line="220" w:lineRule="exact"/>
              <w:jc w:val="center"/>
              <w:rPr>
                <w:rFonts w:ascii="Arial Narrow" w:hAnsi="Arial Narrow"/>
                <w:sz w:val="22"/>
                <w:szCs w:val="22"/>
              </w:rPr>
            </w:pPr>
            <w:r w:rsidRPr="00A65C62">
              <w:rPr>
                <w:rFonts w:ascii="Arial Narrow" w:hAnsi="Arial Narrow"/>
                <w:sz w:val="22"/>
                <w:szCs w:val="22"/>
              </w:rPr>
              <w:t xml:space="preserve">Реальные </w:t>
            </w:r>
            <w:r w:rsidRPr="00A65C62">
              <w:rPr>
                <w:rFonts w:ascii="Arial Narrow" w:hAnsi="Arial Narrow"/>
                <w:sz w:val="22"/>
                <w:szCs w:val="22"/>
                <w:lang w:val="sah-RU"/>
              </w:rPr>
              <w:t xml:space="preserve">располагаемые </w:t>
            </w:r>
            <w:r w:rsidRPr="00A65C62">
              <w:rPr>
                <w:rFonts w:ascii="Arial Narrow" w:hAnsi="Arial Narrow"/>
                <w:sz w:val="22"/>
                <w:szCs w:val="22"/>
              </w:rPr>
              <w:t>денежные доходы населения</w:t>
            </w:r>
            <w:proofErr w:type="gramStart"/>
            <w:r w:rsidRPr="00A65C62">
              <w:rPr>
                <w:rFonts w:ascii="Arial Narrow" w:hAnsi="Arial Narrow"/>
                <w:color w:val="000000" w:themeColor="text1"/>
                <w:sz w:val="22"/>
                <w:szCs w:val="22"/>
                <w:vertAlign w:val="superscript"/>
                <w:lang w:val="sah-RU"/>
              </w:rPr>
              <w:t>1</w:t>
            </w:r>
            <w:proofErr w:type="gramEnd"/>
            <w:r w:rsidRPr="00A65C62">
              <w:rPr>
                <w:rFonts w:ascii="Arial Narrow" w:hAnsi="Arial Narrow"/>
                <w:color w:val="000000" w:themeColor="text1"/>
                <w:sz w:val="22"/>
                <w:szCs w:val="22"/>
                <w:vertAlign w:val="superscript"/>
              </w:rPr>
              <w:t>)</w:t>
            </w:r>
            <w:r w:rsidRPr="00A65C62">
              <w:rPr>
                <w:rFonts w:ascii="Arial Narrow" w:hAnsi="Arial Narrow"/>
                <w:sz w:val="22"/>
                <w:szCs w:val="22"/>
              </w:rPr>
              <w:t xml:space="preserve"> – </w:t>
            </w:r>
            <w:r w:rsidR="000C31D4">
              <w:rPr>
                <w:rFonts w:ascii="Arial Narrow" w:hAnsi="Arial Narrow"/>
                <w:b/>
                <w:sz w:val="22"/>
                <w:szCs w:val="22"/>
                <w:lang w:val="sah-RU"/>
              </w:rPr>
              <w:t>93,9</w:t>
            </w:r>
            <w:r w:rsidRPr="00A65C62">
              <w:rPr>
                <w:rFonts w:ascii="Arial Narrow" w:hAnsi="Arial Narrow"/>
                <w:b/>
                <w:sz w:val="22"/>
                <w:szCs w:val="22"/>
              </w:rPr>
              <w:t xml:space="preserve">% </w:t>
            </w:r>
            <w:r w:rsidRPr="00A65C62">
              <w:rPr>
                <w:rFonts w:ascii="Arial Narrow" w:hAnsi="Arial Narrow"/>
                <w:sz w:val="22"/>
                <w:szCs w:val="22"/>
              </w:rPr>
              <w:t xml:space="preserve"> за </w:t>
            </w:r>
            <w:r w:rsidRPr="00A65C62">
              <w:rPr>
                <w:rFonts w:ascii="Arial Narrow" w:hAnsi="Arial Narrow"/>
                <w:sz w:val="22"/>
                <w:szCs w:val="22"/>
                <w:lang w:val="sah-RU"/>
              </w:rPr>
              <w:t>январь-</w:t>
            </w:r>
            <w:r w:rsidR="00302C93" w:rsidRPr="00A65C62">
              <w:rPr>
                <w:rFonts w:ascii="Arial Narrow" w:hAnsi="Arial Narrow"/>
                <w:sz w:val="22"/>
                <w:szCs w:val="22"/>
                <w:lang w:val="sah-RU"/>
              </w:rPr>
              <w:t>март 2021 года</w:t>
            </w:r>
            <w:r w:rsidRPr="00A65C62">
              <w:rPr>
                <w:rFonts w:ascii="Arial Narrow" w:hAnsi="Arial Narrow"/>
                <w:sz w:val="22"/>
                <w:szCs w:val="22"/>
                <w:lang w:val="sah-RU"/>
              </w:rPr>
              <w:t xml:space="preserve"> </w:t>
            </w:r>
            <w:r w:rsidRPr="00A65C62">
              <w:rPr>
                <w:rFonts w:ascii="Arial Narrow" w:hAnsi="Arial Narrow"/>
                <w:sz w:val="22"/>
                <w:szCs w:val="22"/>
              </w:rPr>
              <w:t>к январю-</w:t>
            </w:r>
            <w:r w:rsidR="00302C93" w:rsidRPr="00A65C62">
              <w:rPr>
                <w:rFonts w:ascii="Arial Narrow" w:hAnsi="Arial Narrow"/>
                <w:sz w:val="22"/>
                <w:szCs w:val="22"/>
                <w:lang w:val="sah-RU"/>
              </w:rPr>
              <w:t>марту</w:t>
            </w:r>
            <w:r w:rsidRPr="00A65C62">
              <w:rPr>
                <w:rFonts w:ascii="Arial Narrow" w:hAnsi="Arial Narrow"/>
                <w:sz w:val="22"/>
                <w:szCs w:val="22"/>
              </w:rPr>
              <w:t xml:space="preserve"> 20</w:t>
            </w:r>
            <w:r w:rsidR="00302C93" w:rsidRPr="00A65C62">
              <w:rPr>
                <w:rFonts w:ascii="Arial Narrow" w:hAnsi="Arial Narrow"/>
                <w:sz w:val="22"/>
                <w:szCs w:val="22"/>
                <w:lang w:val="sah-RU"/>
              </w:rPr>
              <w:t>20</w:t>
            </w:r>
            <w:r w:rsidRPr="00A65C62">
              <w:rPr>
                <w:rFonts w:ascii="Arial Narrow" w:hAnsi="Arial Narrow"/>
                <w:sz w:val="22"/>
                <w:szCs w:val="22"/>
              </w:rPr>
              <w:t xml:space="preserve"> года</w:t>
            </w:r>
          </w:p>
        </w:tc>
        <w:tc>
          <w:tcPr>
            <w:tcW w:w="1248" w:type="dxa"/>
            <w:shd w:val="clear" w:color="auto" w:fill="FFC000"/>
            <w:tcMar>
              <w:top w:w="0" w:type="dxa"/>
              <w:bottom w:w="0" w:type="dxa"/>
            </w:tcMar>
            <w:vAlign w:val="center"/>
          </w:tcPr>
          <w:p w:rsidR="005B0004" w:rsidRDefault="000C31D4" w:rsidP="00B56C9A">
            <w:pPr>
              <w:jc w:val="center"/>
              <w:rPr>
                <w:rFonts w:ascii="Arial Narrow" w:hAnsi="Arial Narrow"/>
                <w:b/>
                <w:color w:val="1F497D" w:themeColor="text2"/>
              </w:rPr>
            </w:pPr>
            <w:r>
              <w:rPr>
                <w:rFonts w:ascii="Arial Narrow" w:hAnsi="Arial Narrow"/>
                <w:b/>
                <w:color w:val="1F497D" w:themeColor="text2"/>
                <w:lang w:val="sah-RU"/>
              </w:rPr>
              <w:t>8</w:t>
            </w:r>
            <w:r w:rsidR="005B0004">
              <w:rPr>
                <w:rFonts w:ascii="Arial Narrow" w:hAnsi="Arial Narrow"/>
                <w:b/>
                <w:color w:val="1F497D" w:themeColor="text2"/>
              </w:rPr>
              <w:t xml:space="preserve"> место</w:t>
            </w:r>
          </w:p>
        </w:tc>
        <w:tc>
          <w:tcPr>
            <w:tcW w:w="3628" w:type="dxa"/>
            <w:gridSpan w:val="11"/>
            <w:shd w:val="clear" w:color="auto" w:fill="DBE5F1" w:themeFill="accent1" w:themeFillTint="33"/>
            <w:tcMar>
              <w:top w:w="0" w:type="dxa"/>
              <w:bottom w:w="0" w:type="dxa"/>
            </w:tcMar>
          </w:tcPr>
          <w:p w:rsidR="005B0004" w:rsidRPr="007B422C" w:rsidRDefault="000C31D4" w:rsidP="00B56C9A">
            <w:pPr>
              <w:ind w:left="-113"/>
              <w:rPr>
                <w:noProof/>
                <w:sz w:val="2"/>
                <w:szCs w:val="2"/>
              </w:rPr>
            </w:pPr>
            <w:r w:rsidRPr="000C31D4">
              <w:rPr>
                <w:noProof/>
                <w:sz w:val="2"/>
                <w:szCs w:val="2"/>
              </w:rPr>
              <w:drawing>
                <wp:inline distT="0" distB="0" distL="0" distR="0">
                  <wp:extent cx="2286000" cy="552450"/>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2248" w:type="dxa"/>
            <w:shd w:val="clear" w:color="auto" w:fill="DBE5F1" w:themeFill="accent1" w:themeFillTint="33"/>
            <w:tcMar>
              <w:top w:w="0" w:type="dxa"/>
              <w:bottom w:w="0" w:type="dxa"/>
            </w:tcMar>
            <w:vAlign w:val="center"/>
          </w:tcPr>
          <w:p w:rsidR="005B0004" w:rsidRPr="00442F92" w:rsidRDefault="005B0004" w:rsidP="00B56C9A">
            <w:pPr>
              <w:spacing w:line="200" w:lineRule="exact"/>
              <w:jc w:val="center"/>
              <w:rPr>
                <w:rFonts w:ascii="Arial Narrow" w:hAnsi="Arial Narrow"/>
                <w:sz w:val="16"/>
                <w:szCs w:val="16"/>
              </w:rPr>
            </w:pPr>
            <w:r w:rsidRPr="00442F92">
              <w:rPr>
                <w:rFonts w:ascii="Arial Narrow" w:hAnsi="Arial Narrow"/>
                <w:sz w:val="16"/>
                <w:szCs w:val="16"/>
              </w:rPr>
              <w:t xml:space="preserve">1 место: </w:t>
            </w:r>
            <w:proofErr w:type="gramStart"/>
            <w:r w:rsidRPr="00442F92">
              <w:rPr>
                <w:rFonts w:ascii="Arial Narrow" w:hAnsi="Arial Narrow"/>
                <w:sz w:val="16"/>
                <w:szCs w:val="16"/>
              </w:rPr>
              <w:t>Чукотский</w:t>
            </w:r>
            <w:proofErr w:type="gramEnd"/>
            <w:r w:rsidRPr="00442F92">
              <w:rPr>
                <w:rFonts w:ascii="Arial Narrow" w:hAnsi="Arial Narrow"/>
                <w:sz w:val="16"/>
                <w:szCs w:val="16"/>
              </w:rPr>
              <w:t xml:space="preserve"> АО –</w:t>
            </w:r>
            <w:r w:rsidR="000C31D4">
              <w:rPr>
                <w:rFonts w:ascii="Arial Narrow" w:hAnsi="Arial Narrow"/>
                <w:sz w:val="16"/>
                <w:szCs w:val="16"/>
                <w:lang w:val="sah-RU"/>
              </w:rPr>
              <w:t>105,0</w:t>
            </w:r>
            <w:r w:rsidRPr="00442F92">
              <w:rPr>
                <w:rFonts w:ascii="Arial Narrow" w:hAnsi="Arial Narrow"/>
                <w:sz w:val="16"/>
                <w:szCs w:val="16"/>
              </w:rPr>
              <w:t>%</w:t>
            </w:r>
          </w:p>
          <w:p w:rsidR="005B0004" w:rsidRPr="00442F92" w:rsidRDefault="005B0004" w:rsidP="000C31D4">
            <w:pPr>
              <w:spacing w:line="200" w:lineRule="exact"/>
              <w:jc w:val="center"/>
              <w:rPr>
                <w:rFonts w:ascii="Arial Narrow" w:hAnsi="Arial Narrow"/>
                <w:sz w:val="16"/>
                <w:szCs w:val="16"/>
                <w:lang w:val="sah-RU"/>
              </w:rPr>
            </w:pPr>
            <w:r w:rsidRPr="00442F92">
              <w:rPr>
                <w:rFonts w:ascii="Arial Narrow" w:hAnsi="Arial Narrow"/>
                <w:sz w:val="16"/>
                <w:szCs w:val="16"/>
              </w:rPr>
              <w:t xml:space="preserve">11 место: </w:t>
            </w:r>
            <w:r w:rsidR="000C31D4" w:rsidRPr="00442F92">
              <w:rPr>
                <w:rFonts w:ascii="Arial Narrow" w:hAnsi="Arial Narrow"/>
                <w:iCs/>
                <w:sz w:val="16"/>
                <w:szCs w:val="16"/>
                <w:lang w:val="sah-RU"/>
              </w:rPr>
              <w:t>Еврейская АО</w:t>
            </w:r>
            <w:r w:rsidR="000C31D4" w:rsidRPr="00442F92">
              <w:rPr>
                <w:rFonts w:ascii="Arial Narrow" w:hAnsi="Arial Narrow"/>
                <w:sz w:val="16"/>
                <w:szCs w:val="16"/>
              </w:rPr>
              <w:t xml:space="preserve"> </w:t>
            </w:r>
            <w:r w:rsidR="000C31D4">
              <w:rPr>
                <w:rFonts w:ascii="Arial Narrow" w:hAnsi="Arial Narrow"/>
                <w:sz w:val="16"/>
                <w:szCs w:val="16"/>
              </w:rPr>
              <w:t xml:space="preserve"> </w:t>
            </w:r>
            <w:r w:rsidRPr="00442F92">
              <w:rPr>
                <w:rFonts w:ascii="Arial Narrow" w:hAnsi="Arial Narrow"/>
                <w:sz w:val="16"/>
                <w:szCs w:val="16"/>
              </w:rPr>
              <w:t xml:space="preserve">– </w:t>
            </w:r>
            <w:r w:rsidR="000C31D4">
              <w:rPr>
                <w:rFonts w:ascii="Arial Narrow" w:hAnsi="Arial Narrow"/>
                <w:sz w:val="16"/>
                <w:szCs w:val="16"/>
                <w:lang w:val="sah-RU"/>
              </w:rPr>
              <w:t>90,3</w:t>
            </w:r>
            <w:r w:rsidRPr="00442F92">
              <w:rPr>
                <w:rFonts w:ascii="Arial Narrow" w:hAnsi="Arial Narrow"/>
                <w:sz w:val="16"/>
                <w:szCs w:val="16"/>
              </w:rPr>
              <w:t>%</w:t>
            </w:r>
          </w:p>
        </w:tc>
      </w:tr>
      <w:tr w:rsidR="006017EA" w:rsidRPr="00A33929" w:rsidTr="00970276">
        <w:trPr>
          <w:cantSplit/>
          <w:trHeight w:val="20"/>
        </w:trPr>
        <w:tc>
          <w:tcPr>
            <w:tcW w:w="3014" w:type="dxa"/>
            <w:shd w:val="clear" w:color="auto" w:fill="DBE5F1" w:themeFill="accent1" w:themeFillTint="33"/>
            <w:tcMar>
              <w:top w:w="0" w:type="dxa"/>
              <w:bottom w:w="0" w:type="dxa"/>
            </w:tcMar>
            <w:vAlign w:val="center"/>
          </w:tcPr>
          <w:p w:rsidR="005B0004" w:rsidRPr="001A615B" w:rsidRDefault="005B0004" w:rsidP="00B56C9A">
            <w:pPr>
              <w:jc w:val="center"/>
              <w:rPr>
                <w:rFonts w:ascii="Arial Narrow" w:hAnsi="Arial Narrow"/>
                <w:color w:val="000000" w:themeColor="text1"/>
                <w:sz w:val="22"/>
                <w:szCs w:val="22"/>
              </w:rPr>
            </w:pPr>
            <w:r w:rsidRPr="001A615B">
              <w:rPr>
                <w:rFonts w:ascii="Arial Narrow" w:hAnsi="Arial Narrow"/>
                <w:color w:val="000000" w:themeColor="text1"/>
                <w:sz w:val="22"/>
                <w:szCs w:val="22"/>
              </w:rPr>
              <w:t>Реальная начисленная</w:t>
            </w:r>
          </w:p>
          <w:p w:rsidR="005B0004" w:rsidRPr="001A615B" w:rsidRDefault="005B0004" w:rsidP="00B56C9A">
            <w:pPr>
              <w:jc w:val="center"/>
              <w:rPr>
                <w:rFonts w:ascii="Arial Narrow" w:hAnsi="Arial Narrow"/>
                <w:b/>
                <w:color w:val="000000" w:themeColor="text1"/>
                <w:sz w:val="22"/>
                <w:szCs w:val="22"/>
              </w:rPr>
            </w:pPr>
            <w:r w:rsidRPr="001A615B">
              <w:rPr>
                <w:rFonts w:ascii="Arial Narrow" w:hAnsi="Arial Narrow"/>
                <w:color w:val="000000" w:themeColor="text1"/>
                <w:sz w:val="22"/>
                <w:szCs w:val="22"/>
              </w:rPr>
              <w:t>заработная плата</w:t>
            </w:r>
            <w:proofErr w:type="gramStart"/>
            <w:r w:rsidRPr="001A615B">
              <w:rPr>
                <w:rFonts w:ascii="Arial Narrow" w:hAnsi="Arial Narrow"/>
                <w:color w:val="000000" w:themeColor="text1"/>
                <w:sz w:val="22"/>
                <w:szCs w:val="22"/>
                <w:vertAlign w:val="superscript"/>
                <w:lang w:val="sah-RU"/>
              </w:rPr>
              <w:t>2</w:t>
            </w:r>
            <w:proofErr w:type="gramEnd"/>
            <w:r w:rsidRPr="001A615B">
              <w:rPr>
                <w:rFonts w:ascii="Arial Narrow" w:hAnsi="Arial Narrow"/>
                <w:color w:val="000000" w:themeColor="text1"/>
                <w:sz w:val="22"/>
                <w:szCs w:val="22"/>
                <w:vertAlign w:val="superscript"/>
              </w:rPr>
              <w:t xml:space="preserve">) </w:t>
            </w:r>
            <w:r w:rsidRPr="001A615B">
              <w:rPr>
                <w:rFonts w:ascii="Arial Narrow" w:hAnsi="Arial Narrow"/>
                <w:color w:val="000000" w:themeColor="text1"/>
                <w:sz w:val="22"/>
                <w:szCs w:val="22"/>
              </w:rPr>
              <w:t xml:space="preserve">– </w:t>
            </w:r>
            <w:r w:rsidR="001A615B" w:rsidRPr="00C71723">
              <w:rPr>
                <w:rFonts w:ascii="Arial Narrow" w:hAnsi="Arial Narrow"/>
                <w:b/>
                <w:color w:val="000000" w:themeColor="text1"/>
                <w:sz w:val="22"/>
                <w:szCs w:val="22"/>
              </w:rPr>
              <w:t>102</w:t>
            </w:r>
            <w:r w:rsidR="001A615B" w:rsidRPr="001A615B">
              <w:rPr>
                <w:rFonts w:ascii="Arial Narrow" w:hAnsi="Arial Narrow"/>
                <w:b/>
                <w:color w:val="000000" w:themeColor="text1"/>
                <w:sz w:val="22"/>
                <w:szCs w:val="22"/>
                <w:lang w:val="sah-RU"/>
              </w:rPr>
              <w:t>,1</w:t>
            </w:r>
            <w:r w:rsidRPr="001A615B">
              <w:rPr>
                <w:rFonts w:ascii="Arial Narrow" w:hAnsi="Arial Narrow"/>
                <w:b/>
                <w:color w:val="000000" w:themeColor="text1"/>
                <w:sz w:val="22"/>
                <w:szCs w:val="22"/>
              </w:rPr>
              <w:t xml:space="preserve">% </w:t>
            </w:r>
          </w:p>
          <w:p w:rsidR="005B0004" w:rsidRPr="001A615B" w:rsidRDefault="005B0004" w:rsidP="00B56C9A">
            <w:pPr>
              <w:spacing w:line="220" w:lineRule="exact"/>
              <w:jc w:val="center"/>
              <w:rPr>
                <w:rFonts w:ascii="Arial Narrow" w:hAnsi="Arial Narrow"/>
                <w:color w:val="000000" w:themeColor="text1"/>
                <w:sz w:val="22"/>
                <w:szCs w:val="22"/>
              </w:rPr>
            </w:pPr>
            <w:r w:rsidRPr="001A615B">
              <w:rPr>
                <w:rFonts w:ascii="Arial Narrow" w:hAnsi="Arial Narrow"/>
                <w:color w:val="000000" w:themeColor="text1"/>
                <w:sz w:val="22"/>
                <w:szCs w:val="22"/>
              </w:rPr>
              <w:t xml:space="preserve">за </w:t>
            </w:r>
            <w:r w:rsidR="00D07C8B" w:rsidRPr="001A615B">
              <w:rPr>
                <w:rFonts w:ascii="Arial Narrow" w:hAnsi="Arial Narrow"/>
                <w:color w:val="000000" w:themeColor="text1"/>
                <w:sz w:val="22"/>
                <w:szCs w:val="22"/>
              </w:rPr>
              <w:t>январь-</w:t>
            </w:r>
            <w:r w:rsidR="006F2DC8" w:rsidRPr="001A615B">
              <w:rPr>
                <w:rFonts w:ascii="Arial Narrow" w:hAnsi="Arial Narrow"/>
                <w:color w:val="000000" w:themeColor="text1"/>
                <w:sz w:val="22"/>
                <w:szCs w:val="22"/>
                <w:lang w:val="sah-RU"/>
              </w:rPr>
              <w:t>апрель</w:t>
            </w:r>
            <w:r w:rsidRPr="001A615B">
              <w:rPr>
                <w:rFonts w:ascii="Arial Narrow" w:hAnsi="Arial Narrow"/>
                <w:color w:val="000000" w:themeColor="text1"/>
                <w:sz w:val="22"/>
                <w:szCs w:val="22"/>
              </w:rPr>
              <w:t xml:space="preserve"> 2021 года </w:t>
            </w:r>
          </w:p>
          <w:p w:rsidR="005B0004" w:rsidRPr="00A65C62" w:rsidRDefault="005B0004" w:rsidP="006F2DC8">
            <w:pPr>
              <w:spacing w:line="220" w:lineRule="exact"/>
              <w:jc w:val="center"/>
              <w:rPr>
                <w:rFonts w:ascii="Arial Narrow" w:hAnsi="Arial Narrow"/>
                <w:b/>
                <w:i/>
                <w:sz w:val="22"/>
                <w:szCs w:val="22"/>
              </w:rPr>
            </w:pPr>
            <w:r w:rsidRPr="001A615B">
              <w:rPr>
                <w:rFonts w:ascii="Arial Narrow" w:hAnsi="Arial Narrow"/>
                <w:color w:val="000000" w:themeColor="text1"/>
                <w:sz w:val="22"/>
                <w:szCs w:val="22"/>
              </w:rPr>
              <w:t xml:space="preserve">к </w:t>
            </w:r>
            <w:r w:rsidR="00D07C8B" w:rsidRPr="001A615B">
              <w:rPr>
                <w:rFonts w:ascii="Arial Narrow" w:hAnsi="Arial Narrow"/>
                <w:color w:val="000000" w:themeColor="text1"/>
                <w:sz w:val="22"/>
                <w:szCs w:val="22"/>
              </w:rPr>
              <w:t>январю-</w:t>
            </w:r>
            <w:r w:rsidR="006F2DC8" w:rsidRPr="001A615B">
              <w:rPr>
                <w:rFonts w:ascii="Arial Narrow" w:hAnsi="Arial Narrow"/>
                <w:color w:val="000000" w:themeColor="text1"/>
                <w:sz w:val="22"/>
                <w:szCs w:val="22"/>
                <w:lang w:val="sah-RU"/>
              </w:rPr>
              <w:t>апрелю</w:t>
            </w:r>
            <w:r w:rsidRPr="001A615B">
              <w:rPr>
                <w:rFonts w:ascii="Arial Narrow" w:hAnsi="Arial Narrow"/>
                <w:b/>
                <w:color w:val="000000" w:themeColor="text1"/>
                <w:sz w:val="22"/>
                <w:szCs w:val="22"/>
                <w:lang w:val="sah-RU"/>
              </w:rPr>
              <w:t> </w:t>
            </w:r>
            <w:r w:rsidRPr="001A615B">
              <w:rPr>
                <w:rFonts w:ascii="Arial Narrow" w:hAnsi="Arial Narrow"/>
                <w:color w:val="000000" w:themeColor="text1"/>
                <w:sz w:val="22"/>
                <w:szCs w:val="22"/>
              </w:rPr>
              <w:t>2020 года</w:t>
            </w:r>
          </w:p>
        </w:tc>
        <w:tc>
          <w:tcPr>
            <w:tcW w:w="1248" w:type="dxa"/>
            <w:shd w:val="clear" w:color="auto" w:fill="FFC000"/>
            <w:tcMar>
              <w:top w:w="0" w:type="dxa"/>
              <w:bottom w:w="0" w:type="dxa"/>
            </w:tcMar>
            <w:vAlign w:val="center"/>
          </w:tcPr>
          <w:p w:rsidR="005B0004" w:rsidRPr="00104A67" w:rsidRDefault="003B3F83" w:rsidP="00B56C9A">
            <w:pPr>
              <w:jc w:val="center"/>
              <w:rPr>
                <w:rFonts w:ascii="Arial Narrow" w:hAnsi="Arial Narrow"/>
                <w:b/>
                <w:color w:val="1F497D" w:themeColor="text2"/>
              </w:rPr>
            </w:pPr>
            <w:r>
              <w:rPr>
                <w:rFonts w:ascii="Arial Narrow" w:hAnsi="Arial Narrow"/>
                <w:b/>
                <w:color w:val="1F497D" w:themeColor="text2"/>
                <w:lang w:val="en-US"/>
              </w:rPr>
              <w:t xml:space="preserve">6 </w:t>
            </w:r>
            <w:r w:rsidR="005B0004" w:rsidRPr="00104A67">
              <w:rPr>
                <w:rFonts w:ascii="Arial Narrow" w:hAnsi="Arial Narrow"/>
                <w:b/>
                <w:color w:val="1F497D" w:themeColor="text2"/>
              </w:rPr>
              <w:t>место</w:t>
            </w:r>
          </w:p>
        </w:tc>
        <w:tc>
          <w:tcPr>
            <w:tcW w:w="3628" w:type="dxa"/>
            <w:gridSpan w:val="11"/>
            <w:shd w:val="clear" w:color="auto" w:fill="DBE5F1" w:themeFill="accent1" w:themeFillTint="33"/>
            <w:tcMar>
              <w:top w:w="0" w:type="dxa"/>
              <w:bottom w:w="0" w:type="dxa"/>
            </w:tcMar>
          </w:tcPr>
          <w:p w:rsidR="005B0004" w:rsidRPr="00A33929" w:rsidRDefault="001A615B" w:rsidP="00B56C9A">
            <w:pPr>
              <w:ind w:left="-85"/>
              <w:rPr>
                <w:rFonts w:ascii="Arial Narrow" w:hAnsi="Arial Narrow"/>
                <w:b/>
                <w:i/>
                <w:color w:val="1F497D" w:themeColor="text2"/>
                <w:sz w:val="2"/>
                <w:szCs w:val="2"/>
              </w:rPr>
            </w:pPr>
            <w:r w:rsidRPr="001A615B">
              <w:rPr>
                <w:rFonts w:ascii="Arial Narrow" w:hAnsi="Arial Narrow"/>
                <w:b/>
                <w:i/>
                <w:noProof/>
                <w:color w:val="1F497D" w:themeColor="text2"/>
                <w:sz w:val="2"/>
                <w:szCs w:val="2"/>
              </w:rPr>
              <w:drawing>
                <wp:inline distT="0" distB="0" distL="0" distR="0">
                  <wp:extent cx="2266950" cy="552450"/>
                  <wp:effectExtent l="0" t="0" r="0" b="0"/>
                  <wp:docPr id="2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2248" w:type="dxa"/>
            <w:shd w:val="clear" w:color="auto" w:fill="DBE5F1" w:themeFill="accent1" w:themeFillTint="33"/>
            <w:tcMar>
              <w:top w:w="0" w:type="dxa"/>
              <w:bottom w:w="0" w:type="dxa"/>
            </w:tcMar>
            <w:vAlign w:val="center"/>
          </w:tcPr>
          <w:p w:rsidR="005B0004" w:rsidRPr="00442F92" w:rsidRDefault="005B0004" w:rsidP="00B56C9A">
            <w:pPr>
              <w:spacing w:line="200" w:lineRule="exact"/>
              <w:ind w:left="-57" w:right="-57"/>
              <w:jc w:val="center"/>
              <w:rPr>
                <w:rFonts w:ascii="Arial Narrow" w:hAnsi="Arial Narrow"/>
                <w:sz w:val="16"/>
                <w:szCs w:val="16"/>
              </w:rPr>
            </w:pPr>
            <w:r w:rsidRPr="00442F92">
              <w:rPr>
                <w:rFonts w:ascii="Arial Narrow" w:hAnsi="Arial Narrow"/>
                <w:sz w:val="16"/>
                <w:szCs w:val="16"/>
              </w:rPr>
              <w:t xml:space="preserve">1 место: </w:t>
            </w:r>
            <w:proofErr w:type="gramStart"/>
            <w:r w:rsidRPr="00442F92">
              <w:rPr>
                <w:rFonts w:ascii="Arial Narrow" w:hAnsi="Arial Narrow"/>
                <w:sz w:val="16"/>
                <w:szCs w:val="16"/>
              </w:rPr>
              <w:t>Чукотский</w:t>
            </w:r>
            <w:proofErr w:type="gramEnd"/>
            <w:r w:rsidRPr="00442F92">
              <w:rPr>
                <w:rFonts w:ascii="Arial Narrow" w:hAnsi="Arial Narrow"/>
                <w:sz w:val="16"/>
                <w:szCs w:val="16"/>
              </w:rPr>
              <w:t xml:space="preserve"> </w:t>
            </w:r>
            <w:r w:rsidRPr="00442F92">
              <w:rPr>
                <w:rFonts w:ascii="Arial Narrow" w:hAnsi="Arial Narrow"/>
                <w:sz w:val="16"/>
                <w:szCs w:val="16"/>
                <w:lang w:val="sah-RU"/>
              </w:rPr>
              <w:t xml:space="preserve">АО </w:t>
            </w:r>
            <w:r w:rsidRPr="00442F92">
              <w:rPr>
                <w:rFonts w:ascii="Arial Narrow" w:hAnsi="Arial Narrow"/>
                <w:sz w:val="16"/>
                <w:szCs w:val="16"/>
              </w:rPr>
              <w:t>–</w:t>
            </w:r>
            <w:r w:rsidR="001A615B">
              <w:rPr>
                <w:rFonts w:ascii="Arial Narrow" w:hAnsi="Arial Narrow"/>
                <w:sz w:val="16"/>
                <w:szCs w:val="16"/>
                <w:lang w:val="sah-RU"/>
              </w:rPr>
              <w:t>112,0</w:t>
            </w:r>
            <w:r w:rsidRPr="00442F92">
              <w:rPr>
                <w:rFonts w:ascii="Arial Narrow" w:hAnsi="Arial Narrow"/>
                <w:sz w:val="16"/>
                <w:szCs w:val="16"/>
              </w:rPr>
              <w:t xml:space="preserve">%. </w:t>
            </w:r>
          </w:p>
          <w:p w:rsidR="005B0004" w:rsidRPr="00442F92" w:rsidRDefault="005B0004" w:rsidP="001A615B">
            <w:pPr>
              <w:spacing w:line="200" w:lineRule="exact"/>
              <w:ind w:left="-57" w:right="-57"/>
              <w:jc w:val="center"/>
              <w:rPr>
                <w:rFonts w:ascii="Arial Narrow" w:hAnsi="Arial Narrow"/>
                <w:b/>
                <w:i/>
                <w:sz w:val="16"/>
                <w:szCs w:val="16"/>
              </w:rPr>
            </w:pPr>
            <w:r w:rsidRPr="00442F92">
              <w:rPr>
                <w:rFonts w:ascii="Arial Narrow" w:hAnsi="Arial Narrow"/>
                <w:sz w:val="16"/>
                <w:szCs w:val="16"/>
              </w:rPr>
              <w:t>1</w:t>
            </w:r>
            <w:r w:rsidRPr="00442F92">
              <w:rPr>
                <w:rFonts w:ascii="Arial Narrow" w:hAnsi="Arial Narrow"/>
                <w:sz w:val="16"/>
                <w:szCs w:val="16"/>
                <w:lang w:val="sah-RU"/>
              </w:rPr>
              <w:t>1</w:t>
            </w:r>
            <w:r w:rsidRPr="00442F92">
              <w:rPr>
                <w:rFonts w:ascii="Arial Narrow" w:hAnsi="Arial Narrow"/>
                <w:sz w:val="16"/>
                <w:szCs w:val="16"/>
              </w:rPr>
              <w:t xml:space="preserve"> место: Сахалинская область</w:t>
            </w:r>
            <w:r w:rsidRPr="00442F92">
              <w:rPr>
                <w:rFonts w:ascii="Arial Narrow" w:hAnsi="Arial Narrow"/>
                <w:b/>
                <w:sz w:val="16"/>
                <w:szCs w:val="16"/>
                <w:lang w:val="sah-RU"/>
              </w:rPr>
              <w:t> </w:t>
            </w:r>
            <w:r w:rsidRPr="00442F92">
              <w:rPr>
                <w:rFonts w:ascii="Arial Narrow" w:hAnsi="Arial Narrow"/>
                <w:sz w:val="16"/>
                <w:szCs w:val="16"/>
              </w:rPr>
              <w:t xml:space="preserve">– </w:t>
            </w:r>
            <w:r w:rsidR="001A615B">
              <w:rPr>
                <w:rFonts w:ascii="Arial Narrow" w:hAnsi="Arial Narrow"/>
                <w:sz w:val="16"/>
                <w:szCs w:val="16"/>
                <w:lang w:val="sah-RU"/>
              </w:rPr>
              <w:t>98,6</w:t>
            </w:r>
            <w:r w:rsidRPr="00442F92">
              <w:rPr>
                <w:rFonts w:ascii="Arial Narrow" w:hAnsi="Arial Narrow"/>
                <w:sz w:val="16"/>
                <w:szCs w:val="16"/>
              </w:rPr>
              <w:t>%</w:t>
            </w:r>
          </w:p>
        </w:tc>
      </w:tr>
    </w:tbl>
    <w:p w:rsidR="005B0004" w:rsidRPr="00442F92" w:rsidRDefault="005B0004" w:rsidP="005B0004">
      <w:pPr>
        <w:pStyle w:val="a7"/>
        <w:widowControl w:val="0"/>
        <w:ind w:firstLine="0"/>
        <w:jc w:val="left"/>
        <w:rPr>
          <w:rFonts w:ascii="Arial Narrow" w:hAnsi="Arial Narrow"/>
          <w:sz w:val="14"/>
          <w:szCs w:val="14"/>
        </w:rPr>
      </w:pPr>
      <w:r w:rsidRPr="00442F92">
        <w:rPr>
          <w:rFonts w:ascii="Arial Narrow" w:hAnsi="Arial Narrow"/>
          <w:sz w:val="14"/>
          <w:szCs w:val="14"/>
        </w:rPr>
        <w:t>* по возрастанию показателя</w:t>
      </w:r>
    </w:p>
    <w:p w:rsidR="005B0004" w:rsidRPr="00442F92" w:rsidRDefault="005B0004" w:rsidP="005B0004">
      <w:pPr>
        <w:pStyle w:val="a7"/>
        <w:widowControl w:val="0"/>
        <w:ind w:firstLine="0"/>
        <w:jc w:val="left"/>
        <w:rPr>
          <w:rFonts w:ascii="Arial Narrow" w:hAnsi="Arial Narrow"/>
          <w:sz w:val="14"/>
          <w:szCs w:val="14"/>
        </w:rPr>
      </w:pPr>
      <w:r w:rsidRPr="00442F92">
        <w:rPr>
          <w:rFonts w:ascii="Arial Narrow" w:hAnsi="Arial Narrow"/>
          <w:sz w:val="14"/>
          <w:szCs w:val="14"/>
          <w:vertAlign w:val="superscript"/>
        </w:rPr>
        <w:t>Х)</w:t>
      </w:r>
      <w:r w:rsidRPr="00442F92">
        <w:rPr>
          <w:rFonts w:ascii="Arial Narrow" w:hAnsi="Arial Narrow"/>
          <w:sz w:val="14"/>
          <w:szCs w:val="14"/>
        </w:rPr>
        <w:t xml:space="preserve"> Темпы роста (снижения) приведены в сопоставимых ценах.</w:t>
      </w:r>
    </w:p>
    <w:p w:rsidR="00EB762A" w:rsidRPr="00970276" w:rsidRDefault="005B0004" w:rsidP="00970276">
      <w:pPr>
        <w:ind w:left="142" w:hanging="142"/>
        <w:jc w:val="both"/>
        <w:rPr>
          <w:rFonts w:ascii="Arial Narrow" w:hAnsi="Arial Narrow"/>
          <w:sz w:val="14"/>
          <w:szCs w:val="14"/>
        </w:rPr>
      </w:pPr>
      <w:r w:rsidRPr="00442F92">
        <w:rPr>
          <w:rFonts w:ascii="Arial Narrow" w:hAnsi="Arial Narrow"/>
          <w:sz w:val="14"/>
          <w:szCs w:val="14"/>
          <w:vertAlign w:val="superscript"/>
          <w:lang w:val="sah-RU"/>
        </w:rPr>
        <w:t>1</w:t>
      </w:r>
      <w:r w:rsidRPr="00442F92">
        <w:rPr>
          <w:rFonts w:ascii="Arial Narrow" w:hAnsi="Arial Narrow"/>
          <w:sz w:val="14"/>
          <w:szCs w:val="14"/>
          <w:vertAlign w:val="superscript"/>
        </w:rPr>
        <w:t>)</w:t>
      </w:r>
      <w:r w:rsidRPr="00442F92">
        <w:rPr>
          <w:rFonts w:ascii="Arial Narrow" w:hAnsi="Arial Narrow"/>
          <w:sz w:val="14"/>
          <w:szCs w:val="14"/>
        </w:rPr>
        <w:t xml:space="preserve"> Оценка показателя, рассчитана в соответствии с Методологическими положениями по </w:t>
      </w:r>
      <w:r w:rsidR="00073139" w:rsidRPr="00442F92">
        <w:rPr>
          <w:rFonts w:ascii="Arial Narrow" w:hAnsi="Arial Narrow"/>
          <w:sz w:val="14"/>
          <w:szCs w:val="14"/>
        </w:rPr>
        <w:t>расчёту</w:t>
      </w:r>
      <w:r w:rsidRPr="00442F92">
        <w:rPr>
          <w:rFonts w:ascii="Arial Narrow" w:hAnsi="Arial Narrow"/>
          <w:sz w:val="14"/>
          <w:szCs w:val="14"/>
        </w:rPr>
        <w:t xml:space="preserve"> показателей денежных доходов и расходов населения (приказ № 465 от 02.07.2014 с изменениями № 680 от </w:t>
      </w:r>
      <w:r w:rsidR="00A81898">
        <w:rPr>
          <w:rFonts w:ascii="Arial Narrow" w:hAnsi="Arial Narrow"/>
          <w:sz w:val="14"/>
          <w:szCs w:val="14"/>
        </w:rPr>
        <w:t>02.07.2017</w:t>
      </w:r>
      <w:r w:rsidRPr="00442F92">
        <w:rPr>
          <w:rFonts w:ascii="Arial Narrow" w:hAnsi="Arial Narrow"/>
          <w:sz w:val="14"/>
          <w:szCs w:val="14"/>
        </w:rPr>
        <w:t>).</w:t>
      </w:r>
      <w:bookmarkStart w:id="0" w:name="_Hlk65144314"/>
      <w:bookmarkEnd w:id="0"/>
    </w:p>
    <w:sectPr w:rsidR="00EB762A" w:rsidRPr="00970276" w:rsidSect="00113344">
      <w:headerReference w:type="even" r:id="rId30"/>
      <w:headerReference w:type="default" r:id="rId31"/>
      <w:footnotePr>
        <w:numRestart w:val="eachPage"/>
      </w:footnotePr>
      <w:pgSz w:w="11907" w:h="16840" w:code="9"/>
      <w:pgMar w:top="1134" w:right="851" w:bottom="1134" w:left="1134" w:header="573" w:footer="692"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3A3" w:rsidRDefault="003813A3">
      <w:r>
        <w:separator/>
      </w:r>
    </w:p>
  </w:endnote>
  <w:endnote w:type="continuationSeparator" w:id="0">
    <w:p w:rsidR="003813A3" w:rsidRDefault="003813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JournalRub">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PragmaticaCTT">
    <w:altName w:val="PragmaticaCTT"/>
    <w:panose1 w:val="00000000000000000000"/>
    <w:charset w:val="CC"/>
    <w:family w:val="swiss"/>
    <w:notTrueType/>
    <w:pitch w:val="default"/>
    <w:sig w:usb0="00000201" w:usb1="00000000" w:usb2="00000000" w:usb3="00000000" w:csb0="00000004" w:csb1="00000000"/>
  </w:font>
  <w:font w:name="XO Thames">
    <w:panose1 w:val="02020603050405020304"/>
    <w:charset w:val="CC"/>
    <w:family w:val="roman"/>
    <w:pitch w:val="variable"/>
    <w:sig w:usb0="800002FF" w:usb1="0000084A" w:usb2="00000000" w:usb3="00000000" w:csb0="0000001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3A3" w:rsidRDefault="003813A3">
      <w:r>
        <w:separator/>
      </w:r>
    </w:p>
  </w:footnote>
  <w:footnote w:type="continuationSeparator" w:id="0">
    <w:p w:rsidR="003813A3" w:rsidRDefault="003813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3A3" w:rsidRPr="005C58D3" w:rsidRDefault="003813A3">
    <w:pPr>
      <w:pStyle w:val="a5"/>
      <w:rPr>
        <w:sz w:val="24"/>
        <w:szCs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3A3" w:rsidRPr="005C58D3" w:rsidRDefault="003813A3">
    <w:pPr>
      <w:pStyle w:val="a5"/>
      <w:rPr>
        <w:sz w:val="24"/>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C390C"/>
    <w:multiLevelType w:val="hybridMultilevel"/>
    <w:tmpl w:val="94B8D54E"/>
    <w:lvl w:ilvl="0" w:tplc="5FC443B8">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
    <w:nsid w:val="0B78236E"/>
    <w:multiLevelType w:val="hybridMultilevel"/>
    <w:tmpl w:val="D86094BE"/>
    <w:lvl w:ilvl="0" w:tplc="F92CA308">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247850"/>
    <w:multiLevelType w:val="hybridMultilevel"/>
    <w:tmpl w:val="C616B750"/>
    <w:lvl w:ilvl="0" w:tplc="0419000D">
      <w:start w:val="1"/>
      <w:numFmt w:val="bullet"/>
      <w:lvlText w:val=""/>
      <w:lvlJc w:val="left"/>
      <w:pPr>
        <w:ind w:left="4471" w:hanging="360"/>
      </w:pPr>
      <w:rPr>
        <w:rFonts w:ascii="Wingdings" w:hAnsi="Wingdings" w:hint="default"/>
      </w:rPr>
    </w:lvl>
    <w:lvl w:ilvl="1" w:tplc="04190003" w:tentative="1">
      <w:start w:val="1"/>
      <w:numFmt w:val="bullet"/>
      <w:lvlText w:val="o"/>
      <w:lvlJc w:val="left"/>
      <w:pPr>
        <w:ind w:left="5191" w:hanging="360"/>
      </w:pPr>
      <w:rPr>
        <w:rFonts w:ascii="Courier New" w:hAnsi="Courier New" w:cs="Courier New" w:hint="default"/>
      </w:rPr>
    </w:lvl>
    <w:lvl w:ilvl="2" w:tplc="04190005" w:tentative="1">
      <w:start w:val="1"/>
      <w:numFmt w:val="bullet"/>
      <w:lvlText w:val=""/>
      <w:lvlJc w:val="left"/>
      <w:pPr>
        <w:ind w:left="5911" w:hanging="360"/>
      </w:pPr>
      <w:rPr>
        <w:rFonts w:ascii="Wingdings" w:hAnsi="Wingdings" w:hint="default"/>
      </w:rPr>
    </w:lvl>
    <w:lvl w:ilvl="3" w:tplc="04190001" w:tentative="1">
      <w:start w:val="1"/>
      <w:numFmt w:val="bullet"/>
      <w:lvlText w:val=""/>
      <w:lvlJc w:val="left"/>
      <w:pPr>
        <w:ind w:left="6631" w:hanging="360"/>
      </w:pPr>
      <w:rPr>
        <w:rFonts w:ascii="Symbol" w:hAnsi="Symbol" w:hint="default"/>
      </w:rPr>
    </w:lvl>
    <w:lvl w:ilvl="4" w:tplc="04190003" w:tentative="1">
      <w:start w:val="1"/>
      <w:numFmt w:val="bullet"/>
      <w:lvlText w:val="o"/>
      <w:lvlJc w:val="left"/>
      <w:pPr>
        <w:ind w:left="7351" w:hanging="360"/>
      </w:pPr>
      <w:rPr>
        <w:rFonts w:ascii="Courier New" w:hAnsi="Courier New" w:cs="Courier New" w:hint="default"/>
      </w:rPr>
    </w:lvl>
    <w:lvl w:ilvl="5" w:tplc="04190005" w:tentative="1">
      <w:start w:val="1"/>
      <w:numFmt w:val="bullet"/>
      <w:lvlText w:val=""/>
      <w:lvlJc w:val="left"/>
      <w:pPr>
        <w:ind w:left="8071" w:hanging="360"/>
      </w:pPr>
      <w:rPr>
        <w:rFonts w:ascii="Wingdings" w:hAnsi="Wingdings" w:hint="default"/>
      </w:rPr>
    </w:lvl>
    <w:lvl w:ilvl="6" w:tplc="04190001" w:tentative="1">
      <w:start w:val="1"/>
      <w:numFmt w:val="bullet"/>
      <w:lvlText w:val=""/>
      <w:lvlJc w:val="left"/>
      <w:pPr>
        <w:ind w:left="8791" w:hanging="360"/>
      </w:pPr>
      <w:rPr>
        <w:rFonts w:ascii="Symbol" w:hAnsi="Symbol" w:hint="default"/>
      </w:rPr>
    </w:lvl>
    <w:lvl w:ilvl="7" w:tplc="04190003" w:tentative="1">
      <w:start w:val="1"/>
      <w:numFmt w:val="bullet"/>
      <w:lvlText w:val="o"/>
      <w:lvlJc w:val="left"/>
      <w:pPr>
        <w:ind w:left="9511" w:hanging="360"/>
      </w:pPr>
      <w:rPr>
        <w:rFonts w:ascii="Courier New" w:hAnsi="Courier New" w:cs="Courier New" w:hint="default"/>
      </w:rPr>
    </w:lvl>
    <w:lvl w:ilvl="8" w:tplc="04190005" w:tentative="1">
      <w:start w:val="1"/>
      <w:numFmt w:val="bullet"/>
      <w:lvlText w:val=""/>
      <w:lvlJc w:val="left"/>
      <w:pPr>
        <w:ind w:left="10231" w:hanging="360"/>
      </w:pPr>
      <w:rPr>
        <w:rFonts w:ascii="Wingdings" w:hAnsi="Wingdings" w:hint="default"/>
      </w:rPr>
    </w:lvl>
  </w:abstractNum>
  <w:abstractNum w:abstractNumId="3">
    <w:nsid w:val="0E3C471B"/>
    <w:multiLevelType w:val="hybridMultilevel"/>
    <w:tmpl w:val="141E4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B717FD"/>
    <w:multiLevelType w:val="hybridMultilevel"/>
    <w:tmpl w:val="6470A72C"/>
    <w:lvl w:ilvl="0" w:tplc="AB8E018A">
      <w:start w:val="1"/>
      <w:numFmt w:val="bullet"/>
      <w:lvlText w:val=""/>
      <w:lvlJc w:val="left"/>
      <w:pPr>
        <w:ind w:left="1038" w:hanging="360"/>
      </w:pPr>
      <w:rPr>
        <w:rFonts w:ascii="Symbol" w:hAnsi="Symbol" w:hint="default"/>
        <w:color w:val="auto"/>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5">
    <w:nsid w:val="17BF31DD"/>
    <w:multiLevelType w:val="hybridMultilevel"/>
    <w:tmpl w:val="338E2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E35FA1"/>
    <w:multiLevelType w:val="hybridMultilevel"/>
    <w:tmpl w:val="14905678"/>
    <w:lvl w:ilvl="0" w:tplc="C5D294A2">
      <w:start w:val="3"/>
      <w:numFmt w:val="bullet"/>
      <w:lvlText w:val="–"/>
      <w:lvlJc w:val="left"/>
      <w:pPr>
        <w:ind w:left="1079" w:hanging="360"/>
      </w:pPr>
      <w:rPr>
        <w:rFonts w:ascii="Times New Roman" w:eastAsia="Times New Roman" w:hAnsi="Times New Roman" w:cs="Times New Roman" w:hint="default"/>
        <w:color w:val="auto"/>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7">
    <w:nsid w:val="23134AE9"/>
    <w:multiLevelType w:val="hybridMultilevel"/>
    <w:tmpl w:val="6A3E650C"/>
    <w:lvl w:ilvl="0" w:tplc="EB00E3B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C7569B"/>
    <w:multiLevelType w:val="hybridMultilevel"/>
    <w:tmpl w:val="0CE4CBDA"/>
    <w:lvl w:ilvl="0" w:tplc="FFFFFFFF">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F224AC"/>
    <w:multiLevelType w:val="hybridMultilevel"/>
    <w:tmpl w:val="11425380"/>
    <w:lvl w:ilvl="0" w:tplc="D0A031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474878"/>
    <w:multiLevelType w:val="hybridMultilevel"/>
    <w:tmpl w:val="C988FFAA"/>
    <w:lvl w:ilvl="0" w:tplc="5FC443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9320EE"/>
    <w:multiLevelType w:val="hybridMultilevel"/>
    <w:tmpl w:val="0562E4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E342FA8"/>
    <w:multiLevelType w:val="hybridMultilevel"/>
    <w:tmpl w:val="05F25B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4E90ACD"/>
    <w:multiLevelType w:val="hybridMultilevel"/>
    <w:tmpl w:val="3028E796"/>
    <w:lvl w:ilvl="0" w:tplc="5FC443B8">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4">
    <w:nsid w:val="3B3B0B3D"/>
    <w:multiLevelType w:val="hybridMultilevel"/>
    <w:tmpl w:val="AEF6A7AE"/>
    <w:lvl w:ilvl="0" w:tplc="5FC443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157DB2"/>
    <w:multiLevelType w:val="hybridMultilevel"/>
    <w:tmpl w:val="23BC344A"/>
    <w:lvl w:ilvl="0" w:tplc="7CE01462">
      <w:start w:val="1"/>
      <w:numFmt w:val="bullet"/>
      <w:lvlText w:val=""/>
      <w:lvlJc w:val="left"/>
      <w:pPr>
        <w:tabs>
          <w:tab w:val="num" w:pos="643"/>
        </w:tabs>
        <w:ind w:left="643"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3FC104A9"/>
    <w:multiLevelType w:val="hybridMultilevel"/>
    <w:tmpl w:val="42368154"/>
    <w:lvl w:ilvl="0" w:tplc="308CB322">
      <w:start w:val="1"/>
      <w:numFmt w:val="bullet"/>
      <w:lvlText w:val=""/>
      <w:lvlJc w:val="left"/>
      <w:pPr>
        <w:tabs>
          <w:tab w:val="num" w:pos="2203"/>
        </w:tabs>
        <w:ind w:left="2203" w:hanging="360"/>
      </w:pPr>
      <w:rPr>
        <w:rFonts w:ascii="Symbol" w:hAnsi="Symbol" w:hint="default"/>
        <w:color w:val="auto"/>
      </w:rPr>
    </w:lvl>
    <w:lvl w:ilvl="1" w:tplc="1A382B28">
      <w:start w:val="1"/>
      <w:numFmt w:val="bullet"/>
      <w:lvlText w:val=""/>
      <w:lvlJc w:val="left"/>
      <w:pPr>
        <w:tabs>
          <w:tab w:val="num" w:pos="4003"/>
        </w:tabs>
        <w:ind w:left="4003" w:hanging="360"/>
      </w:pPr>
      <w:rPr>
        <w:rFonts w:ascii="Symbol" w:hAnsi="Symbol" w:hint="default"/>
      </w:rPr>
    </w:lvl>
    <w:lvl w:ilvl="2" w:tplc="04190005" w:tentative="1">
      <w:start w:val="1"/>
      <w:numFmt w:val="bullet"/>
      <w:lvlText w:val=""/>
      <w:lvlJc w:val="left"/>
      <w:pPr>
        <w:ind w:left="4723" w:hanging="360"/>
      </w:pPr>
      <w:rPr>
        <w:rFonts w:ascii="Wingdings" w:hAnsi="Wingdings" w:hint="default"/>
      </w:rPr>
    </w:lvl>
    <w:lvl w:ilvl="3" w:tplc="04190001" w:tentative="1">
      <w:start w:val="1"/>
      <w:numFmt w:val="bullet"/>
      <w:lvlText w:val=""/>
      <w:lvlJc w:val="left"/>
      <w:pPr>
        <w:ind w:left="5443" w:hanging="360"/>
      </w:pPr>
      <w:rPr>
        <w:rFonts w:ascii="Symbol" w:hAnsi="Symbol" w:hint="default"/>
      </w:rPr>
    </w:lvl>
    <w:lvl w:ilvl="4" w:tplc="04190003" w:tentative="1">
      <w:start w:val="1"/>
      <w:numFmt w:val="bullet"/>
      <w:lvlText w:val="o"/>
      <w:lvlJc w:val="left"/>
      <w:pPr>
        <w:ind w:left="6163" w:hanging="360"/>
      </w:pPr>
      <w:rPr>
        <w:rFonts w:ascii="Courier New" w:hAnsi="Courier New" w:cs="Courier New" w:hint="default"/>
      </w:rPr>
    </w:lvl>
    <w:lvl w:ilvl="5" w:tplc="04190005" w:tentative="1">
      <w:start w:val="1"/>
      <w:numFmt w:val="bullet"/>
      <w:lvlText w:val=""/>
      <w:lvlJc w:val="left"/>
      <w:pPr>
        <w:ind w:left="6883" w:hanging="360"/>
      </w:pPr>
      <w:rPr>
        <w:rFonts w:ascii="Wingdings" w:hAnsi="Wingdings" w:hint="default"/>
      </w:rPr>
    </w:lvl>
    <w:lvl w:ilvl="6" w:tplc="04190001" w:tentative="1">
      <w:start w:val="1"/>
      <w:numFmt w:val="bullet"/>
      <w:lvlText w:val=""/>
      <w:lvlJc w:val="left"/>
      <w:pPr>
        <w:ind w:left="7603" w:hanging="360"/>
      </w:pPr>
      <w:rPr>
        <w:rFonts w:ascii="Symbol" w:hAnsi="Symbol" w:hint="default"/>
      </w:rPr>
    </w:lvl>
    <w:lvl w:ilvl="7" w:tplc="04190003" w:tentative="1">
      <w:start w:val="1"/>
      <w:numFmt w:val="bullet"/>
      <w:lvlText w:val="o"/>
      <w:lvlJc w:val="left"/>
      <w:pPr>
        <w:ind w:left="8323" w:hanging="360"/>
      </w:pPr>
      <w:rPr>
        <w:rFonts w:ascii="Courier New" w:hAnsi="Courier New" w:cs="Courier New" w:hint="default"/>
      </w:rPr>
    </w:lvl>
    <w:lvl w:ilvl="8" w:tplc="04190005" w:tentative="1">
      <w:start w:val="1"/>
      <w:numFmt w:val="bullet"/>
      <w:lvlText w:val=""/>
      <w:lvlJc w:val="left"/>
      <w:pPr>
        <w:ind w:left="9043" w:hanging="360"/>
      </w:pPr>
      <w:rPr>
        <w:rFonts w:ascii="Wingdings" w:hAnsi="Wingdings" w:hint="default"/>
      </w:rPr>
    </w:lvl>
  </w:abstractNum>
  <w:abstractNum w:abstractNumId="17">
    <w:nsid w:val="443F61A9"/>
    <w:multiLevelType w:val="hybridMultilevel"/>
    <w:tmpl w:val="9B48B6F0"/>
    <w:lvl w:ilvl="0" w:tplc="7CE01462">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449A0694"/>
    <w:multiLevelType w:val="hybridMultilevel"/>
    <w:tmpl w:val="F1ACFD0C"/>
    <w:lvl w:ilvl="0" w:tplc="5FC443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B81360"/>
    <w:multiLevelType w:val="hybridMultilevel"/>
    <w:tmpl w:val="D7B25FE4"/>
    <w:lvl w:ilvl="0" w:tplc="0419000D">
      <w:start w:val="1"/>
      <w:numFmt w:val="bullet"/>
      <w:lvlText w:val=""/>
      <w:lvlJc w:val="left"/>
      <w:pPr>
        <w:ind w:left="4471" w:hanging="360"/>
      </w:pPr>
      <w:rPr>
        <w:rFonts w:ascii="Wingdings" w:hAnsi="Wingdings" w:hint="default"/>
      </w:rPr>
    </w:lvl>
    <w:lvl w:ilvl="1" w:tplc="04190003" w:tentative="1">
      <w:start w:val="1"/>
      <w:numFmt w:val="bullet"/>
      <w:lvlText w:val="o"/>
      <w:lvlJc w:val="left"/>
      <w:pPr>
        <w:ind w:left="5191" w:hanging="360"/>
      </w:pPr>
      <w:rPr>
        <w:rFonts w:ascii="Courier New" w:hAnsi="Courier New" w:cs="Courier New" w:hint="default"/>
      </w:rPr>
    </w:lvl>
    <w:lvl w:ilvl="2" w:tplc="04190005" w:tentative="1">
      <w:start w:val="1"/>
      <w:numFmt w:val="bullet"/>
      <w:lvlText w:val=""/>
      <w:lvlJc w:val="left"/>
      <w:pPr>
        <w:ind w:left="5911" w:hanging="360"/>
      </w:pPr>
      <w:rPr>
        <w:rFonts w:ascii="Wingdings" w:hAnsi="Wingdings" w:hint="default"/>
      </w:rPr>
    </w:lvl>
    <w:lvl w:ilvl="3" w:tplc="04190001" w:tentative="1">
      <w:start w:val="1"/>
      <w:numFmt w:val="bullet"/>
      <w:lvlText w:val=""/>
      <w:lvlJc w:val="left"/>
      <w:pPr>
        <w:ind w:left="6631" w:hanging="360"/>
      </w:pPr>
      <w:rPr>
        <w:rFonts w:ascii="Symbol" w:hAnsi="Symbol" w:hint="default"/>
      </w:rPr>
    </w:lvl>
    <w:lvl w:ilvl="4" w:tplc="04190003" w:tentative="1">
      <w:start w:val="1"/>
      <w:numFmt w:val="bullet"/>
      <w:lvlText w:val="o"/>
      <w:lvlJc w:val="left"/>
      <w:pPr>
        <w:ind w:left="7351" w:hanging="360"/>
      </w:pPr>
      <w:rPr>
        <w:rFonts w:ascii="Courier New" w:hAnsi="Courier New" w:cs="Courier New" w:hint="default"/>
      </w:rPr>
    </w:lvl>
    <w:lvl w:ilvl="5" w:tplc="04190005" w:tentative="1">
      <w:start w:val="1"/>
      <w:numFmt w:val="bullet"/>
      <w:lvlText w:val=""/>
      <w:lvlJc w:val="left"/>
      <w:pPr>
        <w:ind w:left="8071" w:hanging="360"/>
      </w:pPr>
      <w:rPr>
        <w:rFonts w:ascii="Wingdings" w:hAnsi="Wingdings" w:hint="default"/>
      </w:rPr>
    </w:lvl>
    <w:lvl w:ilvl="6" w:tplc="04190001" w:tentative="1">
      <w:start w:val="1"/>
      <w:numFmt w:val="bullet"/>
      <w:lvlText w:val=""/>
      <w:lvlJc w:val="left"/>
      <w:pPr>
        <w:ind w:left="8791" w:hanging="360"/>
      </w:pPr>
      <w:rPr>
        <w:rFonts w:ascii="Symbol" w:hAnsi="Symbol" w:hint="default"/>
      </w:rPr>
    </w:lvl>
    <w:lvl w:ilvl="7" w:tplc="04190003" w:tentative="1">
      <w:start w:val="1"/>
      <w:numFmt w:val="bullet"/>
      <w:lvlText w:val="o"/>
      <w:lvlJc w:val="left"/>
      <w:pPr>
        <w:ind w:left="9511" w:hanging="360"/>
      </w:pPr>
      <w:rPr>
        <w:rFonts w:ascii="Courier New" w:hAnsi="Courier New" w:cs="Courier New" w:hint="default"/>
      </w:rPr>
    </w:lvl>
    <w:lvl w:ilvl="8" w:tplc="04190005" w:tentative="1">
      <w:start w:val="1"/>
      <w:numFmt w:val="bullet"/>
      <w:lvlText w:val=""/>
      <w:lvlJc w:val="left"/>
      <w:pPr>
        <w:ind w:left="10231" w:hanging="360"/>
      </w:pPr>
      <w:rPr>
        <w:rFonts w:ascii="Wingdings" w:hAnsi="Wingdings" w:hint="default"/>
      </w:rPr>
    </w:lvl>
  </w:abstractNum>
  <w:abstractNum w:abstractNumId="20">
    <w:nsid w:val="4A185096"/>
    <w:multiLevelType w:val="singleLevel"/>
    <w:tmpl w:val="04190001"/>
    <w:lvl w:ilvl="0">
      <w:start w:val="1"/>
      <w:numFmt w:val="bullet"/>
      <w:lvlText w:val=""/>
      <w:lvlJc w:val="left"/>
      <w:pPr>
        <w:ind w:left="720" w:hanging="360"/>
      </w:pPr>
      <w:rPr>
        <w:rFonts w:ascii="Symbol" w:hAnsi="Symbol" w:hint="default"/>
      </w:rPr>
    </w:lvl>
  </w:abstractNum>
  <w:abstractNum w:abstractNumId="21">
    <w:nsid w:val="4A9A4299"/>
    <w:multiLevelType w:val="hybridMultilevel"/>
    <w:tmpl w:val="721E69D8"/>
    <w:lvl w:ilvl="0" w:tplc="C5D294A2">
      <w:start w:val="3"/>
      <w:numFmt w:val="bullet"/>
      <w:lvlText w:val="–"/>
      <w:lvlJc w:val="left"/>
      <w:pPr>
        <w:ind w:left="1004" w:hanging="360"/>
      </w:pPr>
      <w:rPr>
        <w:rFonts w:ascii="Times New Roman" w:eastAsia="Times New Roman" w:hAnsi="Times New Roman" w:cs="Times New Roman"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4B7F08F0"/>
    <w:multiLevelType w:val="hybridMultilevel"/>
    <w:tmpl w:val="1C6EF82E"/>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3">
    <w:nsid w:val="4BBF181C"/>
    <w:multiLevelType w:val="hybridMultilevel"/>
    <w:tmpl w:val="394ED22A"/>
    <w:lvl w:ilvl="0" w:tplc="4F90BA24">
      <w:start w:val="1"/>
      <w:numFmt w:val="bullet"/>
      <w:lvlText w:val=""/>
      <w:lvlJc w:val="left"/>
      <w:pPr>
        <w:ind w:left="835" w:hanging="360"/>
      </w:pPr>
      <w:rPr>
        <w:rFonts w:ascii="Symbol" w:hAnsi="Symbol" w:hint="default"/>
        <w:color w:val="auto"/>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24">
    <w:nsid w:val="50952B0D"/>
    <w:multiLevelType w:val="hybridMultilevel"/>
    <w:tmpl w:val="A620C7F4"/>
    <w:lvl w:ilvl="0" w:tplc="9230B528">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762AFB"/>
    <w:multiLevelType w:val="hybridMultilevel"/>
    <w:tmpl w:val="589A7522"/>
    <w:lvl w:ilvl="0" w:tplc="C5D294A2">
      <w:start w:val="3"/>
      <w:numFmt w:val="bullet"/>
      <w:lvlText w:val="–"/>
      <w:lvlJc w:val="left"/>
      <w:pPr>
        <w:tabs>
          <w:tab w:val="num" w:pos="360"/>
        </w:tabs>
        <w:ind w:left="360" w:hanging="360"/>
      </w:pPr>
      <w:rPr>
        <w:rFonts w:ascii="Times New Roman" w:eastAsia="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53B04580"/>
    <w:multiLevelType w:val="hybridMultilevel"/>
    <w:tmpl w:val="5F9C605A"/>
    <w:lvl w:ilvl="0" w:tplc="5FC443B8">
      <w:start w:val="1"/>
      <w:numFmt w:val="bullet"/>
      <w:lvlText w:val=""/>
      <w:lvlJc w:val="left"/>
      <w:pPr>
        <w:ind w:left="835" w:hanging="360"/>
      </w:pPr>
      <w:rPr>
        <w:rFonts w:ascii="Symbol" w:hAnsi="Symbol" w:hint="default"/>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27">
    <w:nsid w:val="53FA622A"/>
    <w:multiLevelType w:val="hybridMultilevel"/>
    <w:tmpl w:val="6F56ABA6"/>
    <w:lvl w:ilvl="0" w:tplc="C5D294A2">
      <w:start w:val="3"/>
      <w:numFmt w:val="bullet"/>
      <w:lvlText w:val="–"/>
      <w:lvlJc w:val="left"/>
      <w:pPr>
        <w:ind w:left="643"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1A7D34"/>
    <w:multiLevelType w:val="hybridMultilevel"/>
    <w:tmpl w:val="0DC4905E"/>
    <w:lvl w:ilvl="0" w:tplc="5FC443B8">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9">
    <w:nsid w:val="55AD0E5A"/>
    <w:multiLevelType w:val="hybridMultilevel"/>
    <w:tmpl w:val="F20693D0"/>
    <w:lvl w:ilvl="0" w:tplc="5FC443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D922CD"/>
    <w:multiLevelType w:val="hybridMultilevel"/>
    <w:tmpl w:val="B5DC4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805515"/>
    <w:multiLevelType w:val="hybridMultilevel"/>
    <w:tmpl w:val="83A020C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2">
    <w:nsid w:val="68CD5709"/>
    <w:multiLevelType w:val="hybridMultilevel"/>
    <w:tmpl w:val="12BE7E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B9E6655"/>
    <w:multiLevelType w:val="hybridMultilevel"/>
    <w:tmpl w:val="DB60B174"/>
    <w:lvl w:ilvl="0" w:tplc="4A422286">
      <w:start w:val="1"/>
      <w:numFmt w:val="bullet"/>
      <w:lvlText w:val=""/>
      <w:lvlJc w:val="left"/>
      <w:pPr>
        <w:ind w:left="835" w:hanging="360"/>
      </w:pPr>
      <w:rPr>
        <w:rFonts w:ascii="Symbol" w:hAnsi="Symbol" w:hint="default"/>
        <w:color w:val="auto"/>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34">
    <w:nsid w:val="6BEE61EE"/>
    <w:multiLevelType w:val="hybridMultilevel"/>
    <w:tmpl w:val="9D6847B4"/>
    <w:lvl w:ilvl="0" w:tplc="3116968E">
      <w:start w:val="1"/>
      <w:numFmt w:val="bullet"/>
      <w:lvlText w:val=""/>
      <w:lvlJc w:val="left"/>
      <w:pPr>
        <w:tabs>
          <w:tab w:val="num" w:pos="720"/>
        </w:tabs>
        <w:ind w:left="720" w:hanging="360"/>
      </w:pPr>
      <w:rPr>
        <w:rFonts w:ascii="Symbol" w:hAnsi="Symbol" w:cs="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5">
    <w:nsid w:val="6C0E1BC6"/>
    <w:multiLevelType w:val="hybridMultilevel"/>
    <w:tmpl w:val="90605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7459AD"/>
    <w:multiLevelType w:val="hybridMultilevel"/>
    <w:tmpl w:val="D6FC1014"/>
    <w:lvl w:ilvl="0" w:tplc="1F72A4A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F65BB9"/>
    <w:multiLevelType w:val="hybridMultilevel"/>
    <w:tmpl w:val="71AC4438"/>
    <w:lvl w:ilvl="0" w:tplc="04190001">
      <w:start w:val="1"/>
      <w:numFmt w:val="bullet"/>
      <w:lvlText w:val=""/>
      <w:lvlJc w:val="left"/>
      <w:pPr>
        <w:ind w:left="4471" w:hanging="360"/>
      </w:pPr>
      <w:rPr>
        <w:rFonts w:ascii="Symbol" w:hAnsi="Symbol" w:hint="default"/>
      </w:rPr>
    </w:lvl>
    <w:lvl w:ilvl="1" w:tplc="04190003" w:tentative="1">
      <w:start w:val="1"/>
      <w:numFmt w:val="bullet"/>
      <w:lvlText w:val="o"/>
      <w:lvlJc w:val="left"/>
      <w:pPr>
        <w:ind w:left="5191" w:hanging="360"/>
      </w:pPr>
      <w:rPr>
        <w:rFonts w:ascii="Courier New" w:hAnsi="Courier New" w:cs="Courier New" w:hint="default"/>
      </w:rPr>
    </w:lvl>
    <w:lvl w:ilvl="2" w:tplc="04190005" w:tentative="1">
      <w:start w:val="1"/>
      <w:numFmt w:val="bullet"/>
      <w:lvlText w:val=""/>
      <w:lvlJc w:val="left"/>
      <w:pPr>
        <w:ind w:left="5911" w:hanging="360"/>
      </w:pPr>
      <w:rPr>
        <w:rFonts w:ascii="Wingdings" w:hAnsi="Wingdings" w:hint="default"/>
      </w:rPr>
    </w:lvl>
    <w:lvl w:ilvl="3" w:tplc="04190001" w:tentative="1">
      <w:start w:val="1"/>
      <w:numFmt w:val="bullet"/>
      <w:lvlText w:val=""/>
      <w:lvlJc w:val="left"/>
      <w:pPr>
        <w:ind w:left="6631" w:hanging="360"/>
      </w:pPr>
      <w:rPr>
        <w:rFonts w:ascii="Symbol" w:hAnsi="Symbol" w:hint="default"/>
      </w:rPr>
    </w:lvl>
    <w:lvl w:ilvl="4" w:tplc="04190003" w:tentative="1">
      <w:start w:val="1"/>
      <w:numFmt w:val="bullet"/>
      <w:lvlText w:val="o"/>
      <w:lvlJc w:val="left"/>
      <w:pPr>
        <w:ind w:left="7351" w:hanging="360"/>
      </w:pPr>
      <w:rPr>
        <w:rFonts w:ascii="Courier New" w:hAnsi="Courier New" w:cs="Courier New" w:hint="default"/>
      </w:rPr>
    </w:lvl>
    <w:lvl w:ilvl="5" w:tplc="04190005" w:tentative="1">
      <w:start w:val="1"/>
      <w:numFmt w:val="bullet"/>
      <w:lvlText w:val=""/>
      <w:lvlJc w:val="left"/>
      <w:pPr>
        <w:ind w:left="8071" w:hanging="360"/>
      </w:pPr>
      <w:rPr>
        <w:rFonts w:ascii="Wingdings" w:hAnsi="Wingdings" w:hint="default"/>
      </w:rPr>
    </w:lvl>
    <w:lvl w:ilvl="6" w:tplc="04190001" w:tentative="1">
      <w:start w:val="1"/>
      <w:numFmt w:val="bullet"/>
      <w:lvlText w:val=""/>
      <w:lvlJc w:val="left"/>
      <w:pPr>
        <w:ind w:left="8791" w:hanging="360"/>
      </w:pPr>
      <w:rPr>
        <w:rFonts w:ascii="Symbol" w:hAnsi="Symbol" w:hint="default"/>
      </w:rPr>
    </w:lvl>
    <w:lvl w:ilvl="7" w:tplc="04190003" w:tentative="1">
      <w:start w:val="1"/>
      <w:numFmt w:val="bullet"/>
      <w:lvlText w:val="o"/>
      <w:lvlJc w:val="left"/>
      <w:pPr>
        <w:ind w:left="9511" w:hanging="360"/>
      </w:pPr>
      <w:rPr>
        <w:rFonts w:ascii="Courier New" w:hAnsi="Courier New" w:cs="Courier New" w:hint="default"/>
      </w:rPr>
    </w:lvl>
    <w:lvl w:ilvl="8" w:tplc="04190005" w:tentative="1">
      <w:start w:val="1"/>
      <w:numFmt w:val="bullet"/>
      <w:lvlText w:val=""/>
      <w:lvlJc w:val="left"/>
      <w:pPr>
        <w:ind w:left="10231" w:hanging="360"/>
      </w:pPr>
      <w:rPr>
        <w:rFonts w:ascii="Wingdings" w:hAnsi="Wingdings" w:hint="default"/>
      </w:rPr>
    </w:lvl>
  </w:abstractNum>
  <w:abstractNum w:abstractNumId="38">
    <w:nsid w:val="71C969BF"/>
    <w:multiLevelType w:val="hybridMultilevel"/>
    <w:tmpl w:val="AF5E5B00"/>
    <w:lvl w:ilvl="0" w:tplc="5FC443B8">
      <w:start w:val="1"/>
      <w:numFmt w:val="bullet"/>
      <w:lvlText w:val=""/>
      <w:lvlJc w:val="left"/>
      <w:pPr>
        <w:ind w:left="835" w:hanging="360"/>
      </w:pPr>
      <w:rPr>
        <w:rFonts w:ascii="Symbol" w:hAnsi="Symbol" w:hint="default"/>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39">
    <w:nsid w:val="71FF0B67"/>
    <w:multiLevelType w:val="hybridMultilevel"/>
    <w:tmpl w:val="43AECCA6"/>
    <w:lvl w:ilvl="0" w:tplc="5FC443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FD4CCA"/>
    <w:multiLevelType w:val="hybridMultilevel"/>
    <w:tmpl w:val="2ADA3B24"/>
    <w:lvl w:ilvl="0" w:tplc="5FC443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BB281C"/>
    <w:multiLevelType w:val="hybridMultilevel"/>
    <w:tmpl w:val="FCFE308A"/>
    <w:lvl w:ilvl="0" w:tplc="BFF257A0">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111214"/>
    <w:multiLevelType w:val="hybridMultilevel"/>
    <w:tmpl w:val="29445FFC"/>
    <w:lvl w:ilvl="0" w:tplc="CF3CC7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5"/>
  </w:num>
  <w:num w:numId="4">
    <w:abstractNumId w:val="34"/>
  </w:num>
  <w:num w:numId="5">
    <w:abstractNumId w:val="20"/>
  </w:num>
  <w:num w:numId="6">
    <w:abstractNumId w:val="32"/>
  </w:num>
  <w:num w:numId="7">
    <w:abstractNumId w:val="1"/>
  </w:num>
  <w:num w:numId="8">
    <w:abstractNumId w:val="12"/>
  </w:num>
  <w:num w:numId="9">
    <w:abstractNumId w:val="5"/>
  </w:num>
  <w:num w:numId="10">
    <w:abstractNumId w:val="35"/>
  </w:num>
  <w:num w:numId="11">
    <w:abstractNumId w:val="17"/>
  </w:num>
  <w:num w:numId="12">
    <w:abstractNumId w:val="25"/>
  </w:num>
  <w:num w:numId="13">
    <w:abstractNumId w:val="41"/>
  </w:num>
  <w:num w:numId="14">
    <w:abstractNumId w:val="30"/>
  </w:num>
  <w:num w:numId="15">
    <w:abstractNumId w:val="21"/>
  </w:num>
  <w:num w:numId="16">
    <w:abstractNumId w:val="2"/>
  </w:num>
  <w:num w:numId="17">
    <w:abstractNumId w:val="37"/>
  </w:num>
  <w:num w:numId="18">
    <w:abstractNumId w:val="19"/>
  </w:num>
  <w:num w:numId="19">
    <w:abstractNumId w:val="31"/>
  </w:num>
  <w:num w:numId="20">
    <w:abstractNumId w:val="6"/>
  </w:num>
  <w:num w:numId="21">
    <w:abstractNumId w:val="42"/>
  </w:num>
  <w:num w:numId="22">
    <w:abstractNumId w:val="27"/>
  </w:num>
  <w:num w:numId="23">
    <w:abstractNumId w:val="22"/>
  </w:num>
  <w:num w:numId="24">
    <w:abstractNumId w:val="11"/>
  </w:num>
  <w:num w:numId="25">
    <w:abstractNumId w:val="9"/>
  </w:num>
  <w:num w:numId="26">
    <w:abstractNumId w:val="36"/>
  </w:num>
  <w:num w:numId="27">
    <w:abstractNumId w:val="40"/>
  </w:num>
  <w:num w:numId="28">
    <w:abstractNumId w:val="29"/>
  </w:num>
  <w:num w:numId="29">
    <w:abstractNumId w:val="10"/>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3"/>
  </w:num>
  <w:num w:numId="33">
    <w:abstractNumId w:val="26"/>
  </w:num>
  <w:num w:numId="34">
    <w:abstractNumId w:val="38"/>
  </w:num>
  <w:num w:numId="35">
    <w:abstractNumId w:val="4"/>
  </w:num>
  <w:num w:numId="36">
    <w:abstractNumId w:val="18"/>
  </w:num>
  <w:num w:numId="37">
    <w:abstractNumId w:val="3"/>
  </w:num>
  <w:num w:numId="38">
    <w:abstractNumId w:val="14"/>
  </w:num>
  <w:num w:numId="39">
    <w:abstractNumId w:val="39"/>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0"/>
  </w:num>
  <w:num w:numId="43">
    <w:abstractNumId w:val="28"/>
  </w:num>
  <w:num w:numId="44">
    <w:abstractNumId w:val="2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hideGrammaticalErrors/>
  <w:proofState w:spelling="clean" w:grammar="clean"/>
  <w:stylePaneFormatFilter w:val="3F01"/>
  <w:defaultTabStop w:val="709"/>
  <w:hyphenationZone w:val="397"/>
  <w:doNotHyphenateCaps/>
  <w:evenAndOddHeaders/>
  <w:drawingGridHorizontalSpacing w:val="120"/>
  <w:displayHorizontalDrawingGridEvery w:val="2"/>
  <w:noPunctuationKerning/>
  <w:characterSpacingControl w:val="doNotCompress"/>
  <w:hdrShapeDefaults>
    <o:shapedefaults v:ext="edit" spidmax="367617" style="mso-position-horizontal-relative:margin" o:allowoverlap="f" fill="f" fillcolor="white" stroke="f">
      <v:fill color="white" on="f"/>
      <v:stroke on="f"/>
      <o:colormenu v:ext="edit" strokecolor="none [3213]"/>
    </o:shapedefaults>
  </w:hdrShapeDefaults>
  <w:footnotePr>
    <w:numRestart w:val="eachPage"/>
    <w:footnote w:id="-1"/>
    <w:footnote w:id="0"/>
  </w:footnotePr>
  <w:endnotePr>
    <w:endnote w:id="-1"/>
    <w:endnote w:id="0"/>
  </w:endnotePr>
  <w:compat/>
  <w:rsids>
    <w:rsidRoot w:val="00F64C22"/>
    <w:rsid w:val="000000B9"/>
    <w:rsid w:val="00000400"/>
    <w:rsid w:val="00000583"/>
    <w:rsid w:val="000005B3"/>
    <w:rsid w:val="000008FC"/>
    <w:rsid w:val="00000919"/>
    <w:rsid w:val="00000C29"/>
    <w:rsid w:val="00000D0C"/>
    <w:rsid w:val="00001046"/>
    <w:rsid w:val="00001119"/>
    <w:rsid w:val="00001281"/>
    <w:rsid w:val="00001315"/>
    <w:rsid w:val="0000146F"/>
    <w:rsid w:val="000014CB"/>
    <w:rsid w:val="000017E3"/>
    <w:rsid w:val="00001B3E"/>
    <w:rsid w:val="000021B1"/>
    <w:rsid w:val="0000229A"/>
    <w:rsid w:val="0000261D"/>
    <w:rsid w:val="000026D5"/>
    <w:rsid w:val="000028C7"/>
    <w:rsid w:val="00002987"/>
    <w:rsid w:val="000029A3"/>
    <w:rsid w:val="000029C2"/>
    <w:rsid w:val="00002A86"/>
    <w:rsid w:val="00002C09"/>
    <w:rsid w:val="00002CC4"/>
    <w:rsid w:val="00002D23"/>
    <w:rsid w:val="00002EB9"/>
    <w:rsid w:val="00002EC1"/>
    <w:rsid w:val="0000302C"/>
    <w:rsid w:val="000030C7"/>
    <w:rsid w:val="000030CC"/>
    <w:rsid w:val="000032DE"/>
    <w:rsid w:val="0000341B"/>
    <w:rsid w:val="000035B5"/>
    <w:rsid w:val="000037AB"/>
    <w:rsid w:val="000038F6"/>
    <w:rsid w:val="00003ADA"/>
    <w:rsid w:val="00003BED"/>
    <w:rsid w:val="00003D73"/>
    <w:rsid w:val="00003DC8"/>
    <w:rsid w:val="00003F7C"/>
    <w:rsid w:val="00004143"/>
    <w:rsid w:val="0000419E"/>
    <w:rsid w:val="000043EF"/>
    <w:rsid w:val="000044B8"/>
    <w:rsid w:val="00004B0C"/>
    <w:rsid w:val="00004BD9"/>
    <w:rsid w:val="00004D21"/>
    <w:rsid w:val="00004DE4"/>
    <w:rsid w:val="00005024"/>
    <w:rsid w:val="0000502C"/>
    <w:rsid w:val="000050E5"/>
    <w:rsid w:val="000050ED"/>
    <w:rsid w:val="00005430"/>
    <w:rsid w:val="0000559E"/>
    <w:rsid w:val="000056C8"/>
    <w:rsid w:val="0000582D"/>
    <w:rsid w:val="00005983"/>
    <w:rsid w:val="00005A7A"/>
    <w:rsid w:val="00005C77"/>
    <w:rsid w:val="00005D2A"/>
    <w:rsid w:val="00005E1E"/>
    <w:rsid w:val="00005FA6"/>
    <w:rsid w:val="000060BC"/>
    <w:rsid w:val="00006250"/>
    <w:rsid w:val="000062D7"/>
    <w:rsid w:val="000064B2"/>
    <w:rsid w:val="000064EB"/>
    <w:rsid w:val="00006566"/>
    <w:rsid w:val="000068D0"/>
    <w:rsid w:val="000069F2"/>
    <w:rsid w:val="00006AA5"/>
    <w:rsid w:val="00006B01"/>
    <w:rsid w:val="00006E8B"/>
    <w:rsid w:val="00007561"/>
    <w:rsid w:val="00007838"/>
    <w:rsid w:val="0000793A"/>
    <w:rsid w:val="000079E5"/>
    <w:rsid w:val="00007A47"/>
    <w:rsid w:val="00007BA2"/>
    <w:rsid w:val="00007F9E"/>
    <w:rsid w:val="00007FE1"/>
    <w:rsid w:val="000102E0"/>
    <w:rsid w:val="00010338"/>
    <w:rsid w:val="00010464"/>
    <w:rsid w:val="000104F5"/>
    <w:rsid w:val="0001054F"/>
    <w:rsid w:val="000106B6"/>
    <w:rsid w:val="000109B3"/>
    <w:rsid w:val="00010A4D"/>
    <w:rsid w:val="00010A68"/>
    <w:rsid w:val="00010D1E"/>
    <w:rsid w:val="00010DE4"/>
    <w:rsid w:val="0001107D"/>
    <w:rsid w:val="00011419"/>
    <w:rsid w:val="00011502"/>
    <w:rsid w:val="00011549"/>
    <w:rsid w:val="000115C0"/>
    <w:rsid w:val="000115F3"/>
    <w:rsid w:val="0001177F"/>
    <w:rsid w:val="0001182A"/>
    <w:rsid w:val="00011881"/>
    <w:rsid w:val="000118A8"/>
    <w:rsid w:val="000118E1"/>
    <w:rsid w:val="0001190E"/>
    <w:rsid w:val="00011987"/>
    <w:rsid w:val="00011A16"/>
    <w:rsid w:val="00011A46"/>
    <w:rsid w:val="00011A75"/>
    <w:rsid w:val="00011AFE"/>
    <w:rsid w:val="00011CBB"/>
    <w:rsid w:val="00011DAC"/>
    <w:rsid w:val="00011F92"/>
    <w:rsid w:val="00012138"/>
    <w:rsid w:val="00012147"/>
    <w:rsid w:val="000121E5"/>
    <w:rsid w:val="000121F6"/>
    <w:rsid w:val="0001226F"/>
    <w:rsid w:val="0001253A"/>
    <w:rsid w:val="000126A9"/>
    <w:rsid w:val="00012733"/>
    <w:rsid w:val="00012775"/>
    <w:rsid w:val="000127AD"/>
    <w:rsid w:val="00012885"/>
    <w:rsid w:val="0001292E"/>
    <w:rsid w:val="00012A2E"/>
    <w:rsid w:val="00012FC4"/>
    <w:rsid w:val="000131D5"/>
    <w:rsid w:val="000134CA"/>
    <w:rsid w:val="000135D5"/>
    <w:rsid w:val="00013A3B"/>
    <w:rsid w:val="00013AC2"/>
    <w:rsid w:val="00013BDF"/>
    <w:rsid w:val="00013D51"/>
    <w:rsid w:val="00013F15"/>
    <w:rsid w:val="000141B6"/>
    <w:rsid w:val="000145D5"/>
    <w:rsid w:val="00014940"/>
    <w:rsid w:val="00014A82"/>
    <w:rsid w:val="00014AF3"/>
    <w:rsid w:val="00014B08"/>
    <w:rsid w:val="00014E86"/>
    <w:rsid w:val="00014F0A"/>
    <w:rsid w:val="00014F95"/>
    <w:rsid w:val="00015250"/>
    <w:rsid w:val="000152A5"/>
    <w:rsid w:val="000153F2"/>
    <w:rsid w:val="0001546A"/>
    <w:rsid w:val="00015612"/>
    <w:rsid w:val="00015628"/>
    <w:rsid w:val="00015685"/>
    <w:rsid w:val="00015F0D"/>
    <w:rsid w:val="0001640B"/>
    <w:rsid w:val="00016644"/>
    <w:rsid w:val="0001669B"/>
    <w:rsid w:val="00016873"/>
    <w:rsid w:val="00016C80"/>
    <w:rsid w:val="00016D0E"/>
    <w:rsid w:val="0001720B"/>
    <w:rsid w:val="00017318"/>
    <w:rsid w:val="0001732A"/>
    <w:rsid w:val="00017435"/>
    <w:rsid w:val="00017490"/>
    <w:rsid w:val="00017832"/>
    <w:rsid w:val="000178FC"/>
    <w:rsid w:val="00017A40"/>
    <w:rsid w:val="00017B0A"/>
    <w:rsid w:val="00017D49"/>
    <w:rsid w:val="00020552"/>
    <w:rsid w:val="00020579"/>
    <w:rsid w:val="00020597"/>
    <w:rsid w:val="000206C0"/>
    <w:rsid w:val="000207EB"/>
    <w:rsid w:val="00020973"/>
    <w:rsid w:val="00020A28"/>
    <w:rsid w:val="00020B1D"/>
    <w:rsid w:val="00020B55"/>
    <w:rsid w:val="00020EF7"/>
    <w:rsid w:val="0002105B"/>
    <w:rsid w:val="00021080"/>
    <w:rsid w:val="0002122B"/>
    <w:rsid w:val="000212BD"/>
    <w:rsid w:val="000212E9"/>
    <w:rsid w:val="00021707"/>
    <w:rsid w:val="00021721"/>
    <w:rsid w:val="000217DB"/>
    <w:rsid w:val="000217E5"/>
    <w:rsid w:val="00021862"/>
    <w:rsid w:val="0002199F"/>
    <w:rsid w:val="00021A3E"/>
    <w:rsid w:val="00021D74"/>
    <w:rsid w:val="00021DC1"/>
    <w:rsid w:val="00021E96"/>
    <w:rsid w:val="00021F1F"/>
    <w:rsid w:val="00021F53"/>
    <w:rsid w:val="0002215D"/>
    <w:rsid w:val="00022337"/>
    <w:rsid w:val="000223EB"/>
    <w:rsid w:val="000224E1"/>
    <w:rsid w:val="000224EF"/>
    <w:rsid w:val="00022576"/>
    <w:rsid w:val="0002270D"/>
    <w:rsid w:val="00022B95"/>
    <w:rsid w:val="00022C83"/>
    <w:rsid w:val="00023277"/>
    <w:rsid w:val="000233BE"/>
    <w:rsid w:val="00023733"/>
    <w:rsid w:val="00023741"/>
    <w:rsid w:val="00023786"/>
    <w:rsid w:val="000239D4"/>
    <w:rsid w:val="00023E01"/>
    <w:rsid w:val="00023E78"/>
    <w:rsid w:val="00023F09"/>
    <w:rsid w:val="00023F86"/>
    <w:rsid w:val="00023FED"/>
    <w:rsid w:val="00024D55"/>
    <w:rsid w:val="00024ED1"/>
    <w:rsid w:val="00025384"/>
    <w:rsid w:val="00025460"/>
    <w:rsid w:val="00025549"/>
    <w:rsid w:val="0002570A"/>
    <w:rsid w:val="0002578B"/>
    <w:rsid w:val="0002594B"/>
    <w:rsid w:val="00025AB1"/>
    <w:rsid w:val="00025BD0"/>
    <w:rsid w:val="00026008"/>
    <w:rsid w:val="00026020"/>
    <w:rsid w:val="000262C0"/>
    <w:rsid w:val="00026328"/>
    <w:rsid w:val="000263DF"/>
    <w:rsid w:val="00026469"/>
    <w:rsid w:val="00026597"/>
    <w:rsid w:val="000265B7"/>
    <w:rsid w:val="00026762"/>
    <w:rsid w:val="0002679D"/>
    <w:rsid w:val="00026812"/>
    <w:rsid w:val="00026AB2"/>
    <w:rsid w:val="00026AF8"/>
    <w:rsid w:val="00026C56"/>
    <w:rsid w:val="00026D59"/>
    <w:rsid w:val="00026D83"/>
    <w:rsid w:val="00026D8F"/>
    <w:rsid w:val="00026DEB"/>
    <w:rsid w:val="00026F34"/>
    <w:rsid w:val="00026F91"/>
    <w:rsid w:val="00026FB2"/>
    <w:rsid w:val="00027060"/>
    <w:rsid w:val="00027121"/>
    <w:rsid w:val="00027456"/>
    <w:rsid w:val="0002755C"/>
    <w:rsid w:val="00027924"/>
    <w:rsid w:val="0002797A"/>
    <w:rsid w:val="00030095"/>
    <w:rsid w:val="0003016C"/>
    <w:rsid w:val="00030257"/>
    <w:rsid w:val="00030392"/>
    <w:rsid w:val="00030671"/>
    <w:rsid w:val="00030694"/>
    <w:rsid w:val="0003075D"/>
    <w:rsid w:val="000308D3"/>
    <w:rsid w:val="000309B3"/>
    <w:rsid w:val="00030ABC"/>
    <w:rsid w:val="00030B47"/>
    <w:rsid w:val="00030D1E"/>
    <w:rsid w:val="00030D4B"/>
    <w:rsid w:val="00030D70"/>
    <w:rsid w:val="00030D8F"/>
    <w:rsid w:val="00030E2D"/>
    <w:rsid w:val="00030F0B"/>
    <w:rsid w:val="0003107F"/>
    <w:rsid w:val="00031213"/>
    <w:rsid w:val="000319DB"/>
    <w:rsid w:val="00031AEA"/>
    <w:rsid w:val="00031AF5"/>
    <w:rsid w:val="00031B8D"/>
    <w:rsid w:val="00031B99"/>
    <w:rsid w:val="00031BDA"/>
    <w:rsid w:val="00031BEC"/>
    <w:rsid w:val="0003219D"/>
    <w:rsid w:val="000322FB"/>
    <w:rsid w:val="000326EF"/>
    <w:rsid w:val="00032A4F"/>
    <w:rsid w:val="0003308F"/>
    <w:rsid w:val="000330A7"/>
    <w:rsid w:val="00033406"/>
    <w:rsid w:val="000335BA"/>
    <w:rsid w:val="00033709"/>
    <w:rsid w:val="000338C7"/>
    <w:rsid w:val="00033A37"/>
    <w:rsid w:val="00033B96"/>
    <w:rsid w:val="00033E98"/>
    <w:rsid w:val="00033F98"/>
    <w:rsid w:val="00034242"/>
    <w:rsid w:val="000342E5"/>
    <w:rsid w:val="00034349"/>
    <w:rsid w:val="000343AC"/>
    <w:rsid w:val="000344BE"/>
    <w:rsid w:val="00034538"/>
    <w:rsid w:val="000345D1"/>
    <w:rsid w:val="000345F3"/>
    <w:rsid w:val="0003478D"/>
    <w:rsid w:val="0003480E"/>
    <w:rsid w:val="000349AD"/>
    <w:rsid w:val="000349B9"/>
    <w:rsid w:val="00034ADB"/>
    <w:rsid w:val="00034BAA"/>
    <w:rsid w:val="00034EF1"/>
    <w:rsid w:val="00035501"/>
    <w:rsid w:val="0003552C"/>
    <w:rsid w:val="000357AE"/>
    <w:rsid w:val="000357B9"/>
    <w:rsid w:val="0003594E"/>
    <w:rsid w:val="00035B2F"/>
    <w:rsid w:val="00035BB0"/>
    <w:rsid w:val="00035D74"/>
    <w:rsid w:val="00035DF0"/>
    <w:rsid w:val="00035EDB"/>
    <w:rsid w:val="0003603F"/>
    <w:rsid w:val="000361A8"/>
    <w:rsid w:val="00036537"/>
    <w:rsid w:val="00036674"/>
    <w:rsid w:val="0003668B"/>
    <w:rsid w:val="00036693"/>
    <w:rsid w:val="0003669F"/>
    <w:rsid w:val="0003676B"/>
    <w:rsid w:val="00036839"/>
    <w:rsid w:val="00036BCA"/>
    <w:rsid w:val="00036C26"/>
    <w:rsid w:val="00036CE5"/>
    <w:rsid w:val="00036D8E"/>
    <w:rsid w:val="00036E0F"/>
    <w:rsid w:val="00036EAA"/>
    <w:rsid w:val="000370A4"/>
    <w:rsid w:val="00037352"/>
    <w:rsid w:val="0003737C"/>
    <w:rsid w:val="00037513"/>
    <w:rsid w:val="0003752E"/>
    <w:rsid w:val="000376C4"/>
    <w:rsid w:val="00037817"/>
    <w:rsid w:val="000378EF"/>
    <w:rsid w:val="000379C4"/>
    <w:rsid w:val="00037C79"/>
    <w:rsid w:val="00037CA2"/>
    <w:rsid w:val="00037CC6"/>
    <w:rsid w:val="00037D8D"/>
    <w:rsid w:val="00037FA1"/>
    <w:rsid w:val="00037FB4"/>
    <w:rsid w:val="0004037B"/>
    <w:rsid w:val="000403C6"/>
    <w:rsid w:val="0004057A"/>
    <w:rsid w:val="000406ED"/>
    <w:rsid w:val="000407F3"/>
    <w:rsid w:val="00040D18"/>
    <w:rsid w:val="00040D53"/>
    <w:rsid w:val="00040DEE"/>
    <w:rsid w:val="00040E21"/>
    <w:rsid w:val="00040EF0"/>
    <w:rsid w:val="00041418"/>
    <w:rsid w:val="00041500"/>
    <w:rsid w:val="000419A2"/>
    <w:rsid w:val="00041B60"/>
    <w:rsid w:val="00041C8E"/>
    <w:rsid w:val="00041CE2"/>
    <w:rsid w:val="00041D49"/>
    <w:rsid w:val="00041DE7"/>
    <w:rsid w:val="00041F35"/>
    <w:rsid w:val="000420B0"/>
    <w:rsid w:val="00042525"/>
    <w:rsid w:val="000425BF"/>
    <w:rsid w:val="00042777"/>
    <w:rsid w:val="0004296B"/>
    <w:rsid w:val="00042C97"/>
    <w:rsid w:val="00042FEE"/>
    <w:rsid w:val="00043114"/>
    <w:rsid w:val="000432BA"/>
    <w:rsid w:val="000433B2"/>
    <w:rsid w:val="0004355C"/>
    <w:rsid w:val="00043659"/>
    <w:rsid w:val="00043984"/>
    <w:rsid w:val="000439FB"/>
    <w:rsid w:val="00043A2A"/>
    <w:rsid w:val="00043A6D"/>
    <w:rsid w:val="00043CB8"/>
    <w:rsid w:val="00043CE1"/>
    <w:rsid w:val="00043D0C"/>
    <w:rsid w:val="00043D7A"/>
    <w:rsid w:val="00043F1E"/>
    <w:rsid w:val="00043FFC"/>
    <w:rsid w:val="00044136"/>
    <w:rsid w:val="00044238"/>
    <w:rsid w:val="00044275"/>
    <w:rsid w:val="0004449B"/>
    <w:rsid w:val="0004463B"/>
    <w:rsid w:val="000448A3"/>
    <w:rsid w:val="00044A1B"/>
    <w:rsid w:val="00044A27"/>
    <w:rsid w:val="00044AD1"/>
    <w:rsid w:val="00044CAE"/>
    <w:rsid w:val="00044CEE"/>
    <w:rsid w:val="00044D37"/>
    <w:rsid w:val="00044F29"/>
    <w:rsid w:val="00044F40"/>
    <w:rsid w:val="0004514C"/>
    <w:rsid w:val="00045378"/>
    <w:rsid w:val="00045626"/>
    <w:rsid w:val="0004582C"/>
    <w:rsid w:val="000458EB"/>
    <w:rsid w:val="0004593A"/>
    <w:rsid w:val="00045995"/>
    <w:rsid w:val="00045AFA"/>
    <w:rsid w:val="00045B59"/>
    <w:rsid w:val="00045D49"/>
    <w:rsid w:val="00045D6C"/>
    <w:rsid w:val="000460FE"/>
    <w:rsid w:val="000463A6"/>
    <w:rsid w:val="00046546"/>
    <w:rsid w:val="00046606"/>
    <w:rsid w:val="00046713"/>
    <w:rsid w:val="00046909"/>
    <w:rsid w:val="00046A4B"/>
    <w:rsid w:val="00046B78"/>
    <w:rsid w:val="000475B8"/>
    <w:rsid w:val="0004787E"/>
    <w:rsid w:val="000479B2"/>
    <w:rsid w:val="00047A93"/>
    <w:rsid w:val="00047E10"/>
    <w:rsid w:val="00047E41"/>
    <w:rsid w:val="00047E9A"/>
    <w:rsid w:val="00047F71"/>
    <w:rsid w:val="00050316"/>
    <w:rsid w:val="00050679"/>
    <w:rsid w:val="00050886"/>
    <w:rsid w:val="000508A5"/>
    <w:rsid w:val="000508BC"/>
    <w:rsid w:val="0005090A"/>
    <w:rsid w:val="00050A7F"/>
    <w:rsid w:val="00050AC8"/>
    <w:rsid w:val="00050C74"/>
    <w:rsid w:val="00050D63"/>
    <w:rsid w:val="00050DFE"/>
    <w:rsid w:val="00050F1B"/>
    <w:rsid w:val="000513E1"/>
    <w:rsid w:val="0005142E"/>
    <w:rsid w:val="000518A6"/>
    <w:rsid w:val="0005193A"/>
    <w:rsid w:val="00051CD4"/>
    <w:rsid w:val="00051CDE"/>
    <w:rsid w:val="00051EDD"/>
    <w:rsid w:val="00051F64"/>
    <w:rsid w:val="00051F8E"/>
    <w:rsid w:val="000520B8"/>
    <w:rsid w:val="000521CC"/>
    <w:rsid w:val="0005229D"/>
    <w:rsid w:val="0005250E"/>
    <w:rsid w:val="00052A0B"/>
    <w:rsid w:val="00052A4F"/>
    <w:rsid w:val="00052BD3"/>
    <w:rsid w:val="00052E36"/>
    <w:rsid w:val="00052E67"/>
    <w:rsid w:val="000530C5"/>
    <w:rsid w:val="0005331D"/>
    <w:rsid w:val="00053523"/>
    <w:rsid w:val="00053922"/>
    <w:rsid w:val="000539AC"/>
    <w:rsid w:val="00053A7C"/>
    <w:rsid w:val="00053B5B"/>
    <w:rsid w:val="00053B72"/>
    <w:rsid w:val="00053F59"/>
    <w:rsid w:val="00053FC7"/>
    <w:rsid w:val="0005407B"/>
    <w:rsid w:val="00054366"/>
    <w:rsid w:val="000544B3"/>
    <w:rsid w:val="0005456F"/>
    <w:rsid w:val="00054688"/>
    <w:rsid w:val="000547FB"/>
    <w:rsid w:val="00054A54"/>
    <w:rsid w:val="00054BC9"/>
    <w:rsid w:val="00054BD4"/>
    <w:rsid w:val="00054C38"/>
    <w:rsid w:val="00054D49"/>
    <w:rsid w:val="00054DBE"/>
    <w:rsid w:val="00054FF3"/>
    <w:rsid w:val="000550B2"/>
    <w:rsid w:val="00055401"/>
    <w:rsid w:val="0005549F"/>
    <w:rsid w:val="000554A1"/>
    <w:rsid w:val="000554FB"/>
    <w:rsid w:val="0005563F"/>
    <w:rsid w:val="000557E4"/>
    <w:rsid w:val="00055A26"/>
    <w:rsid w:val="00055A6B"/>
    <w:rsid w:val="00055CE7"/>
    <w:rsid w:val="00055F94"/>
    <w:rsid w:val="000562ED"/>
    <w:rsid w:val="0005638D"/>
    <w:rsid w:val="00056425"/>
    <w:rsid w:val="000564C7"/>
    <w:rsid w:val="00056825"/>
    <w:rsid w:val="0005683A"/>
    <w:rsid w:val="000568B9"/>
    <w:rsid w:val="00057079"/>
    <w:rsid w:val="000570EB"/>
    <w:rsid w:val="000572D5"/>
    <w:rsid w:val="00057412"/>
    <w:rsid w:val="00057508"/>
    <w:rsid w:val="000576BC"/>
    <w:rsid w:val="000577F2"/>
    <w:rsid w:val="0005785C"/>
    <w:rsid w:val="0005786B"/>
    <w:rsid w:val="00057AD0"/>
    <w:rsid w:val="00057BBF"/>
    <w:rsid w:val="00057CDD"/>
    <w:rsid w:val="00057F8C"/>
    <w:rsid w:val="00057FCE"/>
    <w:rsid w:val="00060088"/>
    <w:rsid w:val="000601FE"/>
    <w:rsid w:val="00060274"/>
    <w:rsid w:val="000602C8"/>
    <w:rsid w:val="0006072C"/>
    <w:rsid w:val="0006076F"/>
    <w:rsid w:val="0006081A"/>
    <w:rsid w:val="00060B64"/>
    <w:rsid w:val="00060DCB"/>
    <w:rsid w:val="00060E77"/>
    <w:rsid w:val="00060FA6"/>
    <w:rsid w:val="00061156"/>
    <w:rsid w:val="00061585"/>
    <w:rsid w:val="0006184B"/>
    <w:rsid w:val="00061C0B"/>
    <w:rsid w:val="00061C81"/>
    <w:rsid w:val="00061CBE"/>
    <w:rsid w:val="00061E65"/>
    <w:rsid w:val="00062621"/>
    <w:rsid w:val="000626C7"/>
    <w:rsid w:val="00062906"/>
    <w:rsid w:val="000629B1"/>
    <w:rsid w:val="00062B8D"/>
    <w:rsid w:val="00062D04"/>
    <w:rsid w:val="00062D36"/>
    <w:rsid w:val="00063064"/>
    <w:rsid w:val="000631E9"/>
    <w:rsid w:val="0006347F"/>
    <w:rsid w:val="000634FB"/>
    <w:rsid w:val="00063572"/>
    <w:rsid w:val="000635AC"/>
    <w:rsid w:val="0006366B"/>
    <w:rsid w:val="0006399D"/>
    <w:rsid w:val="000639B0"/>
    <w:rsid w:val="00063AE2"/>
    <w:rsid w:val="00063D44"/>
    <w:rsid w:val="00063E70"/>
    <w:rsid w:val="00064472"/>
    <w:rsid w:val="000644E1"/>
    <w:rsid w:val="00064519"/>
    <w:rsid w:val="00064657"/>
    <w:rsid w:val="00064876"/>
    <w:rsid w:val="00064B50"/>
    <w:rsid w:val="00064BAD"/>
    <w:rsid w:val="00064E11"/>
    <w:rsid w:val="000651F3"/>
    <w:rsid w:val="000654A7"/>
    <w:rsid w:val="00065805"/>
    <w:rsid w:val="00065AAF"/>
    <w:rsid w:val="00065AC5"/>
    <w:rsid w:val="00065B14"/>
    <w:rsid w:val="00065C3A"/>
    <w:rsid w:val="00065CB5"/>
    <w:rsid w:val="00065F80"/>
    <w:rsid w:val="00065FC7"/>
    <w:rsid w:val="0006605D"/>
    <w:rsid w:val="0006632A"/>
    <w:rsid w:val="000665C3"/>
    <w:rsid w:val="000666C3"/>
    <w:rsid w:val="00066847"/>
    <w:rsid w:val="000668F3"/>
    <w:rsid w:val="00066920"/>
    <w:rsid w:val="00066C3B"/>
    <w:rsid w:val="00066DE8"/>
    <w:rsid w:val="00066E55"/>
    <w:rsid w:val="00066F6F"/>
    <w:rsid w:val="0006703F"/>
    <w:rsid w:val="000673B9"/>
    <w:rsid w:val="000675DC"/>
    <w:rsid w:val="0006763D"/>
    <w:rsid w:val="00067872"/>
    <w:rsid w:val="00067A7F"/>
    <w:rsid w:val="00067B85"/>
    <w:rsid w:val="00067C47"/>
    <w:rsid w:val="00067C95"/>
    <w:rsid w:val="00067E95"/>
    <w:rsid w:val="00070022"/>
    <w:rsid w:val="00070072"/>
    <w:rsid w:val="000703CC"/>
    <w:rsid w:val="00070929"/>
    <w:rsid w:val="00070A14"/>
    <w:rsid w:val="00070A15"/>
    <w:rsid w:val="00070B42"/>
    <w:rsid w:val="00070D20"/>
    <w:rsid w:val="00070E32"/>
    <w:rsid w:val="000710C9"/>
    <w:rsid w:val="00071123"/>
    <w:rsid w:val="00071697"/>
    <w:rsid w:val="00071838"/>
    <w:rsid w:val="00071A9D"/>
    <w:rsid w:val="00071D50"/>
    <w:rsid w:val="00071D69"/>
    <w:rsid w:val="00071DA6"/>
    <w:rsid w:val="00071DEA"/>
    <w:rsid w:val="00071F72"/>
    <w:rsid w:val="00072324"/>
    <w:rsid w:val="0007252B"/>
    <w:rsid w:val="000729D1"/>
    <w:rsid w:val="00072C73"/>
    <w:rsid w:val="00072DFE"/>
    <w:rsid w:val="00072EBC"/>
    <w:rsid w:val="00073117"/>
    <w:rsid w:val="00073139"/>
    <w:rsid w:val="00073692"/>
    <w:rsid w:val="000736F4"/>
    <w:rsid w:val="00073778"/>
    <w:rsid w:val="000737BA"/>
    <w:rsid w:val="00073848"/>
    <w:rsid w:val="00073EF1"/>
    <w:rsid w:val="00073F42"/>
    <w:rsid w:val="000740A4"/>
    <w:rsid w:val="000740AA"/>
    <w:rsid w:val="000741E4"/>
    <w:rsid w:val="000745F9"/>
    <w:rsid w:val="00074648"/>
    <w:rsid w:val="00074A1B"/>
    <w:rsid w:val="00074B9F"/>
    <w:rsid w:val="0007554A"/>
    <w:rsid w:val="00075704"/>
    <w:rsid w:val="0007573F"/>
    <w:rsid w:val="000758B8"/>
    <w:rsid w:val="00075EA4"/>
    <w:rsid w:val="00075F5F"/>
    <w:rsid w:val="00075F8B"/>
    <w:rsid w:val="000760AF"/>
    <w:rsid w:val="0007624F"/>
    <w:rsid w:val="00076692"/>
    <w:rsid w:val="000766DD"/>
    <w:rsid w:val="00076705"/>
    <w:rsid w:val="000767F5"/>
    <w:rsid w:val="00076885"/>
    <w:rsid w:val="0007696C"/>
    <w:rsid w:val="00076AA3"/>
    <w:rsid w:val="00076BD6"/>
    <w:rsid w:val="00076EC5"/>
    <w:rsid w:val="00076F18"/>
    <w:rsid w:val="00076F69"/>
    <w:rsid w:val="00077156"/>
    <w:rsid w:val="00077687"/>
    <w:rsid w:val="0007769E"/>
    <w:rsid w:val="00077985"/>
    <w:rsid w:val="00077991"/>
    <w:rsid w:val="00077B5A"/>
    <w:rsid w:val="00077C97"/>
    <w:rsid w:val="00077D7C"/>
    <w:rsid w:val="00077F23"/>
    <w:rsid w:val="000800B5"/>
    <w:rsid w:val="000800FE"/>
    <w:rsid w:val="0008017A"/>
    <w:rsid w:val="000804EA"/>
    <w:rsid w:val="00080698"/>
    <w:rsid w:val="000806D7"/>
    <w:rsid w:val="0008070B"/>
    <w:rsid w:val="0008087C"/>
    <w:rsid w:val="000808BA"/>
    <w:rsid w:val="00081035"/>
    <w:rsid w:val="0008115B"/>
    <w:rsid w:val="000812E6"/>
    <w:rsid w:val="0008167C"/>
    <w:rsid w:val="0008197F"/>
    <w:rsid w:val="00081C04"/>
    <w:rsid w:val="00081D79"/>
    <w:rsid w:val="00081F70"/>
    <w:rsid w:val="00082032"/>
    <w:rsid w:val="00082401"/>
    <w:rsid w:val="000824D9"/>
    <w:rsid w:val="00082A2D"/>
    <w:rsid w:val="00082A50"/>
    <w:rsid w:val="00082AC8"/>
    <w:rsid w:val="00082AFD"/>
    <w:rsid w:val="00082CE0"/>
    <w:rsid w:val="00082F1B"/>
    <w:rsid w:val="0008318C"/>
    <w:rsid w:val="00083248"/>
    <w:rsid w:val="000832B9"/>
    <w:rsid w:val="0008335F"/>
    <w:rsid w:val="00083467"/>
    <w:rsid w:val="000834A0"/>
    <w:rsid w:val="00083561"/>
    <w:rsid w:val="000835DF"/>
    <w:rsid w:val="00083616"/>
    <w:rsid w:val="00083755"/>
    <w:rsid w:val="0008384A"/>
    <w:rsid w:val="000839E7"/>
    <w:rsid w:val="00083A33"/>
    <w:rsid w:val="00083C23"/>
    <w:rsid w:val="00083CD5"/>
    <w:rsid w:val="0008417D"/>
    <w:rsid w:val="000841E7"/>
    <w:rsid w:val="0008427D"/>
    <w:rsid w:val="000842D9"/>
    <w:rsid w:val="000843BB"/>
    <w:rsid w:val="00084610"/>
    <w:rsid w:val="00084788"/>
    <w:rsid w:val="00084797"/>
    <w:rsid w:val="000849BE"/>
    <w:rsid w:val="00084A58"/>
    <w:rsid w:val="00084B80"/>
    <w:rsid w:val="000850F0"/>
    <w:rsid w:val="0008527C"/>
    <w:rsid w:val="000852B3"/>
    <w:rsid w:val="000857CE"/>
    <w:rsid w:val="000857E5"/>
    <w:rsid w:val="00085806"/>
    <w:rsid w:val="0008586C"/>
    <w:rsid w:val="000858FA"/>
    <w:rsid w:val="00085AB1"/>
    <w:rsid w:val="00085C0F"/>
    <w:rsid w:val="00085C49"/>
    <w:rsid w:val="00085D29"/>
    <w:rsid w:val="00086360"/>
    <w:rsid w:val="00086524"/>
    <w:rsid w:val="000867F4"/>
    <w:rsid w:val="00086A0C"/>
    <w:rsid w:val="00086A3F"/>
    <w:rsid w:val="00086B52"/>
    <w:rsid w:val="00086CC3"/>
    <w:rsid w:val="00086DF8"/>
    <w:rsid w:val="0008752F"/>
    <w:rsid w:val="00087657"/>
    <w:rsid w:val="000878A0"/>
    <w:rsid w:val="000902D3"/>
    <w:rsid w:val="000905AE"/>
    <w:rsid w:val="000905D0"/>
    <w:rsid w:val="00090843"/>
    <w:rsid w:val="0009098D"/>
    <w:rsid w:val="00090B9D"/>
    <w:rsid w:val="00090DFE"/>
    <w:rsid w:val="00090FB6"/>
    <w:rsid w:val="00091717"/>
    <w:rsid w:val="0009181A"/>
    <w:rsid w:val="00091A72"/>
    <w:rsid w:val="00091BD8"/>
    <w:rsid w:val="00091CCF"/>
    <w:rsid w:val="00091DCC"/>
    <w:rsid w:val="00091E82"/>
    <w:rsid w:val="0009210F"/>
    <w:rsid w:val="0009236B"/>
    <w:rsid w:val="00092731"/>
    <w:rsid w:val="00092ABE"/>
    <w:rsid w:val="00092C64"/>
    <w:rsid w:val="000933BE"/>
    <w:rsid w:val="00093668"/>
    <w:rsid w:val="00093779"/>
    <w:rsid w:val="0009377E"/>
    <w:rsid w:val="000938F3"/>
    <w:rsid w:val="00093C20"/>
    <w:rsid w:val="00094241"/>
    <w:rsid w:val="0009450A"/>
    <w:rsid w:val="000946EB"/>
    <w:rsid w:val="00094843"/>
    <w:rsid w:val="00094B48"/>
    <w:rsid w:val="00094B65"/>
    <w:rsid w:val="00094C67"/>
    <w:rsid w:val="00094CA3"/>
    <w:rsid w:val="00094DEE"/>
    <w:rsid w:val="00094EBE"/>
    <w:rsid w:val="00094FFE"/>
    <w:rsid w:val="0009505D"/>
    <w:rsid w:val="00095177"/>
    <w:rsid w:val="000952B2"/>
    <w:rsid w:val="0009556F"/>
    <w:rsid w:val="00095571"/>
    <w:rsid w:val="000956BE"/>
    <w:rsid w:val="00095D08"/>
    <w:rsid w:val="00095E79"/>
    <w:rsid w:val="00095FD1"/>
    <w:rsid w:val="00095FF3"/>
    <w:rsid w:val="000961B2"/>
    <w:rsid w:val="00096439"/>
    <w:rsid w:val="0009681D"/>
    <w:rsid w:val="00096E19"/>
    <w:rsid w:val="00096FC4"/>
    <w:rsid w:val="00096FD2"/>
    <w:rsid w:val="00097106"/>
    <w:rsid w:val="00097575"/>
    <w:rsid w:val="000977C5"/>
    <w:rsid w:val="000977DE"/>
    <w:rsid w:val="000978E4"/>
    <w:rsid w:val="00097930"/>
    <w:rsid w:val="000979C6"/>
    <w:rsid w:val="000979D4"/>
    <w:rsid w:val="000979F0"/>
    <w:rsid w:val="00097A1F"/>
    <w:rsid w:val="00097B24"/>
    <w:rsid w:val="00097D0C"/>
    <w:rsid w:val="00097DD1"/>
    <w:rsid w:val="000A0016"/>
    <w:rsid w:val="000A0233"/>
    <w:rsid w:val="000A05B1"/>
    <w:rsid w:val="000A06C8"/>
    <w:rsid w:val="000A07C5"/>
    <w:rsid w:val="000A0872"/>
    <w:rsid w:val="000A0A1C"/>
    <w:rsid w:val="000A0C25"/>
    <w:rsid w:val="000A0C7D"/>
    <w:rsid w:val="000A1049"/>
    <w:rsid w:val="000A11CB"/>
    <w:rsid w:val="000A11EE"/>
    <w:rsid w:val="000A1204"/>
    <w:rsid w:val="000A137E"/>
    <w:rsid w:val="000A13DB"/>
    <w:rsid w:val="000A13FD"/>
    <w:rsid w:val="000A164A"/>
    <w:rsid w:val="000A189F"/>
    <w:rsid w:val="000A193D"/>
    <w:rsid w:val="000A1BC6"/>
    <w:rsid w:val="000A1BEC"/>
    <w:rsid w:val="000A1BF8"/>
    <w:rsid w:val="000A1D6F"/>
    <w:rsid w:val="000A1FDA"/>
    <w:rsid w:val="000A205C"/>
    <w:rsid w:val="000A2149"/>
    <w:rsid w:val="000A2167"/>
    <w:rsid w:val="000A23D9"/>
    <w:rsid w:val="000A2460"/>
    <w:rsid w:val="000A248F"/>
    <w:rsid w:val="000A26E3"/>
    <w:rsid w:val="000A2916"/>
    <w:rsid w:val="000A2CC0"/>
    <w:rsid w:val="000A2CDB"/>
    <w:rsid w:val="000A2DA5"/>
    <w:rsid w:val="000A2E43"/>
    <w:rsid w:val="000A2EDE"/>
    <w:rsid w:val="000A320A"/>
    <w:rsid w:val="000A32D5"/>
    <w:rsid w:val="000A3619"/>
    <w:rsid w:val="000A369B"/>
    <w:rsid w:val="000A371C"/>
    <w:rsid w:val="000A3827"/>
    <w:rsid w:val="000A38D4"/>
    <w:rsid w:val="000A39F9"/>
    <w:rsid w:val="000A3A27"/>
    <w:rsid w:val="000A3A2C"/>
    <w:rsid w:val="000A3C4A"/>
    <w:rsid w:val="000A3C62"/>
    <w:rsid w:val="000A3D45"/>
    <w:rsid w:val="000A4076"/>
    <w:rsid w:val="000A41F4"/>
    <w:rsid w:val="000A43F6"/>
    <w:rsid w:val="000A51A6"/>
    <w:rsid w:val="000A51BD"/>
    <w:rsid w:val="000A5900"/>
    <w:rsid w:val="000A5A78"/>
    <w:rsid w:val="000A5CCA"/>
    <w:rsid w:val="000A5D67"/>
    <w:rsid w:val="000A5F0B"/>
    <w:rsid w:val="000A5F44"/>
    <w:rsid w:val="000A5F72"/>
    <w:rsid w:val="000A6146"/>
    <w:rsid w:val="000A640F"/>
    <w:rsid w:val="000A64ED"/>
    <w:rsid w:val="000A6578"/>
    <w:rsid w:val="000A6788"/>
    <w:rsid w:val="000A6A14"/>
    <w:rsid w:val="000A6C8F"/>
    <w:rsid w:val="000A6CBC"/>
    <w:rsid w:val="000A7046"/>
    <w:rsid w:val="000A7055"/>
    <w:rsid w:val="000A7209"/>
    <w:rsid w:val="000A7883"/>
    <w:rsid w:val="000A78AE"/>
    <w:rsid w:val="000A7964"/>
    <w:rsid w:val="000A7A1E"/>
    <w:rsid w:val="000A7A51"/>
    <w:rsid w:val="000A7AA5"/>
    <w:rsid w:val="000A7C41"/>
    <w:rsid w:val="000A7C96"/>
    <w:rsid w:val="000A7CD5"/>
    <w:rsid w:val="000A7D17"/>
    <w:rsid w:val="000B007F"/>
    <w:rsid w:val="000B0136"/>
    <w:rsid w:val="000B0169"/>
    <w:rsid w:val="000B0178"/>
    <w:rsid w:val="000B0267"/>
    <w:rsid w:val="000B04C7"/>
    <w:rsid w:val="000B0732"/>
    <w:rsid w:val="000B07AE"/>
    <w:rsid w:val="000B0881"/>
    <w:rsid w:val="000B0882"/>
    <w:rsid w:val="000B08CC"/>
    <w:rsid w:val="000B08F3"/>
    <w:rsid w:val="000B0908"/>
    <w:rsid w:val="000B0962"/>
    <w:rsid w:val="000B0D63"/>
    <w:rsid w:val="000B0DC2"/>
    <w:rsid w:val="000B177E"/>
    <w:rsid w:val="000B17AC"/>
    <w:rsid w:val="000B1836"/>
    <w:rsid w:val="000B188C"/>
    <w:rsid w:val="000B2031"/>
    <w:rsid w:val="000B2323"/>
    <w:rsid w:val="000B23EF"/>
    <w:rsid w:val="000B254D"/>
    <w:rsid w:val="000B2952"/>
    <w:rsid w:val="000B29BF"/>
    <w:rsid w:val="000B2A02"/>
    <w:rsid w:val="000B2E98"/>
    <w:rsid w:val="000B30A7"/>
    <w:rsid w:val="000B337D"/>
    <w:rsid w:val="000B3A40"/>
    <w:rsid w:val="000B3C79"/>
    <w:rsid w:val="000B40E2"/>
    <w:rsid w:val="000B416A"/>
    <w:rsid w:val="000B4281"/>
    <w:rsid w:val="000B4447"/>
    <w:rsid w:val="000B4534"/>
    <w:rsid w:val="000B4681"/>
    <w:rsid w:val="000B469C"/>
    <w:rsid w:val="000B47B1"/>
    <w:rsid w:val="000B4824"/>
    <w:rsid w:val="000B482C"/>
    <w:rsid w:val="000B49F8"/>
    <w:rsid w:val="000B4ADA"/>
    <w:rsid w:val="000B4C03"/>
    <w:rsid w:val="000B4C68"/>
    <w:rsid w:val="000B4C9D"/>
    <w:rsid w:val="000B4F79"/>
    <w:rsid w:val="000B5023"/>
    <w:rsid w:val="000B5074"/>
    <w:rsid w:val="000B5225"/>
    <w:rsid w:val="000B526C"/>
    <w:rsid w:val="000B5531"/>
    <w:rsid w:val="000B55D9"/>
    <w:rsid w:val="000B58EA"/>
    <w:rsid w:val="000B590C"/>
    <w:rsid w:val="000B591E"/>
    <w:rsid w:val="000B5963"/>
    <w:rsid w:val="000B5BC6"/>
    <w:rsid w:val="000B5C76"/>
    <w:rsid w:val="000B5EB1"/>
    <w:rsid w:val="000B5EB5"/>
    <w:rsid w:val="000B60C9"/>
    <w:rsid w:val="000B6365"/>
    <w:rsid w:val="000B6416"/>
    <w:rsid w:val="000B65A4"/>
    <w:rsid w:val="000B6686"/>
    <w:rsid w:val="000B66EB"/>
    <w:rsid w:val="000B6D6A"/>
    <w:rsid w:val="000B6E45"/>
    <w:rsid w:val="000B7125"/>
    <w:rsid w:val="000B7227"/>
    <w:rsid w:val="000B73AC"/>
    <w:rsid w:val="000B746B"/>
    <w:rsid w:val="000B75A8"/>
    <w:rsid w:val="000B763E"/>
    <w:rsid w:val="000B798F"/>
    <w:rsid w:val="000B7A12"/>
    <w:rsid w:val="000B7B97"/>
    <w:rsid w:val="000B7EF5"/>
    <w:rsid w:val="000C02A0"/>
    <w:rsid w:val="000C0540"/>
    <w:rsid w:val="000C05A1"/>
    <w:rsid w:val="000C05E2"/>
    <w:rsid w:val="000C07AC"/>
    <w:rsid w:val="000C0C03"/>
    <w:rsid w:val="000C0D31"/>
    <w:rsid w:val="000C0E5A"/>
    <w:rsid w:val="000C0EE7"/>
    <w:rsid w:val="000C0F4F"/>
    <w:rsid w:val="000C11E5"/>
    <w:rsid w:val="000C153C"/>
    <w:rsid w:val="000C175C"/>
    <w:rsid w:val="000C198F"/>
    <w:rsid w:val="000C1A1D"/>
    <w:rsid w:val="000C1C2C"/>
    <w:rsid w:val="000C1CC4"/>
    <w:rsid w:val="000C1F10"/>
    <w:rsid w:val="000C2093"/>
    <w:rsid w:val="000C20DA"/>
    <w:rsid w:val="000C2251"/>
    <w:rsid w:val="000C22E8"/>
    <w:rsid w:val="000C2418"/>
    <w:rsid w:val="000C2795"/>
    <w:rsid w:val="000C2DBB"/>
    <w:rsid w:val="000C300D"/>
    <w:rsid w:val="000C3134"/>
    <w:rsid w:val="000C31D4"/>
    <w:rsid w:val="000C3297"/>
    <w:rsid w:val="000C33F9"/>
    <w:rsid w:val="000C34A5"/>
    <w:rsid w:val="000C355D"/>
    <w:rsid w:val="000C36E7"/>
    <w:rsid w:val="000C3A4D"/>
    <w:rsid w:val="000C3A7D"/>
    <w:rsid w:val="000C3CF9"/>
    <w:rsid w:val="000C3F4F"/>
    <w:rsid w:val="000C3FAB"/>
    <w:rsid w:val="000C458D"/>
    <w:rsid w:val="000C46E4"/>
    <w:rsid w:val="000C4969"/>
    <w:rsid w:val="000C49B4"/>
    <w:rsid w:val="000C4B11"/>
    <w:rsid w:val="000C4CEF"/>
    <w:rsid w:val="000C4D36"/>
    <w:rsid w:val="000C4F57"/>
    <w:rsid w:val="000C503A"/>
    <w:rsid w:val="000C52CD"/>
    <w:rsid w:val="000C543E"/>
    <w:rsid w:val="000C5504"/>
    <w:rsid w:val="000C561B"/>
    <w:rsid w:val="000C569A"/>
    <w:rsid w:val="000C5816"/>
    <w:rsid w:val="000C5A0B"/>
    <w:rsid w:val="000C5A78"/>
    <w:rsid w:val="000C5D9A"/>
    <w:rsid w:val="000C60B4"/>
    <w:rsid w:val="000C615B"/>
    <w:rsid w:val="000C6161"/>
    <w:rsid w:val="000C619B"/>
    <w:rsid w:val="000C6289"/>
    <w:rsid w:val="000C6313"/>
    <w:rsid w:val="000C6435"/>
    <w:rsid w:val="000C6627"/>
    <w:rsid w:val="000C6717"/>
    <w:rsid w:val="000C6A25"/>
    <w:rsid w:val="000C6A9F"/>
    <w:rsid w:val="000C6B63"/>
    <w:rsid w:val="000C6D1A"/>
    <w:rsid w:val="000C6DB0"/>
    <w:rsid w:val="000C6F5D"/>
    <w:rsid w:val="000C6F61"/>
    <w:rsid w:val="000C6F7B"/>
    <w:rsid w:val="000C7129"/>
    <w:rsid w:val="000C714B"/>
    <w:rsid w:val="000C7463"/>
    <w:rsid w:val="000C74C8"/>
    <w:rsid w:val="000C7608"/>
    <w:rsid w:val="000C7641"/>
    <w:rsid w:val="000C7745"/>
    <w:rsid w:val="000C7755"/>
    <w:rsid w:val="000C79E2"/>
    <w:rsid w:val="000C7A95"/>
    <w:rsid w:val="000C7AF2"/>
    <w:rsid w:val="000C7B53"/>
    <w:rsid w:val="000C7CBE"/>
    <w:rsid w:val="000C7D65"/>
    <w:rsid w:val="000C7DD0"/>
    <w:rsid w:val="000C7DE6"/>
    <w:rsid w:val="000C7F4C"/>
    <w:rsid w:val="000D0057"/>
    <w:rsid w:val="000D00BE"/>
    <w:rsid w:val="000D0241"/>
    <w:rsid w:val="000D0343"/>
    <w:rsid w:val="000D03DD"/>
    <w:rsid w:val="000D0595"/>
    <w:rsid w:val="000D0848"/>
    <w:rsid w:val="000D0AA7"/>
    <w:rsid w:val="000D0ADC"/>
    <w:rsid w:val="000D0D85"/>
    <w:rsid w:val="000D0F9F"/>
    <w:rsid w:val="000D1032"/>
    <w:rsid w:val="000D1048"/>
    <w:rsid w:val="000D1344"/>
    <w:rsid w:val="000D13DA"/>
    <w:rsid w:val="000D148B"/>
    <w:rsid w:val="000D14D0"/>
    <w:rsid w:val="000D162E"/>
    <w:rsid w:val="000D1783"/>
    <w:rsid w:val="000D179A"/>
    <w:rsid w:val="000D184F"/>
    <w:rsid w:val="000D1F02"/>
    <w:rsid w:val="000D1F25"/>
    <w:rsid w:val="000D1F46"/>
    <w:rsid w:val="000D2176"/>
    <w:rsid w:val="000D2190"/>
    <w:rsid w:val="000D2615"/>
    <w:rsid w:val="000D26F1"/>
    <w:rsid w:val="000D2B1D"/>
    <w:rsid w:val="000D2D9F"/>
    <w:rsid w:val="000D2F8A"/>
    <w:rsid w:val="000D2FB4"/>
    <w:rsid w:val="000D307B"/>
    <w:rsid w:val="000D337F"/>
    <w:rsid w:val="000D38D3"/>
    <w:rsid w:val="000D39F0"/>
    <w:rsid w:val="000D3B5D"/>
    <w:rsid w:val="000D3BE5"/>
    <w:rsid w:val="000D3F10"/>
    <w:rsid w:val="000D4441"/>
    <w:rsid w:val="000D4513"/>
    <w:rsid w:val="000D4615"/>
    <w:rsid w:val="000D461D"/>
    <w:rsid w:val="000D4712"/>
    <w:rsid w:val="000D47BD"/>
    <w:rsid w:val="000D4960"/>
    <w:rsid w:val="000D4A74"/>
    <w:rsid w:val="000D4AEA"/>
    <w:rsid w:val="000D4F8E"/>
    <w:rsid w:val="000D4F96"/>
    <w:rsid w:val="000D51EC"/>
    <w:rsid w:val="000D5317"/>
    <w:rsid w:val="000D5395"/>
    <w:rsid w:val="000D57A9"/>
    <w:rsid w:val="000D5846"/>
    <w:rsid w:val="000D5BE7"/>
    <w:rsid w:val="000D5D67"/>
    <w:rsid w:val="000D5DBB"/>
    <w:rsid w:val="000D60EE"/>
    <w:rsid w:val="000D62B2"/>
    <w:rsid w:val="000D6417"/>
    <w:rsid w:val="000D64C3"/>
    <w:rsid w:val="000D6611"/>
    <w:rsid w:val="000D69E5"/>
    <w:rsid w:val="000D6A9D"/>
    <w:rsid w:val="000D6AC6"/>
    <w:rsid w:val="000D6C59"/>
    <w:rsid w:val="000D6D71"/>
    <w:rsid w:val="000D6E1E"/>
    <w:rsid w:val="000D6E69"/>
    <w:rsid w:val="000D7126"/>
    <w:rsid w:val="000D7207"/>
    <w:rsid w:val="000D7349"/>
    <w:rsid w:val="000D73C7"/>
    <w:rsid w:val="000D74A5"/>
    <w:rsid w:val="000D7739"/>
    <w:rsid w:val="000D78AB"/>
    <w:rsid w:val="000D7B70"/>
    <w:rsid w:val="000D7C3D"/>
    <w:rsid w:val="000D7CA0"/>
    <w:rsid w:val="000D7DEF"/>
    <w:rsid w:val="000D7F9B"/>
    <w:rsid w:val="000E02EF"/>
    <w:rsid w:val="000E0367"/>
    <w:rsid w:val="000E03B3"/>
    <w:rsid w:val="000E046A"/>
    <w:rsid w:val="000E05FB"/>
    <w:rsid w:val="000E0768"/>
    <w:rsid w:val="000E08CD"/>
    <w:rsid w:val="000E097E"/>
    <w:rsid w:val="000E09B5"/>
    <w:rsid w:val="000E0B3C"/>
    <w:rsid w:val="000E0C5A"/>
    <w:rsid w:val="000E0E04"/>
    <w:rsid w:val="000E11D6"/>
    <w:rsid w:val="000E1299"/>
    <w:rsid w:val="000E1322"/>
    <w:rsid w:val="000E1401"/>
    <w:rsid w:val="000E140B"/>
    <w:rsid w:val="000E1421"/>
    <w:rsid w:val="000E1B7A"/>
    <w:rsid w:val="000E220B"/>
    <w:rsid w:val="000E2277"/>
    <w:rsid w:val="000E2353"/>
    <w:rsid w:val="000E2365"/>
    <w:rsid w:val="000E28BF"/>
    <w:rsid w:val="000E2985"/>
    <w:rsid w:val="000E2B51"/>
    <w:rsid w:val="000E2DE4"/>
    <w:rsid w:val="000E30E0"/>
    <w:rsid w:val="000E32A8"/>
    <w:rsid w:val="000E33A4"/>
    <w:rsid w:val="000E346F"/>
    <w:rsid w:val="000E3844"/>
    <w:rsid w:val="000E3858"/>
    <w:rsid w:val="000E3928"/>
    <w:rsid w:val="000E3AED"/>
    <w:rsid w:val="000E40A9"/>
    <w:rsid w:val="000E42D3"/>
    <w:rsid w:val="000E440D"/>
    <w:rsid w:val="000E4847"/>
    <w:rsid w:val="000E49B6"/>
    <w:rsid w:val="000E4EB2"/>
    <w:rsid w:val="000E4F2A"/>
    <w:rsid w:val="000E4FB4"/>
    <w:rsid w:val="000E5012"/>
    <w:rsid w:val="000E5138"/>
    <w:rsid w:val="000E5271"/>
    <w:rsid w:val="000E5324"/>
    <w:rsid w:val="000E538C"/>
    <w:rsid w:val="000E5B74"/>
    <w:rsid w:val="000E5D35"/>
    <w:rsid w:val="000E5DCE"/>
    <w:rsid w:val="000E5EBB"/>
    <w:rsid w:val="000E61AF"/>
    <w:rsid w:val="000E6256"/>
    <w:rsid w:val="000E6486"/>
    <w:rsid w:val="000E65D7"/>
    <w:rsid w:val="000E65E4"/>
    <w:rsid w:val="000E6615"/>
    <w:rsid w:val="000E6644"/>
    <w:rsid w:val="000E6776"/>
    <w:rsid w:val="000E6B4C"/>
    <w:rsid w:val="000E6CCB"/>
    <w:rsid w:val="000E6CF2"/>
    <w:rsid w:val="000E72A8"/>
    <w:rsid w:val="000E74BE"/>
    <w:rsid w:val="000E77D4"/>
    <w:rsid w:val="000E7C8A"/>
    <w:rsid w:val="000E7E53"/>
    <w:rsid w:val="000E7ED1"/>
    <w:rsid w:val="000F0214"/>
    <w:rsid w:val="000F02C3"/>
    <w:rsid w:val="000F03A2"/>
    <w:rsid w:val="000F0558"/>
    <w:rsid w:val="000F06AD"/>
    <w:rsid w:val="000F0935"/>
    <w:rsid w:val="000F0A70"/>
    <w:rsid w:val="000F0B05"/>
    <w:rsid w:val="000F0F42"/>
    <w:rsid w:val="000F0FC6"/>
    <w:rsid w:val="000F100E"/>
    <w:rsid w:val="000F1177"/>
    <w:rsid w:val="000F1287"/>
    <w:rsid w:val="000F17DE"/>
    <w:rsid w:val="000F197B"/>
    <w:rsid w:val="000F1A1C"/>
    <w:rsid w:val="000F1A80"/>
    <w:rsid w:val="000F1B0F"/>
    <w:rsid w:val="000F1B57"/>
    <w:rsid w:val="000F1D35"/>
    <w:rsid w:val="000F1DB6"/>
    <w:rsid w:val="000F2272"/>
    <w:rsid w:val="000F2468"/>
    <w:rsid w:val="000F264F"/>
    <w:rsid w:val="000F27E4"/>
    <w:rsid w:val="000F2808"/>
    <w:rsid w:val="000F295B"/>
    <w:rsid w:val="000F2B80"/>
    <w:rsid w:val="000F2E84"/>
    <w:rsid w:val="000F2EEC"/>
    <w:rsid w:val="000F2FA4"/>
    <w:rsid w:val="000F334C"/>
    <w:rsid w:val="000F3509"/>
    <w:rsid w:val="000F357D"/>
    <w:rsid w:val="000F361D"/>
    <w:rsid w:val="000F36C7"/>
    <w:rsid w:val="000F384C"/>
    <w:rsid w:val="000F38C9"/>
    <w:rsid w:val="000F3C13"/>
    <w:rsid w:val="000F4145"/>
    <w:rsid w:val="000F4436"/>
    <w:rsid w:val="000F45B6"/>
    <w:rsid w:val="000F4670"/>
    <w:rsid w:val="000F46F0"/>
    <w:rsid w:val="000F478B"/>
    <w:rsid w:val="000F491C"/>
    <w:rsid w:val="000F4A04"/>
    <w:rsid w:val="000F4AB8"/>
    <w:rsid w:val="000F4CB8"/>
    <w:rsid w:val="000F4D71"/>
    <w:rsid w:val="000F4E0B"/>
    <w:rsid w:val="000F4E84"/>
    <w:rsid w:val="000F4EFA"/>
    <w:rsid w:val="000F53D0"/>
    <w:rsid w:val="000F543D"/>
    <w:rsid w:val="000F552B"/>
    <w:rsid w:val="000F553D"/>
    <w:rsid w:val="000F55A9"/>
    <w:rsid w:val="000F5600"/>
    <w:rsid w:val="000F577C"/>
    <w:rsid w:val="000F5AC9"/>
    <w:rsid w:val="000F5C6E"/>
    <w:rsid w:val="000F5C6F"/>
    <w:rsid w:val="000F5DBF"/>
    <w:rsid w:val="000F5DF5"/>
    <w:rsid w:val="000F5EA2"/>
    <w:rsid w:val="000F5F92"/>
    <w:rsid w:val="000F602C"/>
    <w:rsid w:val="000F68E8"/>
    <w:rsid w:val="000F6A2E"/>
    <w:rsid w:val="000F6AFA"/>
    <w:rsid w:val="000F6C2D"/>
    <w:rsid w:val="000F6CD1"/>
    <w:rsid w:val="000F7063"/>
    <w:rsid w:val="000F7371"/>
    <w:rsid w:val="000F76CF"/>
    <w:rsid w:val="000F7798"/>
    <w:rsid w:val="000F79AA"/>
    <w:rsid w:val="000F7CB1"/>
    <w:rsid w:val="000F7D79"/>
    <w:rsid w:val="000F7D9B"/>
    <w:rsid w:val="001000A2"/>
    <w:rsid w:val="0010047E"/>
    <w:rsid w:val="001005E0"/>
    <w:rsid w:val="0010069D"/>
    <w:rsid w:val="001007F6"/>
    <w:rsid w:val="00100840"/>
    <w:rsid w:val="001009AA"/>
    <w:rsid w:val="001009E5"/>
    <w:rsid w:val="00100E1C"/>
    <w:rsid w:val="00100E3F"/>
    <w:rsid w:val="00100EF0"/>
    <w:rsid w:val="00101190"/>
    <w:rsid w:val="001011CE"/>
    <w:rsid w:val="0010120D"/>
    <w:rsid w:val="0010154C"/>
    <w:rsid w:val="001015D9"/>
    <w:rsid w:val="0010164B"/>
    <w:rsid w:val="0010180C"/>
    <w:rsid w:val="00101830"/>
    <w:rsid w:val="001018D0"/>
    <w:rsid w:val="00101949"/>
    <w:rsid w:val="00101EA0"/>
    <w:rsid w:val="00101EAD"/>
    <w:rsid w:val="00102174"/>
    <w:rsid w:val="001021FE"/>
    <w:rsid w:val="001022A4"/>
    <w:rsid w:val="00102405"/>
    <w:rsid w:val="00102592"/>
    <w:rsid w:val="001026A5"/>
    <w:rsid w:val="00102890"/>
    <w:rsid w:val="001029DB"/>
    <w:rsid w:val="00102DCB"/>
    <w:rsid w:val="00102E2D"/>
    <w:rsid w:val="00103263"/>
    <w:rsid w:val="00103A93"/>
    <w:rsid w:val="00103E52"/>
    <w:rsid w:val="00103FB7"/>
    <w:rsid w:val="00104143"/>
    <w:rsid w:val="001041EA"/>
    <w:rsid w:val="001043E1"/>
    <w:rsid w:val="001043F4"/>
    <w:rsid w:val="001047A0"/>
    <w:rsid w:val="00104848"/>
    <w:rsid w:val="00104A49"/>
    <w:rsid w:val="00104A9F"/>
    <w:rsid w:val="00104B6D"/>
    <w:rsid w:val="00104ED7"/>
    <w:rsid w:val="00104F16"/>
    <w:rsid w:val="00104F76"/>
    <w:rsid w:val="00105021"/>
    <w:rsid w:val="001051CB"/>
    <w:rsid w:val="001051F4"/>
    <w:rsid w:val="001051F5"/>
    <w:rsid w:val="0010536A"/>
    <w:rsid w:val="001054A2"/>
    <w:rsid w:val="0010567C"/>
    <w:rsid w:val="0010591F"/>
    <w:rsid w:val="00105AAB"/>
    <w:rsid w:val="00105CE3"/>
    <w:rsid w:val="00105FE1"/>
    <w:rsid w:val="00106413"/>
    <w:rsid w:val="001065E3"/>
    <w:rsid w:val="001068BB"/>
    <w:rsid w:val="001069CF"/>
    <w:rsid w:val="00106AB2"/>
    <w:rsid w:val="00106C86"/>
    <w:rsid w:val="00106E4A"/>
    <w:rsid w:val="00106FE2"/>
    <w:rsid w:val="001072EF"/>
    <w:rsid w:val="00107325"/>
    <w:rsid w:val="00107627"/>
    <w:rsid w:val="0010771E"/>
    <w:rsid w:val="001078D5"/>
    <w:rsid w:val="00107C44"/>
    <w:rsid w:val="00107DE3"/>
    <w:rsid w:val="00110034"/>
    <w:rsid w:val="00110107"/>
    <w:rsid w:val="0011018E"/>
    <w:rsid w:val="001101FA"/>
    <w:rsid w:val="001102C5"/>
    <w:rsid w:val="0011030D"/>
    <w:rsid w:val="00110682"/>
    <w:rsid w:val="001106F5"/>
    <w:rsid w:val="001108B8"/>
    <w:rsid w:val="00110D1D"/>
    <w:rsid w:val="00110D9F"/>
    <w:rsid w:val="00110E9A"/>
    <w:rsid w:val="00111259"/>
    <w:rsid w:val="0011138C"/>
    <w:rsid w:val="0011159C"/>
    <w:rsid w:val="00111927"/>
    <w:rsid w:val="001119BB"/>
    <w:rsid w:val="00111C04"/>
    <w:rsid w:val="00111DC5"/>
    <w:rsid w:val="001120A7"/>
    <w:rsid w:val="00112201"/>
    <w:rsid w:val="00112218"/>
    <w:rsid w:val="0011250E"/>
    <w:rsid w:val="00112923"/>
    <w:rsid w:val="00112932"/>
    <w:rsid w:val="00112B2B"/>
    <w:rsid w:val="00112C38"/>
    <w:rsid w:val="00113015"/>
    <w:rsid w:val="001130D5"/>
    <w:rsid w:val="0011314C"/>
    <w:rsid w:val="00113153"/>
    <w:rsid w:val="001131AA"/>
    <w:rsid w:val="00113276"/>
    <w:rsid w:val="00113344"/>
    <w:rsid w:val="00113730"/>
    <w:rsid w:val="001138E7"/>
    <w:rsid w:val="00113A43"/>
    <w:rsid w:val="00113B76"/>
    <w:rsid w:val="00113EA5"/>
    <w:rsid w:val="00113F04"/>
    <w:rsid w:val="0011408C"/>
    <w:rsid w:val="00114BFF"/>
    <w:rsid w:val="00115013"/>
    <w:rsid w:val="0011563B"/>
    <w:rsid w:val="0011575F"/>
    <w:rsid w:val="00115D32"/>
    <w:rsid w:val="00115E3E"/>
    <w:rsid w:val="00115F0C"/>
    <w:rsid w:val="00116068"/>
    <w:rsid w:val="00116124"/>
    <w:rsid w:val="001161BA"/>
    <w:rsid w:val="00116371"/>
    <w:rsid w:val="00116509"/>
    <w:rsid w:val="00116605"/>
    <w:rsid w:val="00116B46"/>
    <w:rsid w:val="00116C4F"/>
    <w:rsid w:val="00116E03"/>
    <w:rsid w:val="0011715E"/>
    <w:rsid w:val="0011721F"/>
    <w:rsid w:val="00117257"/>
    <w:rsid w:val="0011730E"/>
    <w:rsid w:val="00117390"/>
    <w:rsid w:val="00117724"/>
    <w:rsid w:val="0011773F"/>
    <w:rsid w:val="00117965"/>
    <w:rsid w:val="00117985"/>
    <w:rsid w:val="00117BF2"/>
    <w:rsid w:val="00117E06"/>
    <w:rsid w:val="00117E08"/>
    <w:rsid w:val="00117E81"/>
    <w:rsid w:val="001201FE"/>
    <w:rsid w:val="00120251"/>
    <w:rsid w:val="001202B7"/>
    <w:rsid w:val="001204BC"/>
    <w:rsid w:val="00120A57"/>
    <w:rsid w:val="0012103B"/>
    <w:rsid w:val="001213E2"/>
    <w:rsid w:val="00121445"/>
    <w:rsid w:val="00121485"/>
    <w:rsid w:val="001214DF"/>
    <w:rsid w:val="001214E3"/>
    <w:rsid w:val="00121637"/>
    <w:rsid w:val="001216E6"/>
    <w:rsid w:val="00121748"/>
    <w:rsid w:val="0012189C"/>
    <w:rsid w:val="00121B06"/>
    <w:rsid w:val="00121D62"/>
    <w:rsid w:val="001220D0"/>
    <w:rsid w:val="001222A2"/>
    <w:rsid w:val="00122321"/>
    <w:rsid w:val="0012247D"/>
    <w:rsid w:val="00122608"/>
    <w:rsid w:val="00122AF2"/>
    <w:rsid w:val="00122B5D"/>
    <w:rsid w:val="00122DD6"/>
    <w:rsid w:val="00122F50"/>
    <w:rsid w:val="00122F54"/>
    <w:rsid w:val="00123051"/>
    <w:rsid w:val="00123088"/>
    <w:rsid w:val="001232C2"/>
    <w:rsid w:val="00123358"/>
    <w:rsid w:val="00123670"/>
    <w:rsid w:val="00123752"/>
    <w:rsid w:val="00123901"/>
    <w:rsid w:val="00123C0D"/>
    <w:rsid w:val="00123D39"/>
    <w:rsid w:val="00123D9F"/>
    <w:rsid w:val="00123DFC"/>
    <w:rsid w:val="00123E7D"/>
    <w:rsid w:val="001243A3"/>
    <w:rsid w:val="001243E4"/>
    <w:rsid w:val="0012441B"/>
    <w:rsid w:val="001244E8"/>
    <w:rsid w:val="00124B2A"/>
    <w:rsid w:val="00124CFE"/>
    <w:rsid w:val="001250C3"/>
    <w:rsid w:val="00125265"/>
    <w:rsid w:val="00125342"/>
    <w:rsid w:val="00125348"/>
    <w:rsid w:val="001255D4"/>
    <w:rsid w:val="00125614"/>
    <w:rsid w:val="00125636"/>
    <w:rsid w:val="0012569C"/>
    <w:rsid w:val="0012573D"/>
    <w:rsid w:val="00125745"/>
    <w:rsid w:val="00125AFE"/>
    <w:rsid w:val="00125BFA"/>
    <w:rsid w:val="00125E37"/>
    <w:rsid w:val="00125E7A"/>
    <w:rsid w:val="00125F1E"/>
    <w:rsid w:val="00126374"/>
    <w:rsid w:val="001263F8"/>
    <w:rsid w:val="00126505"/>
    <w:rsid w:val="00126672"/>
    <w:rsid w:val="001266B6"/>
    <w:rsid w:val="001267C6"/>
    <w:rsid w:val="00126A86"/>
    <w:rsid w:val="00126AE7"/>
    <w:rsid w:val="00126D6C"/>
    <w:rsid w:val="00126EBF"/>
    <w:rsid w:val="00126F6C"/>
    <w:rsid w:val="001271BD"/>
    <w:rsid w:val="001273A2"/>
    <w:rsid w:val="00127441"/>
    <w:rsid w:val="001275F5"/>
    <w:rsid w:val="0012788E"/>
    <w:rsid w:val="0012791A"/>
    <w:rsid w:val="00127C1F"/>
    <w:rsid w:val="00127CB7"/>
    <w:rsid w:val="00127DE3"/>
    <w:rsid w:val="00130068"/>
    <w:rsid w:val="001301F8"/>
    <w:rsid w:val="00130279"/>
    <w:rsid w:val="001303FB"/>
    <w:rsid w:val="00130578"/>
    <w:rsid w:val="0013082F"/>
    <w:rsid w:val="0013097C"/>
    <w:rsid w:val="0013097D"/>
    <w:rsid w:val="00130AA0"/>
    <w:rsid w:val="00130C40"/>
    <w:rsid w:val="00130EEF"/>
    <w:rsid w:val="00130F88"/>
    <w:rsid w:val="00130FEF"/>
    <w:rsid w:val="00131083"/>
    <w:rsid w:val="00131164"/>
    <w:rsid w:val="0013146A"/>
    <w:rsid w:val="00131502"/>
    <w:rsid w:val="001315CC"/>
    <w:rsid w:val="0013161D"/>
    <w:rsid w:val="00131ADD"/>
    <w:rsid w:val="00131E0C"/>
    <w:rsid w:val="0013235D"/>
    <w:rsid w:val="00132428"/>
    <w:rsid w:val="001325E6"/>
    <w:rsid w:val="0013286F"/>
    <w:rsid w:val="00132D8F"/>
    <w:rsid w:val="00132FC5"/>
    <w:rsid w:val="0013305D"/>
    <w:rsid w:val="00133077"/>
    <w:rsid w:val="00133151"/>
    <w:rsid w:val="001331F4"/>
    <w:rsid w:val="001332F7"/>
    <w:rsid w:val="0013343D"/>
    <w:rsid w:val="0013346D"/>
    <w:rsid w:val="00133605"/>
    <w:rsid w:val="001338F9"/>
    <w:rsid w:val="001339FC"/>
    <w:rsid w:val="00133CDE"/>
    <w:rsid w:val="00133D94"/>
    <w:rsid w:val="00133DEF"/>
    <w:rsid w:val="00133E31"/>
    <w:rsid w:val="00133FBD"/>
    <w:rsid w:val="00133FDF"/>
    <w:rsid w:val="0013429E"/>
    <w:rsid w:val="001345DE"/>
    <w:rsid w:val="00134627"/>
    <w:rsid w:val="001346D1"/>
    <w:rsid w:val="001347BF"/>
    <w:rsid w:val="001349A4"/>
    <w:rsid w:val="00134DE3"/>
    <w:rsid w:val="001356DD"/>
    <w:rsid w:val="00135712"/>
    <w:rsid w:val="00135A77"/>
    <w:rsid w:val="00135B64"/>
    <w:rsid w:val="00135CAF"/>
    <w:rsid w:val="00135CB3"/>
    <w:rsid w:val="00135DA1"/>
    <w:rsid w:val="00135DF2"/>
    <w:rsid w:val="00135F16"/>
    <w:rsid w:val="001361CC"/>
    <w:rsid w:val="00136296"/>
    <w:rsid w:val="001366EE"/>
    <w:rsid w:val="00136779"/>
    <w:rsid w:val="00136CAB"/>
    <w:rsid w:val="00137157"/>
    <w:rsid w:val="00137273"/>
    <w:rsid w:val="001374AD"/>
    <w:rsid w:val="001374CB"/>
    <w:rsid w:val="00137644"/>
    <w:rsid w:val="00137786"/>
    <w:rsid w:val="00137B92"/>
    <w:rsid w:val="00137F53"/>
    <w:rsid w:val="0014005A"/>
    <w:rsid w:val="00140173"/>
    <w:rsid w:val="0014066A"/>
    <w:rsid w:val="001409DC"/>
    <w:rsid w:val="00140B7D"/>
    <w:rsid w:val="00140BA0"/>
    <w:rsid w:val="00140F27"/>
    <w:rsid w:val="00140F5A"/>
    <w:rsid w:val="001412DF"/>
    <w:rsid w:val="001415D2"/>
    <w:rsid w:val="001417B9"/>
    <w:rsid w:val="001418CD"/>
    <w:rsid w:val="00141A37"/>
    <w:rsid w:val="00141BF6"/>
    <w:rsid w:val="00141D2F"/>
    <w:rsid w:val="00141E5D"/>
    <w:rsid w:val="00142088"/>
    <w:rsid w:val="001420B1"/>
    <w:rsid w:val="00142109"/>
    <w:rsid w:val="00142120"/>
    <w:rsid w:val="001422F5"/>
    <w:rsid w:val="00142378"/>
    <w:rsid w:val="001423C3"/>
    <w:rsid w:val="00142620"/>
    <w:rsid w:val="0014280F"/>
    <w:rsid w:val="001428BB"/>
    <w:rsid w:val="001429FD"/>
    <w:rsid w:val="00142B09"/>
    <w:rsid w:val="00142BED"/>
    <w:rsid w:val="00142CB3"/>
    <w:rsid w:val="00142CBE"/>
    <w:rsid w:val="00142E23"/>
    <w:rsid w:val="00142E68"/>
    <w:rsid w:val="00142EFB"/>
    <w:rsid w:val="00143113"/>
    <w:rsid w:val="001431D6"/>
    <w:rsid w:val="00143260"/>
    <w:rsid w:val="0014333E"/>
    <w:rsid w:val="00143381"/>
    <w:rsid w:val="0014342B"/>
    <w:rsid w:val="00143636"/>
    <w:rsid w:val="00143C16"/>
    <w:rsid w:val="00143C4D"/>
    <w:rsid w:val="00143D2E"/>
    <w:rsid w:val="00143D95"/>
    <w:rsid w:val="00143E53"/>
    <w:rsid w:val="001440DC"/>
    <w:rsid w:val="001441AA"/>
    <w:rsid w:val="001442E0"/>
    <w:rsid w:val="00144516"/>
    <w:rsid w:val="001449D3"/>
    <w:rsid w:val="00144A0F"/>
    <w:rsid w:val="00144BA7"/>
    <w:rsid w:val="00144BDC"/>
    <w:rsid w:val="00144C37"/>
    <w:rsid w:val="00144EAB"/>
    <w:rsid w:val="00144FBA"/>
    <w:rsid w:val="001450C7"/>
    <w:rsid w:val="00145493"/>
    <w:rsid w:val="00145628"/>
    <w:rsid w:val="00145719"/>
    <w:rsid w:val="0014581F"/>
    <w:rsid w:val="00145E29"/>
    <w:rsid w:val="00145ECB"/>
    <w:rsid w:val="00146300"/>
    <w:rsid w:val="00146313"/>
    <w:rsid w:val="0014642D"/>
    <w:rsid w:val="001464BD"/>
    <w:rsid w:val="001465B6"/>
    <w:rsid w:val="0014683A"/>
    <w:rsid w:val="001469CD"/>
    <w:rsid w:val="00146AEF"/>
    <w:rsid w:val="00146C01"/>
    <w:rsid w:val="00146D8F"/>
    <w:rsid w:val="00146E42"/>
    <w:rsid w:val="00146F4B"/>
    <w:rsid w:val="0014711A"/>
    <w:rsid w:val="001471E4"/>
    <w:rsid w:val="00147299"/>
    <w:rsid w:val="00147389"/>
    <w:rsid w:val="0014748B"/>
    <w:rsid w:val="001474A3"/>
    <w:rsid w:val="0014773A"/>
    <w:rsid w:val="00147AF1"/>
    <w:rsid w:val="00147B0A"/>
    <w:rsid w:val="00147B6C"/>
    <w:rsid w:val="00147C99"/>
    <w:rsid w:val="00147EA7"/>
    <w:rsid w:val="00147FA1"/>
    <w:rsid w:val="00150028"/>
    <w:rsid w:val="0015005D"/>
    <w:rsid w:val="00150103"/>
    <w:rsid w:val="001501CB"/>
    <w:rsid w:val="00150386"/>
    <w:rsid w:val="00150545"/>
    <w:rsid w:val="00150664"/>
    <w:rsid w:val="0015067E"/>
    <w:rsid w:val="00150983"/>
    <w:rsid w:val="00150B56"/>
    <w:rsid w:val="00150D44"/>
    <w:rsid w:val="00150FF3"/>
    <w:rsid w:val="0015101A"/>
    <w:rsid w:val="00151361"/>
    <w:rsid w:val="00151435"/>
    <w:rsid w:val="00151570"/>
    <w:rsid w:val="001515FE"/>
    <w:rsid w:val="001517DB"/>
    <w:rsid w:val="00151ACF"/>
    <w:rsid w:val="00151AEC"/>
    <w:rsid w:val="00151AFD"/>
    <w:rsid w:val="00151C07"/>
    <w:rsid w:val="0015203D"/>
    <w:rsid w:val="0015215C"/>
    <w:rsid w:val="0015240F"/>
    <w:rsid w:val="00152599"/>
    <w:rsid w:val="001527DE"/>
    <w:rsid w:val="001527E8"/>
    <w:rsid w:val="001528F4"/>
    <w:rsid w:val="00152997"/>
    <w:rsid w:val="00152D96"/>
    <w:rsid w:val="00152E05"/>
    <w:rsid w:val="001531C6"/>
    <w:rsid w:val="0015327F"/>
    <w:rsid w:val="001533D4"/>
    <w:rsid w:val="0015344B"/>
    <w:rsid w:val="001534CA"/>
    <w:rsid w:val="001536F2"/>
    <w:rsid w:val="0015374F"/>
    <w:rsid w:val="001538A4"/>
    <w:rsid w:val="00153A43"/>
    <w:rsid w:val="00153C67"/>
    <w:rsid w:val="00153E91"/>
    <w:rsid w:val="00153EF6"/>
    <w:rsid w:val="00153FC9"/>
    <w:rsid w:val="00154034"/>
    <w:rsid w:val="0015403E"/>
    <w:rsid w:val="00154091"/>
    <w:rsid w:val="00154117"/>
    <w:rsid w:val="00154258"/>
    <w:rsid w:val="001542D5"/>
    <w:rsid w:val="00154508"/>
    <w:rsid w:val="00154727"/>
    <w:rsid w:val="00154A8A"/>
    <w:rsid w:val="00154AEA"/>
    <w:rsid w:val="00155243"/>
    <w:rsid w:val="00155623"/>
    <w:rsid w:val="001559C9"/>
    <w:rsid w:val="001559DD"/>
    <w:rsid w:val="001559E2"/>
    <w:rsid w:val="00155BBA"/>
    <w:rsid w:val="00155FAA"/>
    <w:rsid w:val="00155FC2"/>
    <w:rsid w:val="00156114"/>
    <w:rsid w:val="00156303"/>
    <w:rsid w:val="00156375"/>
    <w:rsid w:val="0015661B"/>
    <w:rsid w:val="00156681"/>
    <w:rsid w:val="0015696C"/>
    <w:rsid w:val="00156A74"/>
    <w:rsid w:val="00156B84"/>
    <w:rsid w:val="00156D7E"/>
    <w:rsid w:val="00156D89"/>
    <w:rsid w:val="00156DB0"/>
    <w:rsid w:val="00156FC9"/>
    <w:rsid w:val="001573BE"/>
    <w:rsid w:val="00157518"/>
    <w:rsid w:val="00157AC7"/>
    <w:rsid w:val="00157E9E"/>
    <w:rsid w:val="00157EA8"/>
    <w:rsid w:val="00157F6C"/>
    <w:rsid w:val="0016050D"/>
    <w:rsid w:val="0016053C"/>
    <w:rsid w:val="0016058E"/>
    <w:rsid w:val="00160662"/>
    <w:rsid w:val="001606E2"/>
    <w:rsid w:val="0016099D"/>
    <w:rsid w:val="00160ACC"/>
    <w:rsid w:val="00160C81"/>
    <w:rsid w:val="00160D13"/>
    <w:rsid w:val="00160F6C"/>
    <w:rsid w:val="00160FFE"/>
    <w:rsid w:val="0016105F"/>
    <w:rsid w:val="0016109C"/>
    <w:rsid w:val="001610A6"/>
    <w:rsid w:val="00161257"/>
    <w:rsid w:val="00161363"/>
    <w:rsid w:val="0016153C"/>
    <w:rsid w:val="0016159F"/>
    <w:rsid w:val="0016198F"/>
    <w:rsid w:val="00161DF9"/>
    <w:rsid w:val="00162164"/>
    <w:rsid w:val="001622FF"/>
    <w:rsid w:val="001625A3"/>
    <w:rsid w:val="001625DE"/>
    <w:rsid w:val="00162632"/>
    <w:rsid w:val="00162700"/>
    <w:rsid w:val="001628C0"/>
    <w:rsid w:val="0016291F"/>
    <w:rsid w:val="0016297F"/>
    <w:rsid w:val="00162997"/>
    <w:rsid w:val="00162C63"/>
    <w:rsid w:val="00162FC4"/>
    <w:rsid w:val="001630BC"/>
    <w:rsid w:val="001631BF"/>
    <w:rsid w:val="0016398C"/>
    <w:rsid w:val="00163A37"/>
    <w:rsid w:val="00163C46"/>
    <w:rsid w:val="00163E31"/>
    <w:rsid w:val="00163E39"/>
    <w:rsid w:val="00163E70"/>
    <w:rsid w:val="00163E8E"/>
    <w:rsid w:val="00163EBB"/>
    <w:rsid w:val="0016407D"/>
    <w:rsid w:val="001642C8"/>
    <w:rsid w:val="001642EB"/>
    <w:rsid w:val="0016430B"/>
    <w:rsid w:val="00164948"/>
    <w:rsid w:val="0016495E"/>
    <w:rsid w:val="00164988"/>
    <w:rsid w:val="00164993"/>
    <w:rsid w:val="00164B79"/>
    <w:rsid w:val="00164D1D"/>
    <w:rsid w:val="00164EC6"/>
    <w:rsid w:val="00164EEE"/>
    <w:rsid w:val="00164FF8"/>
    <w:rsid w:val="001650C8"/>
    <w:rsid w:val="001651B9"/>
    <w:rsid w:val="001651E7"/>
    <w:rsid w:val="0016551A"/>
    <w:rsid w:val="00165BF5"/>
    <w:rsid w:val="00165C66"/>
    <w:rsid w:val="00165FA4"/>
    <w:rsid w:val="00166079"/>
    <w:rsid w:val="0016607D"/>
    <w:rsid w:val="0016645A"/>
    <w:rsid w:val="00166622"/>
    <w:rsid w:val="001667B9"/>
    <w:rsid w:val="0016689F"/>
    <w:rsid w:val="0016705C"/>
    <w:rsid w:val="00167100"/>
    <w:rsid w:val="001672B8"/>
    <w:rsid w:val="001672BB"/>
    <w:rsid w:val="001673CD"/>
    <w:rsid w:val="001675EA"/>
    <w:rsid w:val="00167619"/>
    <w:rsid w:val="00167B18"/>
    <w:rsid w:val="00167DF2"/>
    <w:rsid w:val="00167E41"/>
    <w:rsid w:val="00170055"/>
    <w:rsid w:val="001702AF"/>
    <w:rsid w:val="001703C1"/>
    <w:rsid w:val="001705DB"/>
    <w:rsid w:val="00170717"/>
    <w:rsid w:val="001707B6"/>
    <w:rsid w:val="001709DB"/>
    <w:rsid w:val="00170A33"/>
    <w:rsid w:val="00170C5E"/>
    <w:rsid w:val="00170D1E"/>
    <w:rsid w:val="00171009"/>
    <w:rsid w:val="00171524"/>
    <w:rsid w:val="001717EB"/>
    <w:rsid w:val="00171937"/>
    <w:rsid w:val="00171D26"/>
    <w:rsid w:val="00171D33"/>
    <w:rsid w:val="00171D36"/>
    <w:rsid w:val="00171D5A"/>
    <w:rsid w:val="00171E20"/>
    <w:rsid w:val="001720CF"/>
    <w:rsid w:val="001720DE"/>
    <w:rsid w:val="001723C9"/>
    <w:rsid w:val="00172662"/>
    <w:rsid w:val="0017269A"/>
    <w:rsid w:val="001726BE"/>
    <w:rsid w:val="001728EA"/>
    <w:rsid w:val="00172903"/>
    <w:rsid w:val="00172931"/>
    <w:rsid w:val="00172CAB"/>
    <w:rsid w:val="001731A3"/>
    <w:rsid w:val="001733F2"/>
    <w:rsid w:val="0017349D"/>
    <w:rsid w:val="0017353D"/>
    <w:rsid w:val="00173918"/>
    <w:rsid w:val="00173927"/>
    <w:rsid w:val="00173A77"/>
    <w:rsid w:val="00173B56"/>
    <w:rsid w:val="00173BAA"/>
    <w:rsid w:val="00173CCA"/>
    <w:rsid w:val="00173DC2"/>
    <w:rsid w:val="00173F76"/>
    <w:rsid w:val="00173FF4"/>
    <w:rsid w:val="001742C9"/>
    <w:rsid w:val="00174499"/>
    <w:rsid w:val="00174625"/>
    <w:rsid w:val="0017475A"/>
    <w:rsid w:val="0017492A"/>
    <w:rsid w:val="00174BB4"/>
    <w:rsid w:val="00174E73"/>
    <w:rsid w:val="00174EA6"/>
    <w:rsid w:val="001750EA"/>
    <w:rsid w:val="00175799"/>
    <w:rsid w:val="00175B0E"/>
    <w:rsid w:val="00175FAC"/>
    <w:rsid w:val="00175FF1"/>
    <w:rsid w:val="0017603B"/>
    <w:rsid w:val="00176199"/>
    <w:rsid w:val="001761AD"/>
    <w:rsid w:val="00176210"/>
    <w:rsid w:val="00176292"/>
    <w:rsid w:val="001762BB"/>
    <w:rsid w:val="00176770"/>
    <w:rsid w:val="00176804"/>
    <w:rsid w:val="00176F42"/>
    <w:rsid w:val="0017702F"/>
    <w:rsid w:val="001770D3"/>
    <w:rsid w:val="0017715D"/>
    <w:rsid w:val="001771A3"/>
    <w:rsid w:val="001772AB"/>
    <w:rsid w:val="0017763C"/>
    <w:rsid w:val="00177825"/>
    <w:rsid w:val="001779F4"/>
    <w:rsid w:val="00177C05"/>
    <w:rsid w:val="00177C6A"/>
    <w:rsid w:val="00177CFC"/>
    <w:rsid w:val="001801C8"/>
    <w:rsid w:val="00180210"/>
    <w:rsid w:val="0018029B"/>
    <w:rsid w:val="00180466"/>
    <w:rsid w:val="00180476"/>
    <w:rsid w:val="0018053C"/>
    <w:rsid w:val="001806F2"/>
    <w:rsid w:val="00180BAB"/>
    <w:rsid w:val="00180C4C"/>
    <w:rsid w:val="00180CB7"/>
    <w:rsid w:val="00180E6D"/>
    <w:rsid w:val="0018100A"/>
    <w:rsid w:val="00181336"/>
    <w:rsid w:val="0018159F"/>
    <w:rsid w:val="0018169E"/>
    <w:rsid w:val="0018184E"/>
    <w:rsid w:val="00181B2D"/>
    <w:rsid w:val="00181C7E"/>
    <w:rsid w:val="00181D53"/>
    <w:rsid w:val="00182087"/>
    <w:rsid w:val="001821AB"/>
    <w:rsid w:val="00182222"/>
    <w:rsid w:val="001822E3"/>
    <w:rsid w:val="001822FF"/>
    <w:rsid w:val="0018235D"/>
    <w:rsid w:val="001825CE"/>
    <w:rsid w:val="00182916"/>
    <w:rsid w:val="001829E5"/>
    <w:rsid w:val="001829EA"/>
    <w:rsid w:val="00182C8D"/>
    <w:rsid w:val="00182E8E"/>
    <w:rsid w:val="0018317E"/>
    <w:rsid w:val="00183197"/>
    <w:rsid w:val="001835B6"/>
    <w:rsid w:val="00183772"/>
    <w:rsid w:val="00183839"/>
    <w:rsid w:val="001839C8"/>
    <w:rsid w:val="00183B57"/>
    <w:rsid w:val="00183C6E"/>
    <w:rsid w:val="00184192"/>
    <w:rsid w:val="001841BE"/>
    <w:rsid w:val="001841F8"/>
    <w:rsid w:val="00184224"/>
    <w:rsid w:val="0018431A"/>
    <w:rsid w:val="00184372"/>
    <w:rsid w:val="001844D2"/>
    <w:rsid w:val="00184763"/>
    <w:rsid w:val="00184791"/>
    <w:rsid w:val="00184978"/>
    <w:rsid w:val="00184A33"/>
    <w:rsid w:val="00184DFA"/>
    <w:rsid w:val="00185047"/>
    <w:rsid w:val="00185161"/>
    <w:rsid w:val="001851CF"/>
    <w:rsid w:val="00185224"/>
    <w:rsid w:val="00185354"/>
    <w:rsid w:val="001857D8"/>
    <w:rsid w:val="00185865"/>
    <w:rsid w:val="00185D3E"/>
    <w:rsid w:val="00185F8D"/>
    <w:rsid w:val="00185FFE"/>
    <w:rsid w:val="001862F1"/>
    <w:rsid w:val="00186666"/>
    <w:rsid w:val="00186810"/>
    <w:rsid w:val="0018683C"/>
    <w:rsid w:val="0018691C"/>
    <w:rsid w:val="0018697C"/>
    <w:rsid w:val="00186AFA"/>
    <w:rsid w:val="00186C5A"/>
    <w:rsid w:val="00186FD9"/>
    <w:rsid w:val="0018721C"/>
    <w:rsid w:val="00187472"/>
    <w:rsid w:val="001876E1"/>
    <w:rsid w:val="001879E1"/>
    <w:rsid w:val="00187D9D"/>
    <w:rsid w:val="00187E45"/>
    <w:rsid w:val="0019020F"/>
    <w:rsid w:val="001902F6"/>
    <w:rsid w:val="00190703"/>
    <w:rsid w:val="00190E6E"/>
    <w:rsid w:val="00190ED5"/>
    <w:rsid w:val="00190F72"/>
    <w:rsid w:val="00191413"/>
    <w:rsid w:val="001915A1"/>
    <w:rsid w:val="00191A07"/>
    <w:rsid w:val="00191CFB"/>
    <w:rsid w:val="00191E20"/>
    <w:rsid w:val="00191F2E"/>
    <w:rsid w:val="00192255"/>
    <w:rsid w:val="00192504"/>
    <w:rsid w:val="001926CA"/>
    <w:rsid w:val="001927EB"/>
    <w:rsid w:val="001928CB"/>
    <w:rsid w:val="00192918"/>
    <w:rsid w:val="0019306D"/>
    <w:rsid w:val="001932DC"/>
    <w:rsid w:val="001934D1"/>
    <w:rsid w:val="001934FD"/>
    <w:rsid w:val="0019363F"/>
    <w:rsid w:val="00193775"/>
    <w:rsid w:val="00193820"/>
    <w:rsid w:val="00193842"/>
    <w:rsid w:val="00193A56"/>
    <w:rsid w:val="00193D7D"/>
    <w:rsid w:val="00193E4E"/>
    <w:rsid w:val="00193E6D"/>
    <w:rsid w:val="0019406E"/>
    <w:rsid w:val="001940A4"/>
    <w:rsid w:val="001940D5"/>
    <w:rsid w:val="00194333"/>
    <w:rsid w:val="001943F1"/>
    <w:rsid w:val="001944C0"/>
    <w:rsid w:val="00194735"/>
    <w:rsid w:val="00194A3F"/>
    <w:rsid w:val="00194AA6"/>
    <w:rsid w:val="00194D97"/>
    <w:rsid w:val="00194F77"/>
    <w:rsid w:val="00195049"/>
    <w:rsid w:val="001950C4"/>
    <w:rsid w:val="00195124"/>
    <w:rsid w:val="00195289"/>
    <w:rsid w:val="001952EC"/>
    <w:rsid w:val="00195365"/>
    <w:rsid w:val="001953B6"/>
    <w:rsid w:val="00195539"/>
    <w:rsid w:val="001958F6"/>
    <w:rsid w:val="00195C25"/>
    <w:rsid w:val="00195DEF"/>
    <w:rsid w:val="00195F55"/>
    <w:rsid w:val="00195FBE"/>
    <w:rsid w:val="00196249"/>
    <w:rsid w:val="00196276"/>
    <w:rsid w:val="001963C1"/>
    <w:rsid w:val="001963D4"/>
    <w:rsid w:val="00196702"/>
    <w:rsid w:val="001968B5"/>
    <w:rsid w:val="00196A0F"/>
    <w:rsid w:val="00196CE7"/>
    <w:rsid w:val="00196F85"/>
    <w:rsid w:val="00196FC1"/>
    <w:rsid w:val="00197183"/>
    <w:rsid w:val="001975AE"/>
    <w:rsid w:val="00197858"/>
    <w:rsid w:val="00197984"/>
    <w:rsid w:val="00197C0E"/>
    <w:rsid w:val="00197E78"/>
    <w:rsid w:val="00197F6E"/>
    <w:rsid w:val="001A0287"/>
    <w:rsid w:val="001A0337"/>
    <w:rsid w:val="001A053A"/>
    <w:rsid w:val="001A05E1"/>
    <w:rsid w:val="001A0689"/>
    <w:rsid w:val="001A06E9"/>
    <w:rsid w:val="001A07CE"/>
    <w:rsid w:val="001A08F1"/>
    <w:rsid w:val="001A0A0E"/>
    <w:rsid w:val="001A0ACD"/>
    <w:rsid w:val="001A0B33"/>
    <w:rsid w:val="001A0D20"/>
    <w:rsid w:val="001A0E94"/>
    <w:rsid w:val="001A0EF7"/>
    <w:rsid w:val="001A0F67"/>
    <w:rsid w:val="001A0F7F"/>
    <w:rsid w:val="001A1273"/>
    <w:rsid w:val="001A12C9"/>
    <w:rsid w:val="001A1446"/>
    <w:rsid w:val="001A1484"/>
    <w:rsid w:val="001A1744"/>
    <w:rsid w:val="001A184E"/>
    <w:rsid w:val="001A1933"/>
    <w:rsid w:val="001A19B1"/>
    <w:rsid w:val="001A1B42"/>
    <w:rsid w:val="001A1DF7"/>
    <w:rsid w:val="001A2073"/>
    <w:rsid w:val="001A2202"/>
    <w:rsid w:val="001A2269"/>
    <w:rsid w:val="001A2320"/>
    <w:rsid w:val="001A23BA"/>
    <w:rsid w:val="001A23F8"/>
    <w:rsid w:val="001A2486"/>
    <w:rsid w:val="001A24D2"/>
    <w:rsid w:val="001A25D6"/>
    <w:rsid w:val="001A269C"/>
    <w:rsid w:val="001A2732"/>
    <w:rsid w:val="001A2A38"/>
    <w:rsid w:val="001A2A78"/>
    <w:rsid w:val="001A2BCD"/>
    <w:rsid w:val="001A3150"/>
    <w:rsid w:val="001A334D"/>
    <w:rsid w:val="001A362A"/>
    <w:rsid w:val="001A370D"/>
    <w:rsid w:val="001A3847"/>
    <w:rsid w:val="001A3B31"/>
    <w:rsid w:val="001A3E5A"/>
    <w:rsid w:val="001A3F25"/>
    <w:rsid w:val="001A43E9"/>
    <w:rsid w:val="001A441E"/>
    <w:rsid w:val="001A464E"/>
    <w:rsid w:val="001A46DC"/>
    <w:rsid w:val="001A4879"/>
    <w:rsid w:val="001A48F9"/>
    <w:rsid w:val="001A4E91"/>
    <w:rsid w:val="001A51B1"/>
    <w:rsid w:val="001A5204"/>
    <w:rsid w:val="001A5739"/>
    <w:rsid w:val="001A5790"/>
    <w:rsid w:val="001A590A"/>
    <w:rsid w:val="001A596C"/>
    <w:rsid w:val="001A5A3A"/>
    <w:rsid w:val="001A5A4F"/>
    <w:rsid w:val="001A5B20"/>
    <w:rsid w:val="001A5C34"/>
    <w:rsid w:val="001A5C6B"/>
    <w:rsid w:val="001A5CF8"/>
    <w:rsid w:val="001A5EF8"/>
    <w:rsid w:val="001A5F16"/>
    <w:rsid w:val="001A5F56"/>
    <w:rsid w:val="001A615B"/>
    <w:rsid w:val="001A6194"/>
    <w:rsid w:val="001A62F1"/>
    <w:rsid w:val="001A63AC"/>
    <w:rsid w:val="001A695F"/>
    <w:rsid w:val="001A6A20"/>
    <w:rsid w:val="001A6AF6"/>
    <w:rsid w:val="001A6BF4"/>
    <w:rsid w:val="001A6D2C"/>
    <w:rsid w:val="001A6D91"/>
    <w:rsid w:val="001A7013"/>
    <w:rsid w:val="001A703A"/>
    <w:rsid w:val="001A71B4"/>
    <w:rsid w:val="001A71B5"/>
    <w:rsid w:val="001A7229"/>
    <w:rsid w:val="001A74A0"/>
    <w:rsid w:val="001A74D7"/>
    <w:rsid w:val="001A7583"/>
    <w:rsid w:val="001A7868"/>
    <w:rsid w:val="001A78DA"/>
    <w:rsid w:val="001A7A0F"/>
    <w:rsid w:val="001A7AF3"/>
    <w:rsid w:val="001A7C3B"/>
    <w:rsid w:val="001A7E2E"/>
    <w:rsid w:val="001B0178"/>
    <w:rsid w:val="001B01BE"/>
    <w:rsid w:val="001B0326"/>
    <w:rsid w:val="001B03A4"/>
    <w:rsid w:val="001B055E"/>
    <w:rsid w:val="001B056B"/>
    <w:rsid w:val="001B06B8"/>
    <w:rsid w:val="001B0B0B"/>
    <w:rsid w:val="001B0DF9"/>
    <w:rsid w:val="001B0FE3"/>
    <w:rsid w:val="001B1122"/>
    <w:rsid w:val="001B12E6"/>
    <w:rsid w:val="001B14B3"/>
    <w:rsid w:val="001B15DF"/>
    <w:rsid w:val="001B1702"/>
    <w:rsid w:val="001B1B16"/>
    <w:rsid w:val="001B1DAB"/>
    <w:rsid w:val="001B1DE9"/>
    <w:rsid w:val="001B1EC2"/>
    <w:rsid w:val="001B1F13"/>
    <w:rsid w:val="001B20CA"/>
    <w:rsid w:val="001B21CD"/>
    <w:rsid w:val="001B2317"/>
    <w:rsid w:val="001B2498"/>
    <w:rsid w:val="001B251A"/>
    <w:rsid w:val="001B252C"/>
    <w:rsid w:val="001B277E"/>
    <w:rsid w:val="001B2C5D"/>
    <w:rsid w:val="001B2F61"/>
    <w:rsid w:val="001B2FEF"/>
    <w:rsid w:val="001B3179"/>
    <w:rsid w:val="001B34B5"/>
    <w:rsid w:val="001B360C"/>
    <w:rsid w:val="001B3622"/>
    <w:rsid w:val="001B36EE"/>
    <w:rsid w:val="001B3850"/>
    <w:rsid w:val="001B3BB5"/>
    <w:rsid w:val="001B43F8"/>
    <w:rsid w:val="001B44C0"/>
    <w:rsid w:val="001B46E4"/>
    <w:rsid w:val="001B4ADE"/>
    <w:rsid w:val="001B4BB2"/>
    <w:rsid w:val="001B4CDA"/>
    <w:rsid w:val="001B4D8A"/>
    <w:rsid w:val="001B50A5"/>
    <w:rsid w:val="001B51F3"/>
    <w:rsid w:val="001B5428"/>
    <w:rsid w:val="001B5714"/>
    <w:rsid w:val="001B58D7"/>
    <w:rsid w:val="001B58EC"/>
    <w:rsid w:val="001B5A7F"/>
    <w:rsid w:val="001B5ACA"/>
    <w:rsid w:val="001B5BCC"/>
    <w:rsid w:val="001B5D71"/>
    <w:rsid w:val="001B5DD3"/>
    <w:rsid w:val="001B5DDD"/>
    <w:rsid w:val="001B601B"/>
    <w:rsid w:val="001B61CA"/>
    <w:rsid w:val="001B6290"/>
    <w:rsid w:val="001B6310"/>
    <w:rsid w:val="001B631A"/>
    <w:rsid w:val="001B6555"/>
    <w:rsid w:val="001B6C86"/>
    <w:rsid w:val="001B6D09"/>
    <w:rsid w:val="001B6D8A"/>
    <w:rsid w:val="001B6F25"/>
    <w:rsid w:val="001B70D3"/>
    <w:rsid w:val="001B7367"/>
    <w:rsid w:val="001B740A"/>
    <w:rsid w:val="001B75A8"/>
    <w:rsid w:val="001B7856"/>
    <w:rsid w:val="001B7B6A"/>
    <w:rsid w:val="001B7C3D"/>
    <w:rsid w:val="001B7CB6"/>
    <w:rsid w:val="001B7D76"/>
    <w:rsid w:val="001B7EF2"/>
    <w:rsid w:val="001C01DA"/>
    <w:rsid w:val="001C047E"/>
    <w:rsid w:val="001C06F0"/>
    <w:rsid w:val="001C0842"/>
    <w:rsid w:val="001C08B0"/>
    <w:rsid w:val="001C0AB5"/>
    <w:rsid w:val="001C1185"/>
    <w:rsid w:val="001C12AB"/>
    <w:rsid w:val="001C178B"/>
    <w:rsid w:val="001C1800"/>
    <w:rsid w:val="001C18F5"/>
    <w:rsid w:val="001C1DED"/>
    <w:rsid w:val="001C1E0B"/>
    <w:rsid w:val="001C1FB3"/>
    <w:rsid w:val="001C20F0"/>
    <w:rsid w:val="001C24CB"/>
    <w:rsid w:val="001C25AD"/>
    <w:rsid w:val="001C2630"/>
    <w:rsid w:val="001C2A25"/>
    <w:rsid w:val="001C2ACF"/>
    <w:rsid w:val="001C2AD4"/>
    <w:rsid w:val="001C2B74"/>
    <w:rsid w:val="001C2CE4"/>
    <w:rsid w:val="001C2CE8"/>
    <w:rsid w:val="001C2D8C"/>
    <w:rsid w:val="001C2FF6"/>
    <w:rsid w:val="001C304E"/>
    <w:rsid w:val="001C32BD"/>
    <w:rsid w:val="001C3561"/>
    <w:rsid w:val="001C3631"/>
    <w:rsid w:val="001C38C8"/>
    <w:rsid w:val="001C397D"/>
    <w:rsid w:val="001C39CF"/>
    <w:rsid w:val="001C3BD0"/>
    <w:rsid w:val="001C3C60"/>
    <w:rsid w:val="001C3E5B"/>
    <w:rsid w:val="001C3F32"/>
    <w:rsid w:val="001C4223"/>
    <w:rsid w:val="001C42C1"/>
    <w:rsid w:val="001C437C"/>
    <w:rsid w:val="001C45C9"/>
    <w:rsid w:val="001C4706"/>
    <w:rsid w:val="001C4A37"/>
    <w:rsid w:val="001C4AD4"/>
    <w:rsid w:val="001C57E0"/>
    <w:rsid w:val="001C58B6"/>
    <w:rsid w:val="001C58CA"/>
    <w:rsid w:val="001C5BA8"/>
    <w:rsid w:val="001C5C8A"/>
    <w:rsid w:val="001C5E76"/>
    <w:rsid w:val="001C5EA9"/>
    <w:rsid w:val="001C5EEE"/>
    <w:rsid w:val="001C5F95"/>
    <w:rsid w:val="001C65B9"/>
    <w:rsid w:val="001C65EB"/>
    <w:rsid w:val="001C66AE"/>
    <w:rsid w:val="001C66FB"/>
    <w:rsid w:val="001C6792"/>
    <w:rsid w:val="001C6A23"/>
    <w:rsid w:val="001C6B8B"/>
    <w:rsid w:val="001C6C2B"/>
    <w:rsid w:val="001C6D17"/>
    <w:rsid w:val="001C6D4D"/>
    <w:rsid w:val="001C6F16"/>
    <w:rsid w:val="001C7065"/>
    <w:rsid w:val="001C7364"/>
    <w:rsid w:val="001C74DF"/>
    <w:rsid w:val="001C768D"/>
    <w:rsid w:val="001C7782"/>
    <w:rsid w:val="001C7B99"/>
    <w:rsid w:val="001C7DD2"/>
    <w:rsid w:val="001D00A6"/>
    <w:rsid w:val="001D00FB"/>
    <w:rsid w:val="001D0241"/>
    <w:rsid w:val="001D0289"/>
    <w:rsid w:val="001D02B8"/>
    <w:rsid w:val="001D02D5"/>
    <w:rsid w:val="001D038D"/>
    <w:rsid w:val="001D03FF"/>
    <w:rsid w:val="001D0430"/>
    <w:rsid w:val="001D0594"/>
    <w:rsid w:val="001D07EE"/>
    <w:rsid w:val="001D0A42"/>
    <w:rsid w:val="001D0B8E"/>
    <w:rsid w:val="001D0B99"/>
    <w:rsid w:val="001D0C7A"/>
    <w:rsid w:val="001D0D93"/>
    <w:rsid w:val="001D0E5F"/>
    <w:rsid w:val="001D0EA0"/>
    <w:rsid w:val="001D154F"/>
    <w:rsid w:val="001D196D"/>
    <w:rsid w:val="001D1AB1"/>
    <w:rsid w:val="001D1D27"/>
    <w:rsid w:val="001D2444"/>
    <w:rsid w:val="001D25BC"/>
    <w:rsid w:val="001D28AE"/>
    <w:rsid w:val="001D2955"/>
    <w:rsid w:val="001D2C2B"/>
    <w:rsid w:val="001D3033"/>
    <w:rsid w:val="001D3036"/>
    <w:rsid w:val="001D3148"/>
    <w:rsid w:val="001D3204"/>
    <w:rsid w:val="001D3425"/>
    <w:rsid w:val="001D35CE"/>
    <w:rsid w:val="001D36AE"/>
    <w:rsid w:val="001D3781"/>
    <w:rsid w:val="001D3A65"/>
    <w:rsid w:val="001D3B8D"/>
    <w:rsid w:val="001D3BEA"/>
    <w:rsid w:val="001D40B4"/>
    <w:rsid w:val="001D4A68"/>
    <w:rsid w:val="001D4E3B"/>
    <w:rsid w:val="001D4FF9"/>
    <w:rsid w:val="001D5209"/>
    <w:rsid w:val="001D53EB"/>
    <w:rsid w:val="001D54D6"/>
    <w:rsid w:val="001D5840"/>
    <w:rsid w:val="001D5A96"/>
    <w:rsid w:val="001D5AA9"/>
    <w:rsid w:val="001D5D84"/>
    <w:rsid w:val="001D5E86"/>
    <w:rsid w:val="001D5F48"/>
    <w:rsid w:val="001D60C8"/>
    <w:rsid w:val="001D62C7"/>
    <w:rsid w:val="001D63A8"/>
    <w:rsid w:val="001D64AA"/>
    <w:rsid w:val="001D6607"/>
    <w:rsid w:val="001D69F3"/>
    <w:rsid w:val="001D6B46"/>
    <w:rsid w:val="001D6CAC"/>
    <w:rsid w:val="001D6E5D"/>
    <w:rsid w:val="001D6F1D"/>
    <w:rsid w:val="001D7250"/>
    <w:rsid w:val="001D732A"/>
    <w:rsid w:val="001D769B"/>
    <w:rsid w:val="001D7735"/>
    <w:rsid w:val="001D77E0"/>
    <w:rsid w:val="001D7807"/>
    <w:rsid w:val="001D78D0"/>
    <w:rsid w:val="001D7B16"/>
    <w:rsid w:val="001D7B7B"/>
    <w:rsid w:val="001D7C45"/>
    <w:rsid w:val="001D7E10"/>
    <w:rsid w:val="001D7E26"/>
    <w:rsid w:val="001E0066"/>
    <w:rsid w:val="001E01BA"/>
    <w:rsid w:val="001E01C5"/>
    <w:rsid w:val="001E0756"/>
    <w:rsid w:val="001E077B"/>
    <w:rsid w:val="001E0798"/>
    <w:rsid w:val="001E0E96"/>
    <w:rsid w:val="001E1136"/>
    <w:rsid w:val="001E122A"/>
    <w:rsid w:val="001E125B"/>
    <w:rsid w:val="001E1347"/>
    <w:rsid w:val="001E175D"/>
    <w:rsid w:val="001E1847"/>
    <w:rsid w:val="001E1A93"/>
    <w:rsid w:val="001E1C7A"/>
    <w:rsid w:val="001E1D29"/>
    <w:rsid w:val="001E1DE9"/>
    <w:rsid w:val="001E21C4"/>
    <w:rsid w:val="001E22B4"/>
    <w:rsid w:val="001E249A"/>
    <w:rsid w:val="001E3115"/>
    <w:rsid w:val="001E3303"/>
    <w:rsid w:val="001E33B5"/>
    <w:rsid w:val="001E33EB"/>
    <w:rsid w:val="001E3731"/>
    <w:rsid w:val="001E3732"/>
    <w:rsid w:val="001E3818"/>
    <w:rsid w:val="001E3C29"/>
    <w:rsid w:val="001E3E3D"/>
    <w:rsid w:val="001E40FA"/>
    <w:rsid w:val="001E4158"/>
    <w:rsid w:val="001E4499"/>
    <w:rsid w:val="001E472E"/>
    <w:rsid w:val="001E478B"/>
    <w:rsid w:val="001E47F9"/>
    <w:rsid w:val="001E4956"/>
    <w:rsid w:val="001E531E"/>
    <w:rsid w:val="001E53D1"/>
    <w:rsid w:val="001E5526"/>
    <w:rsid w:val="001E553A"/>
    <w:rsid w:val="001E5ACC"/>
    <w:rsid w:val="001E5C55"/>
    <w:rsid w:val="001E5D64"/>
    <w:rsid w:val="001E64DA"/>
    <w:rsid w:val="001E6A27"/>
    <w:rsid w:val="001E6B85"/>
    <w:rsid w:val="001E6BB2"/>
    <w:rsid w:val="001E6C4D"/>
    <w:rsid w:val="001E6CCF"/>
    <w:rsid w:val="001E6F74"/>
    <w:rsid w:val="001E70C9"/>
    <w:rsid w:val="001E7126"/>
    <w:rsid w:val="001E7444"/>
    <w:rsid w:val="001E7707"/>
    <w:rsid w:val="001E773E"/>
    <w:rsid w:val="001E787E"/>
    <w:rsid w:val="001E7E11"/>
    <w:rsid w:val="001E7FBE"/>
    <w:rsid w:val="001F01E5"/>
    <w:rsid w:val="001F06CE"/>
    <w:rsid w:val="001F0747"/>
    <w:rsid w:val="001F0967"/>
    <w:rsid w:val="001F0B06"/>
    <w:rsid w:val="001F10E6"/>
    <w:rsid w:val="001F1138"/>
    <w:rsid w:val="001F12C1"/>
    <w:rsid w:val="001F1624"/>
    <w:rsid w:val="001F18B1"/>
    <w:rsid w:val="001F1A40"/>
    <w:rsid w:val="001F1AF0"/>
    <w:rsid w:val="001F1B39"/>
    <w:rsid w:val="001F1B50"/>
    <w:rsid w:val="001F1B5F"/>
    <w:rsid w:val="001F1DCE"/>
    <w:rsid w:val="001F1DF5"/>
    <w:rsid w:val="001F1DFB"/>
    <w:rsid w:val="001F1E54"/>
    <w:rsid w:val="001F2409"/>
    <w:rsid w:val="001F242A"/>
    <w:rsid w:val="001F243C"/>
    <w:rsid w:val="001F25C1"/>
    <w:rsid w:val="001F2700"/>
    <w:rsid w:val="001F28C4"/>
    <w:rsid w:val="001F28F0"/>
    <w:rsid w:val="001F2C9A"/>
    <w:rsid w:val="001F2F02"/>
    <w:rsid w:val="001F300D"/>
    <w:rsid w:val="001F30F2"/>
    <w:rsid w:val="001F321C"/>
    <w:rsid w:val="001F3347"/>
    <w:rsid w:val="001F33EC"/>
    <w:rsid w:val="001F3535"/>
    <w:rsid w:val="001F3593"/>
    <w:rsid w:val="001F370F"/>
    <w:rsid w:val="001F38E6"/>
    <w:rsid w:val="001F3919"/>
    <w:rsid w:val="001F3CE3"/>
    <w:rsid w:val="001F3D10"/>
    <w:rsid w:val="001F3EA5"/>
    <w:rsid w:val="001F40AC"/>
    <w:rsid w:val="001F43A1"/>
    <w:rsid w:val="001F45EC"/>
    <w:rsid w:val="001F470D"/>
    <w:rsid w:val="001F4879"/>
    <w:rsid w:val="001F4990"/>
    <w:rsid w:val="001F4B23"/>
    <w:rsid w:val="001F4D3A"/>
    <w:rsid w:val="001F4E43"/>
    <w:rsid w:val="001F51DE"/>
    <w:rsid w:val="001F52B7"/>
    <w:rsid w:val="001F569F"/>
    <w:rsid w:val="001F5873"/>
    <w:rsid w:val="001F59F4"/>
    <w:rsid w:val="001F5CA7"/>
    <w:rsid w:val="001F5CE9"/>
    <w:rsid w:val="001F5E39"/>
    <w:rsid w:val="001F5E7D"/>
    <w:rsid w:val="001F6008"/>
    <w:rsid w:val="001F6628"/>
    <w:rsid w:val="001F6835"/>
    <w:rsid w:val="001F68F5"/>
    <w:rsid w:val="001F691B"/>
    <w:rsid w:val="001F6925"/>
    <w:rsid w:val="001F6928"/>
    <w:rsid w:val="001F693E"/>
    <w:rsid w:val="001F69AD"/>
    <w:rsid w:val="001F6A80"/>
    <w:rsid w:val="001F71A1"/>
    <w:rsid w:val="001F74ED"/>
    <w:rsid w:val="001F7536"/>
    <w:rsid w:val="001F757C"/>
    <w:rsid w:val="001F761F"/>
    <w:rsid w:val="001F7A11"/>
    <w:rsid w:val="001F7E6E"/>
    <w:rsid w:val="001F7F33"/>
    <w:rsid w:val="001F7F92"/>
    <w:rsid w:val="0020002D"/>
    <w:rsid w:val="00200229"/>
    <w:rsid w:val="00200274"/>
    <w:rsid w:val="00200353"/>
    <w:rsid w:val="002009DB"/>
    <w:rsid w:val="002011DB"/>
    <w:rsid w:val="00201282"/>
    <w:rsid w:val="00201360"/>
    <w:rsid w:val="00201417"/>
    <w:rsid w:val="00201449"/>
    <w:rsid w:val="0020172D"/>
    <w:rsid w:val="00201867"/>
    <w:rsid w:val="00201AF9"/>
    <w:rsid w:val="00201B8F"/>
    <w:rsid w:val="00201BDE"/>
    <w:rsid w:val="00201C5F"/>
    <w:rsid w:val="00201EE4"/>
    <w:rsid w:val="00202197"/>
    <w:rsid w:val="00202293"/>
    <w:rsid w:val="002022D8"/>
    <w:rsid w:val="00202429"/>
    <w:rsid w:val="002026F1"/>
    <w:rsid w:val="00202908"/>
    <w:rsid w:val="00202DB3"/>
    <w:rsid w:val="00202EDE"/>
    <w:rsid w:val="00203176"/>
    <w:rsid w:val="0020319E"/>
    <w:rsid w:val="0020383F"/>
    <w:rsid w:val="002038BB"/>
    <w:rsid w:val="00203A82"/>
    <w:rsid w:val="00203D29"/>
    <w:rsid w:val="00203E85"/>
    <w:rsid w:val="00204167"/>
    <w:rsid w:val="002041BD"/>
    <w:rsid w:val="002043C0"/>
    <w:rsid w:val="00204530"/>
    <w:rsid w:val="0020457E"/>
    <w:rsid w:val="00204984"/>
    <w:rsid w:val="002049C2"/>
    <w:rsid w:val="00204C3A"/>
    <w:rsid w:val="00204CEA"/>
    <w:rsid w:val="00204EAE"/>
    <w:rsid w:val="00204EB7"/>
    <w:rsid w:val="00204F92"/>
    <w:rsid w:val="00204FAD"/>
    <w:rsid w:val="00205087"/>
    <w:rsid w:val="0020521B"/>
    <w:rsid w:val="002055B9"/>
    <w:rsid w:val="00205BDC"/>
    <w:rsid w:val="00205DCD"/>
    <w:rsid w:val="00205E0E"/>
    <w:rsid w:val="00205EE5"/>
    <w:rsid w:val="00205F54"/>
    <w:rsid w:val="00205F7A"/>
    <w:rsid w:val="00205F9F"/>
    <w:rsid w:val="002060F1"/>
    <w:rsid w:val="002061F4"/>
    <w:rsid w:val="00206277"/>
    <w:rsid w:val="002064EB"/>
    <w:rsid w:val="002065F2"/>
    <w:rsid w:val="002067E7"/>
    <w:rsid w:val="0020684F"/>
    <w:rsid w:val="00206B1A"/>
    <w:rsid w:val="00206CD2"/>
    <w:rsid w:val="00206D84"/>
    <w:rsid w:val="00207388"/>
    <w:rsid w:val="002073FE"/>
    <w:rsid w:val="0020763B"/>
    <w:rsid w:val="00207877"/>
    <w:rsid w:val="002078D2"/>
    <w:rsid w:val="00207BAC"/>
    <w:rsid w:val="00207BAF"/>
    <w:rsid w:val="00207BEB"/>
    <w:rsid w:val="00207D28"/>
    <w:rsid w:val="002100D0"/>
    <w:rsid w:val="002101B3"/>
    <w:rsid w:val="00210245"/>
    <w:rsid w:val="00210495"/>
    <w:rsid w:val="00210789"/>
    <w:rsid w:val="0021090A"/>
    <w:rsid w:val="00210A37"/>
    <w:rsid w:val="00210D98"/>
    <w:rsid w:val="00211094"/>
    <w:rsid w:val="002112E2"/>
    <w:rsid w:val="00211401"/>
    <w:rsid w:val="002114D2"/>
    <w:rsid w:val="002117CB"/>
    <w:rsid w:val="00211A95"/>
    <w:rsid w:val="00211BC1"/>
    <w:rsid w:val="00211CDC"/>
    <w:rsid w:val="00211D3E"/>
    <w:rsid w:val="00212014"/>
    <w:rsid w:val="002122E6"/>
    <w:rsid w:val="00212316"/>
    <w:rsid w:val="002123DA"/>
    <w:rsid w:val="00212512"/>
    <w:rsid w:val="002126CD"/>
    <w:rsid w:val="00212986"/>
    <w:rsid w:val="00212B3C"/>
    <w:rsid w:val="00212E0E"/>
    <w:rsid w:val="00212E2B"/>
    <w:rsid w:val="00212E75"/>
    <w:rsid w:val="0021344A"/>
    <w:rsid w:val="00213881"/>
    <w:rsid w:val="00213B02"/>
    <w:rsid w:val="00213B6D"/>
    <w:rsid w:val="00213C03"/>
    <w:rsid w:val="00213CED"/>
    <w:rsid w:val="00214735"/>
    <w:rsid w:val="0021491B"/>
    <w:rsid w:val="00214A4B"/>
    <w:rsid w:val="00214B05"/>
    <w:rsid w:val="00214D71"/>
    <w:rsid w:val="00214F79"/>
    <w:rsid w:val="00214F9D"/>
    <w:rsid w:val="00214FAB"/>
    <w:rsid w:val="00215194"/>
    <w:rsid w:val="002152A7"/>
    <w:rsid w:val="00215715"/>
    <w:rsid w:val="00215787"/>
    <w:rsid w:val="00215846"/>
    <w:rsid w:val="0021587F"/>
    <w:rsid w:val="002158F1"/>
    <w:rsid w:val="00215E75"/>
    <w:rsid w:val="00215FD3"/>
    <w:rsid w:val="0021615A"/>
    <w:rsid w:val="002161AB"/>
    <w:rsid w:val="00216377"/>
    <w:rsid w:val="002165E5"/>
    <w:rsid w:val="0021677E"/>
    <w:rsid w:val="00216C4B"/>
    <w:rsid w:val="00216E38"/>
    <w:rsid w:val="00217124"/>
    <w:rsid w:val="00217315"/>
    <w:rsid w:val="0021767E"/>
    <w:rsid w:val="002179FF"/>
    <w:rsid w:val="00217ECE"/>
    <w:rsid w:val="00220075"/>
    <w:rsid w:val="0022038D"/>
    <w:rsid w:val="00220425"/>
    <w:rsid w:val="0022056B"/>
    <w:rsid w:val="00220864"/>
    <w:rsid w:val="00220927"/>
    <w:rsid w:val="00220A77"/>
    <w:rsid w:val="00220BC3"/>
    <w:rsid w:val="00220BC4"/>
    <w:rsid w:val="00220F84"/>
    <w:rsid w:val="002210E4"/>
    <w:rsid w:val="002211AC"/>
    <w:rsid w:val="00221421"/>
    <w:rsid w:val="0022159E"/>
    <w:rsid w:val="002215EE"/>
    <w:rsid w:val="002217B9"/>
    <w:rsid w:val="0022185F"/>
    <w:rsid w:val="002218A0"/>
    <w:rsid w:val="002218CA"/>
    <w:rsid w:val="002219BB"/>
    <w:rsid w:val="00221BD2"/>
    <w:rsid w:val="00221C04"/>
    <w:rsid w:val="00221D84"/>
    <w:rsid w:val="00221F99"/>
    <w:rsid w:val="00221F9B"/>
    <w:rsid w:val="0022225A"/>
    <w:rsid w:val="00222330"/>
    <w:rsid w:val="0022237F"/>
    <w:rsid w:val="00222416"/>
    <w:rsid w:val="00222455"/>
    <w:rsid w:val="00222B49"/>
    <w:rsid w:val="00222CB0"/>
    <w:rsid w:val="00222D16"/>
    <w:rsid w:val="00222EA5"/>
    <w:rsid w:val="00222EE1"/>
    <w:rsid w:val="0022311F"/>
    <w:rsid w:val="00223565"/>
    <w:rsid w:val="002236D1"/>
    <w:rsid w:val="00223BA2"/>
    <w:rsid w:val="00223D03"/>
    <w:rsid w:val="00223E64"/>
    <w:rsid w:val="002244DD"/>
    <w:rsid w:val="002247A0"/>
    <w:rsid w:val="002247CF"/>
    <w:rsid w:val="00224896"/>
    <w:rsid w:val="002248F6"/>
    <w:rsid w:val="002249D8"/>
    <w:rsid w:val="00224A0E"/>
    <w:rsid w:val="00224DE2"/>
    <w:rsid w:val="00224F0C"/>
    <w:rsid w:val="00224FD2"/>
    <w:rsid w:val="00225052"/>
    <w:rsid w:val="002250BC"/>
    <w:rsid w:val="00225300"/>
    <w:rsid w:val="0022537A"/>
    <w:rsid w:val="002254BE"/>
    <w:rsid w:val="00225584"/>
    <w:rsid w:val="002256DB"/>
    <w:rsid w:val="00225795"/>
    <w:rsid w:val="002257C3"/>
    <w:rsid w:val="00225883"/>
    <w:rsid w:val="0022593D"/>
    <w:rsid w:val="00225A8A"/>
    <w:rsid w:val="00225BD3"/>
    <w:rsid w:val="00225C7D"/>
    <w:rsid w:val="00225CDD"/>
    <w:rsid w:val="00225D46"/>
    <w:rsid w:val="00225EA2"/>
    <w:rsid w:val="0022610D"/>
    <w:rsid w:val="00226192"/>
    <w:rsid w:val="00226272"/>
    <w:rsid w:val="002262A5"/>
    <w:rsid w:val="0022652B"/>
    <w:rsid w:val="00226602"/>
    <w:rsid w:val="00226777"/>
    <w:rsid w:val="002267BB"/>
    <w:rsid w:val="00226954"/>
    <w:rsid w:val="00226B42"/>
    <w:rsid w:val="00226B67"/>
    <w:rsid w:val="00226CC4"/>
    <w:rsid w:val="00226D80"/>
    <w:rsid w:val="00226E50"/>
    <w:rsid w:val="00226EF2"/>
    <w:rsid w:val="0022727A"/>
    <w:rsid w:val="002275FD"/>
    <w:rsid w:val="00227899"/>
    <w:rsid w:val="002278BA"/>
    <w:rsid w:val="002279E1"/>
    <w:rsid w:val="00227B5A"/>
    <w:rsid w:val="00227C5C"/>
    <w:rsid w:val="00227F10"/>
    <w:rsid w:val="0023001A"/>
    <w:rsid w:val="002300DF"/>
    <w:rsid w:val="00230126"/>
    <w:rsid w:val="002301A9"/>
    <w:rsid w:val="0023023B"/>
    <w:rsid w:val="002302B1"/>
    <w:rsid w:val="002304E3"/>
    <w:rsid w:val="002307FD"/>
    <w:rsid w:val="0023083A"/>
    <w:rsid w:val="00230AB8"/>
    <w:rsid w:val="00230C43"/>
    <w:rsid w:val="00230DBA"/>
    <w:rsid w:val="0023101B"/>
    <w:rsid w:val="00231143"/>
    <w:rsid w:val="00231570"/>
    <w:rsid w:val="00231C73"/>
    <w:rsid w:val="00231E10"/>
    <w:rsid w:val="00231F27"/>
    <w:rsid w:val="00231F94"/>
    <w:rsid w:val="002320F6"/>
    <w:rsid w:val="0023251F"/>
    <w:rsid w:val="002327B8"/>
    <w:rsid w:val="002328D1"/>
    <w:rsid w:val="00232962"/>
    <w:rsid w:val="00232A4B"/>
    <w:rsid w:val="00232A54"/>
    <w:rsid w:val="00232B62"/>
    <w:rsid w:val="00232D4A"/>
    <w:rsid w:val="002331FE"/>
    <w:rsid w:val="00233498"/>
    <w:rsid w:val="002334DF"/>
    <w:rsid w:val="002335A5"/>
    <w:rsid w:val="002335FC"/>
    <w:rsid w:val="00233615"/>
    <w:rsid w:val="00233664"/>
    <w:rsid w:val="0023378F"/>
    <w:rsid w:val="0023385C"/>
    <w:rsid w:val="0023387B"/>
    <w:rsid w:val="002338F4"/>
    <w:rsid w:val="0023391E"/>
    <w:rsid w:val="0023394F"/>
    <w:rsid w:val="00233A89"/>
    <w:rsid w:val="00233D8D"/>
    <w:rsid w:val="00233E84"/>
    <w:rsid w:val="00233EF7"/>
    <w:rsid w:val="00233F2F"/>
    <w:rsid w:val="00233F6A"/>
    <w:rsid w:val="00234075"/>
    <w:rsid w:val="0023408C"/>
    <w:rsid w:val="00234410"/>
    <w:rsid w:val="0023457E"/>
    <w:rsid w:val="00234673"/>
    <w:rsid w:val="002346B5"/>
    <w:rsid w:val="0023483B"/>
    <w:rsid w:val="002348E5"/>
    <w:rsid w:val="00234953"/>
    <w:rsid w:val="0023498F"/>
    <w:rsid w:val="0023518C"/>
    <w:rsid w:val="00235324"/>
    <w:rsid w:val="002354E9"/>
    <w:rsid w:val="00235654"/>
    <w:rsid w:val="0023582D"/>
    <w:rsid w:val="0023587C"/>
    <w:rsid w:val="00235895"/>
    <w:rsid w:val="00235A7F"/>
    <w:rsid w:val="00235C34"/>
    <w:rsid w:val="00235C4B"/>
    <w:rsid w:val="00235DF3"/>
    <w:rsid w:val="00235FC2"/>
    <w:rsid w:val="002360ED"/>
    <w:rsid w:val="002362CD"/>
    <w:rsid w:val="002367F4"/>
    <w:rsid w:val="00236826"/>
    <w:rsid w:val="00236852"/>
    <w:rsid w:val="00236C0A"/>
    <w:rsid w:val="00236C52"/>
    <w:rsid w:val="00236DD5"/>
    <w:rsid w:val="00236DEC"/>
    <w:rsid w:val="002370EE"/>
    <w:rsid w:val="002371EA"/>
    <w:rsid w:val="002372F2"/>
    <w:rsid w:val="002372F9"/>
    <w:rsid w:val="0023741D"/>
    <w:rsid w:val="002374E2"/>
    <w:rsid w:val="0023754D"/>
    <w:rsid w:val="002375A0"/>
    <w:rsid w:val="002376FC"/>
    <w:rsid w:val="002379BF"/>
    <w:rsid w:val="00237C66"/>
    <w:rsid w:val="00237D25"/>
    <w:rsid w:val="00237DE7"/>
    <w:rsid w:val="00237E72"/>
    <w:rsid w:val="00237F92"/>
    <w:rsid w:val="00240035"/>
    <w:rsid w:val="00240413"/>
    <w:rsid w:val="002404AC"/>
    <w:rsid w:val="002406C4"/>
    <w:rsid w:val="0024075A"/>
    <w:rsid w:val="00240A12"/>
    <w:rsid w:val="00240C17"/>
    <w:rsid w:val="00240C25"/>
    <w:rsid w:val="00240FFA"/>
    <w:rsid w:val="00241047"/>
    <w:rsid w:val="002410DA"/>
    <w:rsid w:val="00241223"/>
    <w:rsid w:val="00241351"/>
    <w:rsid w:val="0024137D"/>
    <w:rsid w:val="002415FF"/>
    <w:rsid w:val="00241765"/>
    <w:rsid w:val="002417A5"/>
    <w:rsid w:val="002418CE"/>
    <w:rsid w:val="00241DE5"/>
    <w:rsid w:val="00241DE6"/>
    <w:rsid w:val="00241FC5"/>
    <w:rsid w:val="0024216E"/>
    <w:rsid w:val="002421A2"/>
    <w:rsid w:val="002424C6"/>
    <w:rsid w:val="0024273B"/>
    <w:rsid w:val="00242AFF"/>
    <w:rsid w:val="00242E16"/>
    <w:rsid w:val="00242E4A"/>
    <w:rsid w:val="0024318C"/>
    <w:rsid w:val="00243524"/>
    <w:rsid w:val="0024358F"/>
    <w:rsid w:val="002438D5"/>
    <w:rsid w:val="00243981"/>
    <w:rsid w:val="00243AB5"/>
    <w:rsid w:val="00243B74"/>
    <w:rsid w:val="00243BB9"/>
    <w:rsid w:val="00243C62"/>
    <w:rsid w:val="00243D11"/>
    <w:rsid w:val="00243D54"/>
    <w:rsid w:val="00243F4E"/>
    <w:rsid w:val="00244044"/>
    <w:rsid w:val="002440A3"/>
    <w:rsid w:val="0024415B"/>
    <w:rsid w:val="002441BC"/>
    <w:rsid w:val="0024422B"/>
    <w:rsid w:val="00244231"/>
    <w:rsid w:val="0024439F"/>
    <w:rsid w:val="002445F6"/>
    <w:rsid w:val="002446F3"/>
    <w:rsid w:val="0024487F"/>
    <w:rsid w:val="00244A02"/>
    <w:rsid w:val="00244B16"/>
    <w:rsid w:val="00244F31"/>
    <w:rsid w:val="002450C3"/>
    <w:rsid w:val="0024583D"/>
    <w:rsid w:val="002458DA"/>
    <w:rsid w:val="0024590B"/>
    <w:rsid w:val="002459EC"/>
    <w:rsid w:val="00245E9C"/>
    <w:rsid w:val="00246036"/>
    <w:rsid w:val="00246269"/>
    <w:rsid w:val="0024645A"/>
    <w:rsid w:val="002464FC"/>
    <w:rsid w:val="002466F2"/>
    <w:rsid w:val="00246AFB"/>
    <w:rsid w:val="00246B6F"/>
    <w:rsid w:val="00246DA3"/>
    <w:rsid w:val="00246E6A"/>
    <w:rsid w:val="00246F4D"/>
    <w:rsid w:val="00246F69"/>
    <w:rsid w:val="00246FC9"/>
    <w:rsid w:val="00247130"/>
    <w:rsid w:val="00247242"/>
    <w:rsid w:val="002472E7"/>
    <w:rsid w:val="00247480"/>
    <w:rsid w:val="00247597"/>
    <w:rsid w:val="0024764A"/>
    <w:rsid w:val="0024769E"/>
    <w:rsid w:val="00247775"/>
    <w:rsid w:val="00247810"/>
    <w:rsid w:val="00247A5A"/>
    <w:rsid w:val="00247EB9"/>
    <w:rsid w:val="00247ECA"/>
    <w:rsid w:val="00247EF0"/>
    <w:rsid w:val="00247F81"/>
    <w:rsid w:val="00247FA9"/>
    <w:rsid w:val="00250289"/>
    <w:rsid w:val="002503B2"/>
    <w:rsid w:val="002504C8"/>
    <w:rsid w:val="00250701"/>
    <w:rsid w:val="002507A9"/>
    <w:rsid w:val="0025095D"/>
    <w:rsid w:val="00250B28"/>
    <w:rsid w:val="00250E7C"/>
    <w:rsid w:val="00250EC4"/>
    <w:rsid w:val="0025113C"/>
    <w:rsid w:val="0025172F"/>
    <w:rsid w:val="00251934"/>
    <w:rsid w:val="00251966"/>
    <w:rsid w:val="00251A0D"/>
    <w:rsid w:val="00251A32"/>
    <w:rsid w:val="00251D95"/>
    <w:rsid w:val="00251E04"/>
    <w:rsid w:val="00251ECB"/>
    <w:rsid w:val="00251FBA"/>
    <w:rsid w:val="00252035"/>
    <w:rsid w:val="00252317"/>
    <w:rsid w:val="0025234D"/>
    <w:rsid w:val="00252654"/>
    <w:rsid w:val="002527CA"/>
    <w:rsid w:val="002528BB"/>
    <w:rsid w:val="00252A8D"/>
    <w:rsid w:val="00252C31"/>
    <w:rsid w:val="00252DC3"/>
    <w:rsid w:val="00252ED5"/>
    <w:rsid w:val="00252F3C"/>
    <w:rsid w:val="0025303D"/>
    <w:rsid w:val="00253339"/>
    <w:rsid w:val="00253A74"/>
    <w:rsid w:val="00253A84"/>
    <w:rsid w:val="00253BD0"/>
    <w:rsid w:val="0025415B"/>
    <w:rsid w:val="0025473E"/>
    <w:rsid w:val="00254741"/>
    <w:rsid w:val="00254899"/>
    <w:rsid w:val="00254A47"/>
    <w:rsid w:val="00254DF5"/>
    <w:rsid w:val="0025524C"/>
    <w:rsid w:val="00255938"/>
    <w:rsid w:val="00255C25"/>
    <w:rsid w:val="00255CD0"/>
    <w:rsid w:val="00255E51"/>
    <w:rsid w:val="00256189"/>
    <w:rsid w:val="0025620A"/>
    <w:rsid w:val="00256398"/>
    <w:rsid w:val="0025669B"/>
    <w:rsid w:val="00256761"/>
    <w:rsid w:val="00256B44"/>
    <w:rsid w:val="00256C48"/>
    <w:rsid w:val="00256CE3"/>
    <w:rsid w:val="00256D56"/>
    <w:rsid w:val="00256DD4"/>
    <w:rsid w:val="00257031"/>
    <w:rsid w:val="00257192"/>
    <w:rsid w:val="00257499"/>
    <w:rsid w:val="002574C2"/>
    <w:rsid w:val="00257702"/>
    <w:rsid w:val="00257943"/>
    <w:rsid w:val="00257A2B"/>
    <w:rsid w:val="00257BCC"/>
    <w:rsid w:val="00257C7C"/>
    <w:rsid w:val="00260014"/>
    <w:rsid w:val="002600C2"/>
    <w:rsid w:val="0026022A"/>
    <w:rsid w:val="002605A5"/>
    <w:rsid w:val="002605AB"/>
    <w:rsid w:val="002607E5"/>
    <w:rsid w:val="0026091A"/>
    <w:rsid w:val="00260AEC"/>
    <w:rsid w:val="00260B4D"/>
    <w:rsid w:val="00260B95"/>
    <w:rsid w:val="00260C3D"/>
    <w:rsid w:val="00260CDB"/>
    <w:rsid w:val="00260D48"/>
    <w:rsid w:val="00260F49"/>
    <w:rsid w:val="002610F8"/>
    <w:rsid w:val="0026126E"/>
    <w:rsid w:val="00261366"/>
    <w:rsid w:val="0026159C"/>
    <w:rsid w:val="002616AF"/>
    <w:rsid w:val="002619CB"/>
    <w:rsid w:val="00261A3A"/>
    <w:rsid w:val="00261CB9"/>
    <w:rsid w:val="00261CCB"/>
    <w:rsid w:val="00261E67"/>
    <w:rsid w:val="00261FFE"/>
    <w:rsid w:val="0026218D"/>
    <w:rsid w:val="002621A8"/>
    <w:rsid w:val="0026227C"/>
    <w:rsid w:val="00262293"/>
    <w:rsid w:val="00262382"/>
    <w:rsid w:val="002625F7"/>
    <w:rsid w:val="00262863"/>
    <w:rsid w:val="002628B6"/>
    <w:rsid w:val="00262AAA"/>
    <w:rsid w:val="00262B01"/>
    <w:rsid w:val="00262B61"/>
    <w:rsid w:val="00262B7E"/>
    <w:rsid w:val="00262C35"/>
    <w:rsid w:val="00262D0A"/>
    <w:rsid w:val="00262F2B"/>
    <w:rsid w:val="0026318B"/>
    <w:rsid w:val="002631FB"/>
    <w:rsid w:val="0026367A"/>
    <w:rsid w:val="0026391A"/>
    <w:rsid w:val="00263CD5"/>
    <w:rsid w:val="00263ED5"/>
    <w:rsid w:val="002640C9"/>
    <w:rsid w:val="002641FA"/>
    <w:rsid w:val="0026429B"/>
    <w:rsid w:val="002645F4"/>
    <w:rsid w:val="00264790"/>
    <w:rsid w:val="002648B1"/>
    <w:rsid w:val="00264E42"/>
    <w:rsid w:val="00264E9F"/>
    <w:rsid w:val="00264F0D"/>
    <w:rsid w:val="00264F1E"/>
    <w:rsid w:val="00265068"/>
    <w:rsid w:val="00265176"/>
    <w:rsid w:val="002652E7"/>
    <w:rsid w:val="002655E1"/>
    <w:rsid w:val="002657BC"/>
    <w:rsid w:val="002657D8"/>
    <w:rsid w:val="002657F1"/>
    <w:rsid w:val="00265A8A"/>
    <w:rsid w:val="00265AFD"/>
    <w:rsid w:val="00265B5D"/>
    <w:rsid w:val="00265C68"/>
    <w:rsid w:val="00265C83"/>
    <w:rsid w:val="00265CD7"/>
    <w:rsid w:val="00265D9C"/>
    <w:rsid w:val="00266230"/>
    <w:rsid w:val="00266628"/>
    <w:rsid w:val="002668E3"/>
    <w:rsid w:val="00266BF0"/>
    <w:rsid w:val="00266C51"/>
    <w:rsid w:val="00266C70"/>
    <w:rsid w:val="00267032"/>
    <w:rsid w:val="002671B3"/>
    <w:rsid w:val="002671CA"/>
    <w:rsid w:val="00267405"/>
    <w:rsid w:val="0026763D"/>
    <w:rsid w:val="00267A8D"/>
    <w:rsid w:val="002700B6"/>
    <w:rsid w:val="002701D2"/>
    <w:rsid w:val="00270447"/>
    <w:rsid w:val="00270504"/>
    <w:rsid w:val="0027076E"/>
    <w:rsid w:val="00270873"/>
    <w:rsid w:val="00270982"/>
    <w:rsid w:val="00270A80"/>
    <w:rsid w:val="00270C48"/>
    <w:rsid w:val="00270CBA"/>
    <w:rsid w:val="00270E69"/>
    <w:rsid w:val="00270FC8"/>
    <w:rsid w:val="0027112C"/>
    <w:rsid w:val="0027125F"/>
    <w:rsid w:val="002712F2"/>
    <w:rsid w:val="00271381"/>
    <w:rsid w:val="002713BC"/>
    <w:rsid w:val="002719FF"/>
    <w:rsid w:val="00271BEE"/>
    <w:rsid w:val="00272068"/>
    <w:rsid w:val="0027207F"/>
    <w:rsid w:val="002720E5"/>
    <w:rsid w:val="0027225A"/>
    <w:rsid w:val="00272858"/>
    <w:rsid w:val="00272AC8"/>
    <w:rsid w:val="00272DE0"/>
    <w:rsid w:val="00272DF8"/>
    <w:rsid w:val="00273017"/>
    <w:rsid w:val="00273254"/>
    <w:rsid w:val="002733F4"/>
    <w:rsid w:val="00273564"/>
    <w:rsid w:val="00273692"/>
    <w:rsid w:val="0027376B"/>
    <w:rsid w:val="002738D9"/>
    <w:rsid w:val="00273B32"/>
    <w:rsid w:val="00273C9D"/>
    <w:rsid w:val="00273CC3"/>
    <w:rsid w:val="0027408E"/>
    <w:rsid w:val="002741CB"/>
    <w:rsid w:val="002742D4"/>
    <w:rsid w:val="002742FB"/>
    <w:rsid w:val="00274492"/>
    <w:rsid w:val="002744BD"/>
    <w:rsid w:val="00274680"/>
    <w:rsid w:val="00274807"/>
    <w:rsid w:val="00274810"/>
    <w:rsid w:val="00274863"/>
    <w:rsid w:val="00274A80"/>
    <w:rsid w:val="00274B6E"/>
    <w:rsid w:val="00274C0D"/>
    <w:rsid w:val="00274C37"/>
    <w:rsid w:val="00274CE1"/>
    <w:rsid w:val="002751A0"/>
    <w:rsid w:val="002751B7"/>
    <w:rsid w:val="00275211"/>
    <w:rsid w:val="00275346"/>
    <w:rsid w:val="002753CD"/>
    <w:rsid w:val="00275694"/>
    <w:rsid w:val="00275745"/>
    <w:rsid w:val="002757A7"/>
    <w:rsid w:val="0027589C"/>
    <w:rsid w:val="00275972"/>
    <w:rsid w:val="00275AE0"/>
    <w:rsid w:val="00275C33"/>
    <w:rsid w:val="00275F4E"/>
    <w:rsid w:val="00276241"/>
    <w:rsid w:val="002763F2"/>
    <w:rsid w:val="00276420"/>
    <w:rsid w:val="0027649F"/>
    <w:rsid w:val="002764A6"/>
    <w:rsid w:val="00276516"/>
    <w:rsid w:val="0027661B"/>
    <w:rsid w:val="002766CD"/>
    <w:rsid w:val="00276A90"/>
    <w:rsid w:val="00276E55"/>
    <w:rsid w:val="00276F57"/>
    <w:rsid w:val="00276F63"/>
    <w:rsid w:val="00277212"/>
    <w:rsid w:val="0027768A"/>
    <w:rsid w:val="00277756"/>
    <w:rsid w:val="00277851"/>
    <w:rsid w:val="00277AA5"/>
    <w:rsid w:val="00277D29"/>
    <w:rsid w:val="00277F96"/>
    <w:rsid w:val="002807A6"/>
    <w:rsid w:val="002809CD"/>
    <w:rsid w:val="00280A71"/>
    <w:rsid w:val="00280B81"/>
    <w:rsid w:val="00280BCE"/>
    <w:rsid w:val="00280CE2"/>
    <w:rsid w:val="00280F46"/>
    <w:rsid w:val="002810C6"/>
    <w:rsid w:val="0028143B"/>
    <w:rsid w:val="00281648"/>
    <w:rsid w:val="0028182C"/>
    <w:rsid w:val="00281A0D"/>
    <w:rsid w:val="00281CBF"/>
    <w:rsid w:val="00281D5A"/>
    <w:rsid w:val="00281DCC"/>
    <w:rsid w:val="00282039"/>
    <w:rsid w:val="00282151"/>
    <w:rsid w:val="00282207"/>
    <w:rsid w:val="002822AD"/>
    <w:rsid w:val="0028265A"/>
    <w:rsid w:val="00282C18"/>
    <w:rsid w:val="00283329"/>
    <w:rsid w:val="00283391"/>
    <w:rsid w:val="002835A4"/>
    <w:rsid w:val="00283947"/>
    <w:rsid w:val="00283AE1"/>
    <w:rsid w:val="00283BBB"/>
    <w:rsid w:val="00283CD9"/>
    <w:rsid w:val="00283F97"/>
    <w:rsid w:val="0028411F"/>
    <w:rsid w:val="00284178"/>
    <w:rsid w:val="0028420F"/>
    <w:rsid w:val="00284462"/>
    <w:rsid w:val="002845A5"/>
    <w:rsid w:val="00284628"/>
    <w:rsid w:val="0028465C"/>
    <w:rsid w:val="0028467A"/>
    <w:rsid w:val="00284A1C"/>
    <w:rsid w:val="00284CF6"/>
    <w:rsid w:val="00284D7D"/>
    <w:rsid w:val="00284E2F"/>
    <w:rsid w:val="0028516A"/>
    <w:rsid w:val="002851B0"/>
    <w:rsid w:val="002852C4"/>
    <w:rsid w:val="00285455"/>
    <w:rsid w:val="002855F4"/>
    <w:rsid w:val="00285BD5"/>
    <w:rsid w:val="00285D47"/>
    <w:rsid w:val="00285D5C"/>
    <w:rsid w:val="00285E67"/>
    <w:rsid w:val="002860F1"/>
    <w:rsid w:val="0028631E"/>
    <w:rsid w:val="002863CE"/>
    <w:rsid w:val="002864E4"/>
    <w:rsid w:val="002866A7"/>
    <w:rsid w:val="00286954"/>
    <w:rsid w:val="00286A0E"/>
    <w:rsid w:val="00286C39"/>
    <w:rsid w:val="00286E22"/>
    <w:rsid w:val="00287085"/>
    <w:rsid w:val="002870A3"/>
    <w:rsid w:val="0028716E"/>
    <w:rsid w:val="00287176"/>
    <w:rsid w:val="00287220"/>
    <w:rsid w:val="002873FB"/>
    <w:rsid w:val="002877C7"/>
    <w:rsid w:val="00287944"/>
    <w:rsid w:val="00287C27"/>
    <w:rsid w:val="00290744"/>
    <w:rsid w:val="00290885"/>
    <w:rsid w:val="00290914"/>
    <w:rsid w:val="002909E0"/>
    <w:rsid w:val="00290A08"/>
    <w:rsid w:val="00290DA8"/>
    <w:rsid w:val="00290FBC"/>
    <w:rsid w:val="002911C7"/>
    <w:rsid w:val="002915DF"/>
    <w:rsid w:val="002918A3"/>
    <w:rsid w:val="00291C4B"/>
    <w:rsid w:val="00291D5A"/>
    <w:rsid w:val="00291E1C"/>
    <w:rsid w:val="00291ECC"/>
    <w:rsid w:val="00291F49"/>
    <w:rsid w:val="00291F69"/>
    <w:rsid w:val="00291F90"/>
    <w:rsid w:val="00292280"/>
    <w:rsid w:val="00292454"/>
    <w:rsid w:val="002927F5"/>
    <w:rsid w:val="002929DF"/>
    <w:rsid w:val="00292DB9"/>
    <w:rsid w:val="00292EED"/>
    <w:rsid w:val="00292FA0"/>
    <w:rsid w:val="00293123"/>
    <w:rsid w:val="002931A0"/>
    <w:rsid w:val="00293450"/>
    <w:rsid w:val="002936EC"/>
    <w:rsid w:val="002938A4"/>
    <w:rsid w:val="0029392B"/>
    <w:rsid w:val="002939F2"/>
    <w:rsid w:val="00293F00"/>
    <w:rsid w:val="0029402D"/>
    <w:rsid w:val="002940C0"/>
    <w:rsid w:val="002941CC"/>
    <w:rsid w:val="00294245"/>
    <w:rsid w:val="0029426E"/>
    <w:rsid w:val="0029430E"/>
    <w:rsid w:val="00294368"/>
    <w:rsid w:val="0029454C"/>
    <w:rsid w:val="002949B7"/>
    <w:rsid w:val="002949D1"/>
    <w:rsid w:val="00294A1D"/>
    <w:rsid w:val="00294AB1"/>
    <w:rsid w:val="00294D69"/>
    <w:rsid w:val="00294E02"/>
    <w:rsid w:val="00294E4D"/>
    <w:rsid w:val="00294E51"/>
    <w:rsid w:val="00295161"/>
    <w:rsid w:val="002951C9"/>
    <w:rsid w:val="00295451"/>
    <w:rsid w:val="0029567A"/>
    <w:rsid w:val="00295689"/>
    <w:rsid w:val="00295987"/>
    <w:rsid w:val="002959FC"/>
    <w:rsid w:val="00295A4B"/>
    <w:rsid w:val="00295B52"/>
    <w:rsid w:val="00295E12"/>
    <w:rsid w:val="00295E6B"/>
    <w:rsid w:val="00295F11"/>
    <w:rsid w:val="002960C6"/>
    <w:rsid w:val="00296159"/>
    <w:rsid w:val="002963FF"/>
    <w:rsid w:val="00296420"/>
    <w:rsid w:val="00296D5F"/>
    <w:rsid w:val="002971A5"/>
    <w:rsid w:val="0029726E"/>
    <w:rsid w:val="002977D0"/>
    <w:rsid w:val="002977E4"/>
    <w:rsid w:val="00297B68"/>
    <w:rsid w:val="00297C47"/>
    <w:rsid w:val="00297EE3"/>
    <w:rsid w:val="002A015D"/>
    <w:rsid w:val="002A01B5"/>
    <w:rsid w:val="002A0553"/>
    <w:rsid w:val="002A0718"/>
    <w:rsid w:val="002A07CD"/>
    <w:rsid w:val="002A09B4"/>
    <w:rsid w:val="002A09B9"/>
    <w:rsid w:val="002A0C4E"/>
    <w:rsid w:val="002A100A"/>
    <w:rsid w:val="002A1161"/>
    <w:rsid w:val="002A1400"/>
    <w:rsid w:val="002A14F7"/>
    <w:rsid w:val="002A188D"/>
    <w:rsid w:val="002A1934"/>
    <w:rsid w:val="002A1A30"/>
    <w:rsid w:val="002A1B09"/>
    <w:rsid w:val="002A1C55"/>
    <w:rsid w:val="002A1DC2"/>
    <w:rsid w:val="002A1DD4"/>
    <w:rsid w:val="002A2099"/>
    <w:rsid w:val="002A222A"/>
    <w:rsid w:val="002A225B"/>
    <w:rsid w:val="002A22B2"/>
    <w:rsid w:val="002A23BF"/>
    <w:rsid w:val="002A24CF"/>
    <w:rsid w:val="002A250D"/>
    <w:rsid w:val="002A2512"/>
    <w:rsid w:val="002A26F9"/>
    <w:rsid w:val="002A29EA"/>
    <w:rsid w:val="002A2C37"/>
    <w:rsid w:val="002A2DE4"/>
    <w:rsid w:val="002A2E6E"/>
    <w:rsid w:val="002A2ECB"/>
    <w:rsid w:val="002A3288"/>
    <w:rsid w:val="002A337D"/>
    <w:rsid w:val="002A343B"/>
    <w:rsid w:val="002A3556"/>
    <w:rsid w:val="002A372D"/>
    <w:rsid w:val="002A379C"/>
    <w:rsid w:val="002A381B"/>
    <w:rsid w:val="002A381F"/>
    <w:rsid w:val="002A389B"/>
    <w:rsid w:val="002A3A36"/>
    <w:rsid w:val="002A3A3E"/>
    <w:rsid w:val="002A3A9E"/>
    <w:rsid w:val="002A3C39"/>
    <w:rsid w:val="002A3CE1"/>
    <w:rsid w:val="002A3D59"/>
    <w:rsid w:val="002A41D0"/>
    <w:rsid w:val="002A432D"/>
    <w:rsid w:val="002A446F"/>
    <w:rsid w:val="002A48B6"/>
    <w:rsid w:val="002A4A60"/>
    <w:rsid w:val="002A4D24"/>
    <w:rsid w:val="002A4D54"/>
    <w:rsid w:val="002A4E4E"/>
    <w:rsid w:val="002A5142"/>
    <w:rsid w:val="002A523B"/>
    <w:rsid w:val="002A52C2"/>
    <w:rsid w:val="002A5696"/>
    <w:rsid w:val="002A5809"/>
    <w:rsid w:val="002A59C7"/>
    <w:rsid w:val="002A5AA3"/>
    <w:rsid w:val="002A5F04"/>
    <w:rsid w:val="002A5FB7"/>
    <w:rsid w:val="002A6073"/>
    <w:rsid w:val="002A6363"/>
    <w:rsid w:val="002A63EF"/>
    <w:rsid w:val="002A64B9"/>
    <w:rsid w:val="002A65B8"/>
    <w:rsid w:val="002A65F5"/>
    <w:rsid w:val="002A6860"/>
    <w:rsid w:val="002A6871"/>
    <w:rsid w:val="002A6AB2"/>
    <w:rsid w:val="002A6F3F"/>
    <w:rsid w:val="002A6F51"/>
    <w:rsid w:val="002A6F56"/>
    <w:rsid w:val="002A6F8E"/>
    <w:rsid w:val="002A7045"/>
    <w:rsid w:val="002A7117"/>
    <w:rsid w:val="002A717E"/>
    <w:rsid w:val="002A737F"/>
    <w:rsid w:val="002A75BC"/>
    <w:rsid w:val="002A75FA"/>
    <w:rsid w:val="002A7659"/>
    <w:rsid w:val="002A7691"/>
    <w:rsid w:val="002A76D2"/>
    <w:rsid w:val="002A796B"/>
    <w:rsid w:val="002A7A74"/>
    <w:rsid w:val="002A7D79"/>
    <w:rsid w:val="002B02BE"/>
    <w:rsid w:val="002B033B"/>
    <w:rsid w:val="002B05B9"/>
    <w:rsid w:val="002B074E"/>
    <w:rsid w:val="002B081E"/>
    <w:rsid w:val="002B09AE"/>
    <w:rsid w:val="002B0A2E"/>
    <w:rsid w:val="002B0A80"/>
    <w:rsid w:val="002B0BDE"/>
    <w:rsid w:val="002B0F36"/>
    <w:rsid w:val="002B131A"/>
    <w:rsid w:val="002B1597"/>
    <w:rsid w:val="002B17F0"/>
    <w:rsid w:val="002B1C1D"/>
    <w:rsid w:val="002B1C65"/>
    <w:rsid w:val="002B1C81"/>
    <w:rsid w:val="002B1D09"/>
    <w:rsid w:val="002B202F"/>
    <w:rsid w:val="002B2057"/>
    <w:rsid w:val="002B274D"/>
    <w:rsid w:val="002B283B"/>
    <w:rsid w:val="002B28F2"/>
    <w:rsid w:val="002B2BEE"/>
    <w:rsid w:val="002B2D02"/>
    <w:rsid w:val="002B3180"/>
    <w:rsid w:val="002B34ED"/>
    <w:rsid w:val="002B36BA"/>
    <w:rsid w:val="002B39C8"/>
    <w:rsid w:val="002B3D15"/>
    <w:rsid w:val="002B3FAC"/>
    <w:rsid w:val="002B41CB"/>
    <w:rsid w:val="002B4254"/>
    <w:rsid w:val="002B42EA"/>
    <w:rsid w:val="002B4364"/>
    <w:rsid w:val="002B43C0"/>
    <w:rsid w:val="002B45AD"/>
    <w:rsid w:val="002B4697"/>
    <w:rsid w:val="002B47A6"/>
    <w:rsid w:val="002B47DA"/>
    <w:rsid w:val="002B4868"/>
    <w:rsid w:val="002B4888"/>
    <w:rsid w:val="002B49B5"/>
    <w:rsid w:val="002B4B61"/>
    <w:rsid w:val="002B4E67"/>
    <w:rsid w:val="002B50D3"/>
    <w:rsid w:val="002B5119"/>
    <w:rsid w:val="002B5372"/>
    <w:rsid w:val="002B5382"/>
    <w:rsid w:val="002B5516"/>
    <w:rsid w:val="002B5525"/>
    <w:rsid w:val="002B5533"/>
    <w:rsid w:val="002B56DD"/>
    <w:rsid w:val="002B576A"/>
    <w:rsid w:val="002B57DE"/>
    <w:rsid w:val="002B5898"/>
    <w:rsid w:val="002B5C38"/>
    <w:rsid w:val="002B5CA2"/>
    <w:rsid w:val="002B5E7E"/>
    <w:rsid w:val="002B602B"/>
    <w:rsid w:val="002B60FC"/>
    <w:rsid w:val="002B614C"/>
    <w:rsid w:val="002B616E"/>
    <w:rsid w:val="002B62AF"/>
    <w:rsid w:val="002B62C7"/>
    <w:rsid w:val="002B63E2"/>
    <w:rsid w:val="002B651E"/>
    <w:rsid w:val="002B6D66"/>
    <w:rsid w:val="002B6E3B"/>
    <w:rsid w:val="002B6F2A"/>
    <w:rsid w:val="002B7064"/>
    <w:rsid w:val="002B7066"/>
    <w:rsid w:val="002B70B4"/>
    <w:rsid w:val="002B71A3"/>
    <w:rsid w:val="002B7388"/>
    <w:rsid w:val="002B7864"/>
    <w:rsid w:val="002B7E91"/>
    <w:rsid w:val="002B7F61"/>
    <w:rsid w:val="002C011D"/>
    <w:rsid w:val="002C0199"/>
    <w:rsid w:val="002C02B1"/>
    <w:rsid w:val="002C076A"/>
    <w:rsid w:val="002C09F6"/>
    <w:rsid w:val="002C0A4E"/>
    <w:rsid w:val="002C0C19"/>
    <w:rsid w:val="002C0DCA"/>
    <w:rsid w:val="002C0E26"/>
    <w:rsid w:val="002C0E30"/>
    <w:rsid w:val="002C0F62"/>
    <w:rsid w:val="002C10AB"/>
    <w:rsid w:val="002C10D2"/>
    <w:rsid w:val="002C1167"/>
    <w:rsid w:val="002C1188"/>
    <w:rsid w:val="002C11BA"/>
    <w:rsid w:val="002C1332"/>
    <w:rsid w:val="002C16AA"/>
    <w:rsid w:val="002C16F5"/>
    <w:rsid w:val="002C1761"/>
    <w:rsid w:val="002C18C7"/>
    <w:rsid w:val="002C1C93"/>
    <w:rsid w:val="002C1CC9"/>
    <w:rsid w:val="002C1D5D"/>
    <w:rsid w:val="002C1DC8"/>
    <w:rsid w:val="002C1DE3"/>
    <w:rsid w:val="002C2259"/>
    <w:rsid w:val="002C22BF"/>
    <w:rsid w:val="002C2510"/>
    <w:rsid w:val="002C26FA"/>
    <w:rsid w:val="002C2902"/>
    <w:rsid w:val="002C2903"/>
    <w:rsid w:val="002C29BA"/>
    <w:rsid w:val="002C2BE0"/>
    <w:rsid w:val="002C31F7"/>
    <w:rsid w:val="002C3598"/>
    <w:rsid w:val="002C35BE"/>
    <w:rsid w:val="002C36A3"/>
    <w:rsid w:val="002C36F3"/>
    <w:rsid w:val="002C3808"/>
    <w:rsid w:val="002C3A82"/>
    <w:rsid w:val="002C3BE4"/>
    <w:rsid w:val="002C41B7"/>
    <w:rsid w:val="002C41FA"/>
    <w:rsid w:val="002C4273"/>
    <w:rsid w:val="002C4324"/>
    <w:rsid w:val="002C4346"/>
    <w:rsid w:val="002C4456"/>
    <w:rsid w:val="002C45C6"/>
    <w:rsid w:val="002C45DA"/>
    <w:rsid w:val="002C48C6"/>
    <w:rsid w:val="002C4A80"/>
    <w:rsid w:val="002C4C16"/>
    <w:rsid w:val="002C4DF7"/>
    <w:rsid w:val="002C5114"/>
    <w:rsid w:val="002C535B"/>
    <w:rsid w:val="002C53E2"/>
    <w:rsid w:val="002C579B"/>
    <w:rsid w:val="002C5A90"/>
    <w:rsid w:val="002C5D12"/>
    <w:rsid w:val="002C5D63"/>
    <w:rsid w:val="002C5ECA"/>
    <w:rsid w:val="002C6050"/>
    <w:rsid w:val="002C622A"/>
    <w:rsid w:val="002C642A"/>
    <w:rsid w:val="002C6455"/>
    <w:rsid w:val="002C69AA"/>
    <w:rsid w:val="002C6ADF"/>
    <w:rsid w:val="002C6D10"/>
    <w:rsid w:val="002C70F5"/>
    <w:rsid w:val="002C71AF"/>
    <w:rsid w:val="002C7519"/>
    <w:rsid w:val="002C7562"/>
    <w:rsid w:val="002C75D0"/>
    <w:rsid w:val="002C7687"/>
    <w:rsid w:val="002C7798"/>
    <w:rsid w:val="002C78A1"/>
    <w:rsid w:val="002C7908"/>
    <w:rsid w:val="002C7C57"/>
    <w:rsid w:val="002C7C96"/>
    <w:rsid w:val="002C7CCB"/>
    <w:rsid w:val="002C7D8D"/>
    <w:rsid w:val="002C7E35"/>
    <w:rsid w:val="002C7E74"/>
    <w:rsid w:val="002D025D"/>
    <w:rsid w:val="002D07EB"/>
    <w:rsid w:val="002D09A6"/>
    <w:rsid w:val="002D0BF7"/>
    <w:rsid w:val="002D0F45"/>
    <w:rsid w:val="002D1033"/>
    <w:rsid w:val="002D1146"/>
    <w:rsid w:val="002D1171"/>
    <w:rsid w:val="002D1414"/>
    <w:rsid w:val="002D176F"/>
    <w:rsid w:val="002D194F"/>
    <w:rsid w:val="002D1962"/>
    <w:rsid w:val="002D1BDE"/>
    <w:rsid w:val="002D1FE8"/>
    <w:rsid w:val="002D2101"/>
    <w:rsid w:val="002D2723"/>
    <w:rsid w:val="002D27DC"/>
    <w:rsid w:val="002D2A80"/>
    <w:rsid w:val="002D3030"/>
    <w:rsid w:val="002D3429"/>
    <w:rsid w:val="002D354D"/>
    <w:rsid w:val="002D3614"/>
    <w:rsid w:val="002D3806"/>
    <w:rsid w:val="002D3809"/>
    <w:rsid w:val="002D38A8"/>
    <w:rsid w:val="002D38EC"/>
    <w:rsid w:val="002D3A90"/>
    <w:rsid w:val="002D3C39"/>
    <w:rsid w:val="002D3CA5"/>
    <w:rsid w:val="002D3EC0"/>
    <w:rsid w:val="002D40B2"/>
    <w:rsid w:val="002D42F3"/>
    <w:rsid w:val="002D4433"/>
    <w:rsid w:val="002D4627"/>
    <w:rsid w:val="002D46B4"/>
    <w:rsid w:val="002D48A7"/>
    <w:rsid w:val="002D4B92"/>
    <w:rsid w:val="002D4B95"/>
    <w:rsid w:val="002D4CE4"/>
    <w:rsid w:val="002D4E0E"/>
    <w:rsid w:val="002D50F8"/>
    <w:rsid w:val="002D5AA1"/>
    <w:rsid w:val="002D5B8A"/>
    <w:rsid w:val="002D5C8B"/>
    <w:rsid w:val="002D606A"/>
    <w:rsid w:val="002D61CB"/>
    <w:rsid w:val="002D6238"/>
    <w:rsid w:val="002D63D2"/>
    <w:rsid w:val="002D63F7"/>
    <w:rsid w:val="002D678A"/>
    <w:rsid w:val="002D68EB"/>
    <w:rsid w:val="002D6A52"/>
    <w:rsid w:val="002D6C37"/>
    <w:rsid w:val="002D6CBD"/>
    <w:rsid w:val="002D700B"/>
    <w:rsid w:val="002D7085"/>
    <w:rsid w:val="002D74FA"/>
    <w:rsid w:val="002D7831"/>
    <w:rsid w:val="002D783F"/>
    <w:rsid w:val="002D78B9"/>
    <w:rsid w:val="002D78F3"/>
    <w:rsid w:val="002D79C3"/>
    <w:rsid w:val="002D7B01"/>
    <w:rsid w:val="002D7BF6"/>
    <w:rsid w:val="002D7E71"/>
    <w:rsid w:val="002E04BF"/>
    <w:rsid w:val="002E08BA"/>
    <w:rsid w:val="002E0A38"/>
    <w:rsid w:val="002E0D1F"/>
    <w:rsid w:val="002E0E05"/>
    <w:rsid w:val="002E0F2A"/>
    <w:rsid w:val="002E138A"/>
    <w:rsid w:val="002E15DF"/>
    <w:rsid w:val="002E1625"/>
    <w:rsid w:val="002E166C"/>
    <w:rsid w:val="002E16F8"/>
    <w:rsid w:val="002E1BC4"/>
    <w:rsid w:val="002E1CAB"/>
    <w:rsid w:val="002E1DF6"/>
    <w:rsid w:val="002E1EC8"/>
    <w:rsid w:val="002E1ECF"/>
    <w:rsid w:val="002E1F51"/>
    <w:rsid w:val="002E1FB9"/>
    <w:rsid w:val="002E205B"/>
    <w:rsid w:val="002E209C"/>
    <w:rsid w:val="002E2249"/>
    <w:rsid w:val="002E22B5"/>
    <w:rsid w:val="002E22BC"/>
    <w:rsid w:val="002E2493"/>
    <w:rsid w:val="002E2557"/>
    <w:rsid w:val="002E263A"/>
    <w:rsid w:val="002E2ADF"/>
    <w:rsid w:val="002E2FBA"/>
    <w:rsid w:val="002E310D"/>
    <w:rsid w:val="002E3389"/>
    <w:rsid w:val="002E3421"/>
    <w:rsid w:val="002E355C"/>
    <w:rsid w:val="002E39E3"/>
    <w:rsid w:val="002E3A02"/>
    <w:rsid w:val="002E3AE2"/>
    <w:rsid w:val="002E3B0E"/>
    <w:rsid w:val="002E3BFC"/>
    <w:rsid w:val="002E3C69"/>
    <w:rsid w:val="002E3DE3"/>
    <w:rsid w:val="002E3E6B"/>
    <w:rsid w:val="002E40C2"/>
    <w:rsid w:val="002E412E"/>
    <w:rsid w:val="002E419B"/>
    <w:rsid w:val="002E44C0"/>
    <w:rsid w:val="002E4510"/>
    <w:rsid w:val="002E4777"/>
    <w:rsid w:val="002E4D07"/>
    <w:rsid w:val="002E4D3F"/>
    <w:rsid w:val="002E4E09"/>
    <w:rsid w:val="002E5305"/>
    <w:rsid w:val="002E56D0"/>
    <w:rsid w:val="002E57D0"/>
    <w:rsid w:val="002E57E2"/>
    <w:rsid w:val="002E581E"/>
    <w:rsid w:val="002E5AD0"/>
    <w:rsid w:val="002E5BFB"/>
    <w:rsid w:val="002E5F39"/>
    <w:rsid w:val="002E631F"/>
    <w:rsid w:val="002E6414"/>
    <w:rsid w:val="002E64C5"/>
    <w:rsid w:val="002E659F"/>
    <w:rsid w:val="002E67F8"/>
    <w:rsid w:val="002E6A30"/>
    <w:rsid w:val="002E6CB8"/>
    <w:rsid w:val="002E6DB9"/>
    <w:rsid w:val="002E7099"/>
    <w:rsid w:val="002E72CF"/>
    <w:rsid w:val="002E7323"/>
    <w:rsid w:val="002E734D"/>
    <w:rsid w:val="002E7668"/>
    <w:rsid w:val="002E7C6C"/>
    <w:rsid w:val="002E7D99"/>
    <w:rsid w:val="002F00BF"/>
    <w:rsid w:val="002F01A5"/>
    <w:rsid w:val="002F01E3"/>
    <w:rsid w:val="002F035B"/>
    <w:rsid w:val="002F040F"/>
    <w:rsid w:val="002F046B"/>
    <w:rsid w:val="002F04FC"/>
    <w:rsid w:val="002F0527"/>
    <w:rsid w:val="002F057E"/>
    <w:rsid w:val="002F061B"/>
    <w:rsid w:val="002F07C5"/>
    <w:rsid w:val="002F0868"/>
    <w:rsid w:val="002F09EB"/>
    <w:rsid w:val="002F0A58"/>
    <w:rsid w:val="002F0B2D"/>
    <w:rsid w:val="002F0CA8"/>
    <w:rsid w:val="002F0D83"/>
    <w:rsid w:val="002F0E07"/>
    <w:rsid w:val="002F10A1"/>
    <w:rsid w:val="002F12C4"/>
    <w:rsid w:val="002F14C2"/>
    <w:rsid w:val="002F160B"/>
    <w:rsid w:val="002F1847"/>
    <w:rsid w:val="002F1DFC"/>
    <w:rsid w:val="002F1F0F"/>
    <w:rsid w:val="002F22D3"/>
    <w:rsid w:val="002F23C1"/>
    <w:rsid w:val="002F2A39"/>
    <w:rsid w:val="002F2B63"/>
    <w:rsid w:val="002F2CAB"/>
    <w:rsid w:val="002F2D75"/>
    <w:rsid w:val="002F2D8C"/>
    <w:rsid w:val="002F2EFB"/>
    <w:rsid w:val="002F2F25"/>
    <w:rsid w:val="002F3758"/>
    <w:rsid w:val="002F3939"/>
    <w:rsid w:val="002F393B"/>
    <w:rsid w:val="002F396E"/>
    <w:rsid w:val="002F3A10"/>
    <w:rsid w:val="002F3C34"/>
    <w:rsid w:val="002F3CF2"/>
    <w:rsid w:val="002F3FBE"/>
    <w:rsid w:val="002F4130"/>
    <w:rsid w:val="002F41DB"/>
    <w:rsid w:val="002F4238"/>
    <w:rsid w:val="002F4321"/>
    <w:rsid w:val="002F465D"/>
    <w:rsid w:val="002F47A4"/>
    <w:rsid w:val="002F4BCF"/>
    <w:rsid w:val="002F4CDA"/>
    <w:rsid w:val="002F4D00"/>
    <w:rsid w:val="002F4DDA"/>
    <w:rsid w:val="002F5066"/>
    <w:rsid w:val="002F50C0"/>
    <w:rsid w:val="002F540A"/>
    <w:rsid w:val="002F5695"/>
    <w:rsid w:val="002F5A67"/>
    <w:rsid w:val="002F5ABE"/>
    <w:rsid w:val="002F6016"/>
    <w:rsid w:val="002F6486"/>
    <w:rsid w:val="002F658D"/>
    <w:rsid w:val="002F6684"/>
    <w:rsid w:val="002F68BD"/>
    <w:rsid w:val="002F699B"/>
    <w:rsid w:val="002F69DF"/>
    <w:rsid w:val="002F6A72"/>
    <w:rsid w:val="002F6CEC"/>
    <w:rsid w:val="002F6CF6"/>
    <w:rsid w:val="002F7259"/>
    <w:rsid w:val="002F748C"/>
    <w:rsid w:val="002F7708"/>
    <w:rsid w:val="002F7910"/>
    <w:rsid w:val="002F794B"/>
    <w:rsid w:val="002F7A9C"/>
    <w:rsid w:val="002F7BAB"/>
    <w:rsid w:val="002F7DE6"/>
    <w:rsid w:val="002F7E94"/>
    <w:rsid w:val="002F7FCE"/>
    <w:rsid w:val="0030001F"/>
    <w:rsid w:val="003000C4"/>
    <w:rsid w:val="0030025B"/>
    <w:rsid w:val="00300332"/>
    <w:rsid w:val="003003F7"/>
    <w:rsid w:val="003004C3"/>
    <w:rsid w:val="00300520"/>
    <w:rsid w:val="003005AB"/>
    <w:rsid w:val="00300658"/>
    <w:rsid w:val="003006F1"/>
    <w:rsid w:val="003009CE"/>
    <w:rsid w:val="00300A4E"/>
    <w:rsid w:val="00300A64"/>
    <w:rsid w:val="00300BC6"/>
    <w:rsid w:val="00300E15"/>
    <w:rsid w:val="00301364"/>
    <w:rsid w:val="0030153A"/>
    <w:rsid w:val="003018A7"/>
    <w:rsid w:val="003018EA"/>
    <w:rsid w:val="00301D45"/>
    <w:rsid w:val="00301E30"/>
    <w:rsid w:val="00301ED9"/>
    <w:rsid w:val="00301FBD"/>
    <w:rsid w:val="00301FE2"/>
    <w:rsid w:val="00302003"/>
    <w:rsid w:val="00302036"/>
    <w:rsid w:val="003021CC"/>
    <w:rsid w:val="00302235"/>
    <w:rsid w:val="003023FE"/>
    <w:rsid w:val="00302415"/>
    <w:rsid w:val="00302568"/>
    <w:rsid w:val="00302904"/>
    <w:rsid w:val="003029E7"/>
    <w:rsid w:val="00302BA9"/>
    <w:rsid w:val="00302BFE"/>
    <w:rsid w:val="00302C49"/>
    <w:rsid w:val="00302C93"/>
    <w:rsid w:val="00302CF8"/>
    <w:rsid w:val="00302D15"/>
    <w:rsid w:val="00302DA0"/>
    <w:rsid w:val="00302DAF"/>
    <w:rsid w:val="003034C7"/>
    <w:rsid w:val="00303A3B"/>
    <w:rsid w:val="00303A6A"/>
    <w:rsid w:val="00303A8C"/>
    <w:rsid w:val="00303E1F"/>
    <w:rsid w:val="0030442E"/>
    <w:rsid w:val="00304484"/>
    <w:rsid w:val="0030474B"/>
    <w:rsid w:val="0030492A"/>
    <w:rsid w:val="00304A53"/>
    <w:rsid w:val="00304AFA"/>
    <w:rsid w:val="00304C2A"/>
    <w:rsid w:val="00304C85"/>
    <w:rsid w:val="00304CE2"/>
    <w:rsid w:val="003051DE"/>
    <w:rsid w:val="003051F3"/>
    <w:rsid w:val="00305598"/>
    <w:rsid w:val="00305A8A"/>
    <w:rsid w:val="00305B97"/>
    <w:rsid w:val="00305E0B"/>
    <w:rsid w:val="00306065"/>
    <w:rsid w:val="003060A4"/>
    <w:rsid w:val="00306347"/>
    <w:rsid w:val="0030657F"/>
    <w:rsid w:val="003065CE"/>
    <w:rsid w:val="00306672"/>
    <w:rsid w:val="003066D8"/>
    <w:rsid w:val="00306891"/>
    <w:rsid w:val="00306943"/>
    <w:rsid w:val="0030699A"/>
    <w:rsid w:val="003069E9"/>
    <w:rsid w:val="00306FA9"/>
    <w:rsid w:val="0030717B"/>
    <w:rsid w:val="00307732"/>
    <w:rsid w:val="003077D7"/>
    <w:rsid w:val="00307C5C"/>
    <w:rsid w:val="00307E61"/>
    <w:rsid w:val="00307EB6"/>
    <w:rsid w:val="00307F2A"/>
    <w:rsid w:val="00307F9F"/>
    <w:rsid w:val="00310037"/>
    <w:rsid w:val="003101F5"/>
    <w:rsid w:val="003105BC"/>
    <w:rsid w:val="0031079C"/>
    <w:rsid w:val="0031096A"/>
    <w:rsid w:val="00310976"/>
    <w:rsid w:val="00310C3D"/>
    <w:rsid w:val="00310F76"/>
    <w:rsid w:val="003110EA"/>
    <w:rsid w:val="00311231"/>
    <w:rsid w:val="003112A2"/>
    <w:rsid w:val="00311564"/>
    <w:rsid w:val="00311AEF"/>
    <w:rsid w:val="00311ECF"/>
    <w:rsid w:val="00312090"/>
    <w:rsid w:val="00312146"/>
    <w:rsid w:val="00312358"/>
    <w:rsid w:val="003124B1"/>
    <w:rsid w:val="0031260F"/>
    <w:rsid w:val="00313205"/>
    <w:rsid w:val="003132F0"/>
    <w:rsid w:val="00313304"/>
    <w:rsid w:val="003133BC"/>
    <w:rsid w:val="003134BA"/>
    <w:rsid w:val="003135F0"/>
    <w:rsid w:val="0031375F"/>
    <w:rsid w:val="0031381B"/>
    <w:rsid w:val="00313B11"/>
    <w:rsid w:val="00313B40"/>
    <w:rsid w:val="00313B50"/>
    <w:rsid w:val="00313B7A"/>
    <w:rsid w:val="00313F24"/>
    <w:rsid w:val="00313F4E"/>
    <w:rsid w:val="003140BC"/>
    <w:rsid w:val="00314141"/>
    <w:rsid w:val="00314545"/>
    <w:rsid w:val="0031457B"/>
    <w:rsid w:val="0031461D"/>
    <w:rsid w:val="0031492C"/>
    <w:rsid w:val="003149F6"/>
    <w:rsid w:val="00314CCB"/>
    <w:rsid w:val="00314D11"/>
    <w:rsid w:val="00314D1B"/>
    <w:rsid w:val="00314E0F"/>
    <w:rsid w:val="00314ED3"/>
    <w:rsid w:val="0031506D"/>
    <w:rsid w:val="0031542F"/>
    <w:rsid w:val="003156D7"/>
    <w:rsid w:val="0031575C"/>
    <w:rsid w:val="003159F4"/>
    <w:rsid w:val="00315A24"/>
    <w:rsid w:val="00315DC2"/>
    <w:rsid w:val="00315E6A"/>
    <w:rsid w:val="003160C9"/>
    <w:rsid w:val="00316305"/>
    <w:rsid w:val="0031632D"/>
    <w:rsid w:val="0031650B"/>
    <w:rsid w:val="00316CD6"/>
    <w:rsid w:val="00316D31"/>
    <w:rsid w:val="00316F11"/>
    <w:rsid w:val="00317046"/>
    <w:rsid w:val="003170CA"/>
    <w:rsid w:val="0031718D"/>
    <w:rsid w:val="00317371"/>
    <w:rsid w:val="003175B2"/>
    <w:rsid w:val="003175F3"/>
    <w:rsid w:val="003177C9"/>
    <w:rsid w:val="003178CD"/>
    <w:rsid w:val="00317AFD"/>
    <w:rsid w:val="003200CE"/>
    <w:rsid w:val="003201B6"/>
    <w:rsid w:val="00320338"/>
    <w:rsid w:val="00320398"/>
    <w:rsid w:val="0032040C"/>
    <w:rsid w:val="00320933"/>
    <w:rsid w:val="00320986"/>
    <w:rsid w:val="003209FD"/>
    <w:rsid w:val="00320A20"/>
    <w:rsid w:val="00320A82"/>
    <w:rsid w:val="00320CDE"/>
    <w:rsid w:val="00320D86"/>
    <w:rsid w:val="00320DD4"/>
    <w:rsid w:val="00320F33"/>
    <w:rsid w:val="00321255"/>
    <w:rsid w:val="0032129E"/>
    <w:rsid w:val="003212F9"/>
    <w:rsid w:val="003215A0"/>
    <w:rsid w:val="0032193D"/>
    <w:rsid w:val="00321AB7"/>
    <w:rsid w:val="00321EBB"/>
    <w:rsid w:val="00321EE1"/>
    <w:rsid w:val="00321FFC"/>
    <w:rsid w:val="0032213B"/>
    <w:rsid w:val="00322547"/>
    <w:rsid w:val="003225AD"/>
    <w:rsid w:val="00322671"/>
    <w:rsid w:val="003226C4"/>
    <w:rsid w:val="00322946"/>
    <w:rsid w:val="00322D54"/>
    <w:rsid w:val="00322D9B"/>
    <w:rsid w:val="00322DE1"/>
    <w:rsid w:val="00322F4F"/>
    <w:rsid w:val="00323177"/>
    <w:rsid w:val="00323D74"/>
    <w:rsid w:val="00323F75"/>
    <w:rsid w:val="0032469E"/>
    <w:rsid w:val="003246BA"/>
    <w:rsid w:val="003249B9"/>
    <w:rsid w:val="00324CCB"/>
    <w:rsid w:val="00324E1C"/>
    <w:rsid w:val="00324E86"/>
    <w:rsid w:val="00324F08"/>
    <w:rsid w:val="0032527D"/>
    <w:rsid w:val="0032596A"/>
    <w:rsid w:val="0032598E"/>
    <w:rsid w:val="00325C27"/>
    <w:rsid w:val="00325D26"/>
    <w:rsid w:val="003262AD"/>
    <w:rsid w:val="00326308"/>
    <w:rsid w:val="0032638D"/>
    <w:rsid w:val="003263DD"/>
    <w:rsid w:val="0032651A"/>
    <w:rsid w:val="00326ABE"/>
    <w:rsid w:val="00326E35"/>
    <w:rsid w:val="00326E9C"/>
    <w:rsid w:val="00326EC8"/>
    <w:rsid w:val="00326FB4"/>
    <w:rsid w:val="00326FF1"/>
    <w:rsid w:val="00327128"/>
    <w:rsid w:val="003272FD"/>
    <w:rsid w:val="00327517"/>
    <w:rsid w:val="00327601"/>
    <w:rsid w:val="00327723"/>
    <w:rsid w:val="0032783B"/>
    <w:rsid w:val="00327A9B"/>
    <w:rsid w:val="00327B1C"/>
    <w:rsid w:val="00327B93"/>
    <w:rsid w:val="00327C9D"/>
    <w:rsid w:val="00327F01"/>
    <w:rsid w:val="00327F59"/>
    <w:rsid w:val="00330041"/>
    <w:rsid w:val="0033012D"/>
    <w:rsid w:val="0033043D"/>
    <w:rsid w:val="00330477"/>
    <w:rsid w:val="003307B7"/>
    <w:rsid w:val="00330AD2"/>
    <w:rsid w:val="0033146C"/>
    <w:rsid w:val="0033148E"/>
    <w:rsid w:val="00331615"/>
    <w:rsid w:val="00331679"/>
    <w:rsid w:val="003318FB"/>
    <w:rsid w:val="00331C17"/>
    <w:rsid w:val="00331C51"/>
    <w:rsid w:val="00331C77"/>
    <w:rsid w:val="003321E6"/>
    <w:rsid w:val="003321E8"/>
    <w:rsid w:val="0033227C"/>
    <w:rsid w:val="00332315"/>
    <w:rsid w:val="00332318"/>
    <w:rsid w:val="003324FE"/>
    <w:rsid w:val="003328E9"/>
    <w:rsid w:val="003329CE"/>
    <w:rsid w:val="00332A7B"/>
    <w:rsid w:val="00332D59"/>
    <w:rsid w:val="00332F78"/>
    <w:rsid w:val="00333133"/>
    <w:rsid w:val="0033315B"/>
    <w:rsid w:val="003331B9"/>
    <w:rsid w:val="00333518"/>
    <w:rsid w:val="003335D4"/>
    <w:rsid w:val="003335F5"/>
    <w:rsid w:val="003336C2"/>
    <w:rsid w:val="003337D3"/>
    <w:rsid w:val="0033384E"/>
    <w:rsid w:val="00333CBA"/>
    <w:rsid w:val="00333CF3"/>
    <w:rsid w:val="00333FE7"/>
    <w:rsid w:val="00334107"/>
    <w:rsid w:val="00334129"/>
    <w:rsid w:val="00334188"/>
    <w:rsid w:val="00334452"/>
    <w:rsid w:val="00334695"/>
    <w:rsid w:val="003346DF"/>
    <w:rsid w:val="0033476C"/>
    <w:rsid w:val="003347D6"/>
    <w:rsid w:val="00334831"/>
    <w:rsid w:val="00334B18"/>
    <w:rsid w:val="00334C28"/>
    <w:rsid w:val="003350FA"/>
    <w:rsid w:val="0033517B"/>
    <w:rsid w:val="00335732"/>
    <w:rsid w:val="00335830"/>
    <w:rsid w:val="00335AFC"/>
    <w:rsid w:val="00335BFF"/>
    <w:rsid w:val="00335E1E"/>
    <w:rsid w:val="00335FF1"/>
    <w:rsid w:val="00336003"/>
    <w:rsid w:val="0033608C"/>
    <w:rsid w:val="00336165"/>
    <w:rsid w:val="003362A6"/>
    <w:rsid w:val="00336408"/>
    <w:rsid w:val="003364F5"/>
    <w:rsid w:val="0033680F"/>
    <w:rsid w:val="003369E9"/>
    <w:rsid w:val="00336A01"/>
    <w:rsid w:val="00336A1D"/>
    <w:rsid w:val="00336D47"/>
    <w:rsid w:val="00336E36"/>
    <w:rsid w:val="003370C0"/>
    <w:rsid w:val="003372EF"/>
    <w:rsid w:val="0033734E"/>
    <w:rsid w:val="003373E7"/>
    <w:rsid w:val="00337509"/>
    <w:rsid w:val="003377C8"/>
    <w:rsid w:val="00337DF8"/>
    <w:rsid w:val="00340221"/>
    <w:rsid w:val="0034036D"/>
    <w:rsid w:val="0034045E"/>
    <w:rsid w:val="003404EB"/>
    <w:rsid w:val="00340588"/>
    <w:rsid w:val="003408A7"/>
    <w:rsid w:val="00340AB7"/>
    <w:rsid w:val="00340BF9"/>
    <w:rsid w:val="00340DEA"/>
    <w:rsid w:val="00341212"/>
    <w:rsid w:val="0034129D"/>
    <w:rsid w:val="003413F0"/>
    <w:rsid w:val="003416B1"/>
    <w:rsid w:val="003419BE"/>
    <w:rsid w:val="00341C10"/>
    <w:rsid w:val="00342041"/>
    <w:rsid w:val="00342145"/>
    <w:rsid w:val="0034224B"/>
    <w:rsid w:val="00342315"/>
    <w:rsid w:val="003424F5"/>
    <w:rsid w:val="003425F3"/>
    <w:rsid w:val="0034282E"/>
    <w:rsid w:val="00342B85"/>
    <w:rsid w:val="00342D16"/>
    <w:rsid w:val="00342F2C"/>
    <w:rsid w:val="003430B4"/>
    <w:rsid w:val="0034328C"/>
    <w:rsid w:val="003432DD"/>
    <w:rsid w:val="00343321"/>
    <w:rsid w:val="00343486"/>
    <w:rsid w:val="003434CB"/>
    <w:rsid w:val="003435B9"/>
    <w:rsid w:val="00343678"/>
    <w:rsid w:val="00343867"/>
    <w:rsid w:val="0034386B"/>
    <w:rsid w:val="00343AE1"/>
    <w:rsid w:val="00343D2C"/>
    <w:rsid w:val="00344052"/>
    <w:rsid w:val="003440B8"/>
    <w:rsid w:val="00344215"/>
    <w:rsid w:val="0034474A"/>
    <w:rsid w:val="00344ABB"/>
    <w:rsid w:val="00344CD1"/>
    <w:rsid w:val="00345202"/>
    <w:rsid w:val="0034545E"/>
    <w:rsid w:val="003458E7"/>
    <w:rsid w:val="0034597A"/>
    <w:rsid w:val="00345A14"/>
    <w:rsid w:val="00345DEF"/>
    <w:rsid w:val="00345DF9"/>
    <w:rsid w:val="003467BF"/>
    <w:rsid w:val="0034680F"/>
    <w:rsid w:val="00346B74"/>
    <w:rsid w:val="00346C67"/>
    <w:rsid w:val="00346C7C"/>
    <w:rsid w:val="00346E74"/>
    <w:rsid w:val="00347039"/>
    <w:rsid w:val="003470E6"/>
    <w:rsid w:val="00347356"/>
    <w:rsid w:val="0034765F"/>
    <w:rsid w:val="0034778D"/>
    <w:rsid w:val="00347A2E"/>
    <w:rsid w:val="00347A46"/>
    <w:rsid w:val="00347A7F"/>
    <w:rsid w:val="00347AB5"/>
    <w:rsid w:val="00350237"/>
    <w:rsid w:val="0035032A"/>
    <w:rsid w:val="0035049E"/>
    <w:rsid w:val="00350532"/>
    <w:rsid w:val="003505D9"/>
    <w:rsid w:val="00350728"/>
    <w:rsid w:val="00350BD7"/>
    <w:rsid w:val="00350D02"/>
    <w:rsid w:val="00350D47"/>
    <w:rsid w:val="00350DC6"/>
    <w:rsid w:val="00350ED5"/>
    <w:rsid w:val="003511CF"/>
    <w:rsid w:val="003512E4"/>
    <w:rsid w:val="003512FD"/>
    <w:rsid w:val="0035131E"/>
    <w:rsid w:val="003515F5"/>
    <w:rsid w:val="00351682"/>
    <w:rsid w:val="00351868"/>
    <w:rsid w:val="0035198C"/>
    <w:rsid w:val="00351A25"/>
    <w:rsid w:val="00351A82"/>
    <w:rsid w:val="00351AA9"/>
    <w:rsid w:val="00351B92"/>
    <w:rsid w:val="0035205E"/>
    <w:rsid w:val="0035222C"/>
    <w:rsid w:val="00352304"/>
    <w:rsid w:val="0035267B"/>
    <w:rsid w:val="003526EE"/>
    <w:rsid w:val="003527B9"/>
    <w:rsid w:val="00352AC0"/>
    <w:rsid w:val="00352FB7"/>
    <w:rsid w:val="00353110"/>
    <w:rsid w:val="00353129"/>
    <w:rsid w:val="00353402"/>
    <w:rsid w:val="00353447"/>
    <w:rsid w:val="00353496"/>
    <w:rsid w:val="003534E9"/>
    <w:rsid w:val="00353570"/>
    <w:rsid w:val="0035374E"/>
    <w:rsid w:val="00353CEA"/>
    <w:rsid w:val="00353E83"/>
    <w:rsid w:val="00353FE4"/>
    <w:rsid w:val="00354174"/>
    <w:rsid w:val="0035427D"/>
    <w:rsid w:val="003542DC"/>
    <w:rsid w:val="0035449E"/>
    <w:rsid w:val="00354552"/>
    <w:rsid w:val="00354792"/>
    <w:rsid w:val="0035484C"/>
    <w:rsid w:val="0035497F"/>
    <w:rsid w:val="00354A3F"/>
    <w:rsid w:val="00354B75"/>
    <w:rsid w:val="00354BD8"/>
    <w:rsid w:val="00354F85"/>
    <w:rsid w:val="00355066"/>
    <w:rsid w:val="00355287"/>
    <w:rsid w:val="00355469"/>
    <w:rsid w:val="003554C0"/>
    <w:rsid w:val="00355512"/>
    <w:rsid w:val="00355738"/>
    <w:rsid w:val="0035578C"/>
    <w:rsid w:val="00355949"/>
    <w:rsid w:val="00355A14"/>
    <w:rsid w:val="00355A23"/>
    <w:rsid w:val="00355B75"/>
    <w:rsid w:val="00355BB6"/>
    <w:rsid w:val="00355D36"/>
    <w:rsid w:val="00355DEE"/>
    <w:rsid w:val="00355FA0"/>
    <w:rsid w:val="00356142"/>
    <w:rsid w:val="003561A9"/>
    <w:rsid w:val="00356210"/>
    <w:rsid w:val="0035636C"/>
    <w:rsid w:val="00356394"/>
    <w:rsid w:val="00356462"/>
    <w:rsid w:val="003566AB"/>
    <w:rsid w:val="0035692A"/>
    <w:rsid w:val="00356939"/>
    <w:rsid w:val="003569E9"/>
    <w:rsid w:val="00356E20"/>
    <w:rsid w:val="00356EAF"/>
    <w:rsid w:val="00357174"/>
    <w:rsid w:val="0035723D"/>
    <w:rsid w:val="00357279"/>
    <w:rsid w:val="00357534"/>
    <w:rsid w:val="00357567"/>
    <w:rsid w:val="00357680"/>
    <w:rsid w:val="003576FD"/>
    <w:rsid w:val="0035774D"/>
    <w:rsid w:val="0035777E"/>
    <w:rsid w:val="00357861"/>
    <w:rsid w:val="00357EDF"/>
    <w:rsid w:val="00357FBE"/>
    <w:rsid w:val="003602F7"/>
    <w:rsid w:val="003605AC"/>
    <w:rsid w:val="00360602"/>
    <w:rsid w:val="00360BEE"/>
    <w:rsid w:val="00360C43"/>
    <w:rsid w:val="00360D14"/>
    <w:rsid w:val="00360E50"/>
    <w:rsid w:val="00360E7D"/>
    <w:rsid w:val="00360E96"/>
    <w:rsid w:val="00361536"/>
    <w:rsid w:val="003615F0"/>
    <w:rsid w:val="00361666"/>
    <w:rsid w:val="003618A9"/>
    <w:rsid w:val="003618FD"/>
    <w:rsid w:val="00361D5C"/>
    <w:rsid w:val="00361F85"/>
    <w:rsid w:val="0036223B"/>
    <w:rsid w:val="00362315"/>
    <w:rsid w:val="00362376"/>
    <w:rsid w:val="00362942"/>
    <w:rsid w:val="003629E4"/>
    <w:rsid w:val="00362BA7"/>
    <w:rsid w:val="00362CF0"/>
    <w:rsid w:val="00362E4B"/>
    <w:rsid w:val="00362EA5"/>
    <w:rsid w:val="00362EFF"/>
    <w:rsid w:val="00362FBE"/>
    <w:rsid w:val="0036318D"/>
    <w:rsid w:val="003631A2"/>
    <w:rsid w:val="003632C0"/>
    <w:rsid w:val="00363356"/>
    <w:rsid w:val="00363462"/>
    <w:rsid w:val="003634BD"/>
    <w:rsid w:val="003635BB"/>
    <w:rsid w:val="00363798"/>
    <w:rsid w:val="00363869"/>
    <w:rsid w:val="00363988"/>
    <w:rsid w:val="00363BD6"/>
    <w:rsid w:val="00363D33"/>
    <w:rsid w:val="00363EED"/>
    <w:rsid w:val="00363F85"/>
    <w:rsid w:val="0036404F"/>
    <w:rsid w:val="00364100"/>
    <w:rsid w:val="003648AD"/>
    <w:rsid w:val="00364DEC"/>
    <w:rsid w:val="0036534F"/>
    <w:rsid w:val="003653EB"/>
    <w:rsid w:val="003659D5"/>
    <w:rsid w:val="00365E73"/>
    <w:rsid w:val="00365E9D"/>
    <w:rsid w:val="003661C7"/>
    <w:rsid w:val="00366437"/>
    <w:rsid w:val="00366540"/>
    <w:rsid w:val="003667EE"/>
    <w:rsid w:val="003667F6"/>
    <w:rsid w:val="00366905"/>
    <w:rsid w:val="003669F4"/>
    <w:rsid w:val="00366CE6"/>
    <w:rsid w:val="00366E2B"/>
    <w:rsid w:val="00367498"/>
    <w:rsid w:val="003674AA"/>
    <w:rsid w:val="00367705"/>
    <w:rsid w:val="00367A79"/>
    <w:rsid w:val="00367BB2"/>
    <w:rsid w:val="00367F17"/>
    <w:rsid w:val="00367F1D"/>
    <w:rsid w:val="00370011"/>
    <w:rsid w:val="0037021B"/>
    <w:rsid w:val="00370355"/>
    <w:rsid w:val="003703D9"/>
    <w:rsid w:val="003704A9"/>
    <w:rsid w:val="003705A3"/>
    <w:rsid w:val="0037078E"/>
    <w:rsid w:val="00370909"/>
    <w:rsid w:val="00370993"/>
    <w:rsid w:val="00370A14"/>
    <w:rsid w:val="00370B7B"/>
    <w:rsid w:val="00370CF6"/>
    <w:rsid w:val="00370F76"/>
    <w:rsid w:val="0037138B"/>
    <w:rsid w:val="003715D6"/>
    <w:rsid w:val="00371897"/>
    <w:rsid w:val="00371943"/>
    <w:rsid w:val="00371C4B"/>
    <w:rsid w:val="00371CF0"/>
    <w:rsid w:val="00371CF2"/>
    <w:rsid w:val="00371F9D"/>
    <w:rsid w:val="003721F9"/>
    <w:rsid w:val="0037294A"/>
    <w:rsid w:val="003729A6"/>
    <w:rsid w:val="00372C70"/>
    <w:rsid w:val="00372CAC"/>
    <w:rsid w:val="00372FBA"/>
    <w:rsid w:val="003732DF"/>
    <w:rsid w:val="00373577"/>
    <w:rsid w:val="00373662"/>
    <w:rsid w:val="003736D2"/>
    <w:rsid w:val="003736E5"/>
    <w:rsid w:val="003737BE"/>
    <w:rsid w:val="00373834"/>
    <w:rsid w:val="003738AE"/>
    <w:rsid w:val="00373949"/>
    <w:rsid w:val="003739CC"/>
    <w:rsid w:val="00373CC7"/>
    <w:rsid w:val="00373F19"/>
    <w:rsid w:val="00374061"/>
    <w:rsid w:val="003740B5"/>
    <w:rsid w:val="003743BF"/>
    <w:rsid w:val="003745D4"/>
    <w:rsid w:val="003746AC"/>
    <w:rsid w:val="003746AE"/>
    <w:rsid w:val="003747D8"/>
    <w:rsid w:val="00374886"/>
    <w:rsid w:val="0037497E"/>
    <w:rsid w:val="00374DE0"/>
    <w:rsid w:val="00374E1B"/>
    <w:rsid w:val="0037559A"/>
    <w:rsid w:val="00375ACD"/>
    <w:rsid w:val="00375BA3"/>
    <w:rsid w:val="00375C6A"/>
    <w:rsid w:val="00375E8C"/>
    <w:rsid w:val="00376057"/>
    <w:rsid w:val="003760C0"/>
    <w:rsid w:val="003762FB"/>
    <w:rsid w:val="00376394"/>
    <w:rsid w:val="00376578"/>
    <w:rsid w:val="0037688B"/>
    <w:rsid w:val="0037698F"/>
    <w:rsid w:val="00376A6D"/>
    <w:rsid w:val="00376CFA"/>
    <w:rsid w:val="00376DAC"/>
    <w:rsid w:val="00376F49"/>
    <w:rsid w:val="00377112"/>
    <w:rsid w:val="0037727A"/>
    <w:rsid w:val="0037797C"/>
    <w:rsid w:val="00377A1B"/>
    <w:rsid w:val="00377C2A"/>
    <w:rsid w:val="00377C32"/>
    <w:rsid w:val="00377D32"/>
    <w:rsid w:val="00377E45"/>
    <w:rsid w:val="00377F11"/>
    <w:rsid w:val="00377F46"/>
    <w:rsid w:val="00377F77"/>
    <w:rsid w:val="00380098"/>
    <w:rsid w:val="0038015D"/>
    <w:rsid w:val="003803A2"/>
    <w:rsid w:val="003803BD"/>
    <w:rsid w:val="003804AD"/>
    <w:rsid w:val="0038079B"/>
    <w:rsid w:val="00380AB6"/>
    <w:rsid w:val="00380B26"/>
    <w:rsid w:val="00380B34"/>
    <w:rsid w:val="00380BED"/>
    <w:rsid w:val="003810CC"/>
    <w:rsid w:val="003813A3"/>
    <w:rsid w:val="00381443"/>
    <w:rsid w:val="00381501"/>
    <w:rsid w:val="003816A9"/>
    <w:rsid w:val="00381715"/>
    <w:rsid w:val="00381742"/>
    <w:rsid w:val="00381775"/>
    <w:rsid w:val="003819D1"/>
    <w:rsid w:val="00381B7C"/>
    <w:rsid w:val="00381CA7"/>
    <w:rsid w:val="00381FC5"/>
    <w:rsid w:val="00381FE1"/>
    <w:rsid w:val="00382295"/>
    <w:rsid w:val="00382513"/>
    <w:rsid w:val="003825C4"/>
    <w:rsid w:val="003829C6"/>
    <w:rsid w:val="00382B26"/>
    <w:rsid w:val="00382FC4"/>
    <w:rsid w:val="00383148"/>
    <w:rsid w:val="003831B0"/>
    <w:rsid w:val="00383323"/>
    <w:rsid w:val="00383729"/>
    <w:rsid w:val="00383F99"/>
    <w:rsid w:val="00383FC8"/>
    <w:rsid w:val="00384200"/>
    <w:rsid w:val="003844BB"/>
    <w:rsid w:val="003844CA"/>
    <w:rsid w:val="003845B6"/>
    <w:rsid w:val="003846FF"/>
    <w:rsid w:val="0038475E"/>
    <w:rsid w:val="003847B2"/>
    <w:rsid w:val="003848F6"/>
    <w:rsid w:val="0038493A"/>
    <w:rsid w:val="003849B4"/>
    <w:rsid w:val="00384CFA"/>
    <w:rsid w:val="00384DC4"/>
    <w:rsid w:val="00384E7D"/>
    <w:rsid w:val="00384EAD"/>
    <w:rsid w:val="003850B2"/>
    <w:rsid w:val="003850B8"/>
    <w:rsid w:val="00385455"/>
    <w:rsid w:val="00385551"/>
    <w:rsid w:val="0038555E"/>
    <w:rsid w:val="003856A8"/>
    <w:rsid w:val="003856DB"/>
    <w:rsid w:val="00385A18"/>
    <w:rsid w:val="00385A67"/>
    <w:rsid w:val="00385EEB"/>
    <w:rsid w:val="00386116"/>
    <w:rsid w:val="00386188"/>
    <w:rsid w:val="003861B5"/>
    <w:rsid w:val="0038634D"/>
    <w:rsid w:val="00386578"/>
    <w:rsid w:val="00386598"/>
    <w:rsid w:val="003866AB"/>
    <w:rsid w:val="00386743"/>
    <w:rsid w:val="003867B1"/>
    <w:rsid w:val="00386B68"/>
    <w:rsid w:val="00386FC3"/>
    <w:rsid w:val="00386FE1"/>
    <w:rsid w:val="0038728F"/>
    <w:rsid w:val="00387386"/>
    <w:rsid w:val="00387550"/>
    <w:rsid w:val="00387564"/>
    <w:rsid w:val="0038760A"/>
    <w:rsid w:val="00387857"/>
    <w:rsid w:val="00387C26"/>
    <w:rsid w:val="00387DAB"/>
    <w:rsid w:val="00387E74"/>
    <w:rsid w:val="0039015F"/>
    <w:rsid w:val="003902D5"/>
    <w:rsid w:val="003903A8"/>
    <w:rsid w:val="003903D2"/>
    <w:rsid w:val="003903D7"/>
    <w:rsid w:val="00390485"/>
    <w:rsid w:val="00390650"/>
    <w:rsid w:val="003907A0"/>
    <w:rsid w:val="003908F7"/>
    <w:rsid w:val="00390918"/>
    <w:rsid w:val="00390B2F"/>
    <w:rsid w:val="00390CB4"/>
    <w:rsid w:val="00390F60"/>
    <w:rsid w:val="003910A0"/>
    <w:rsid w:val="003910F7"/>
    <w:rsid w:val="003911B1"/>
    <w:rsid w:val="003911C2"/>
    <w:rsid w:val="003911D4"/>
    <w:rsid w:val="00391253"/>
    <w:rsid w:val="0039147B"/>
    <w:rsid w:val="003914AE"/>
    <w:rsid w:val="003914C3"/>
    <w:rsid w:val="003915CB"/>
    <w:rsid w:val="003916C5"/>
    <w:rsid w:val="0039178A"/>
    <w:rsid w:val="0039181E"/>
    <w:rsid w:val="00391899"/>
    <w:rsid w:val="00391A24"/>
    <w:rsid w:val="00391A5C"/>
    <w:rsid w:val="00391B46"/>
    <w:rsid w:val="00391B8F"/>
    <w:rsid w:val="00391C06"/>
    <w:rsid w:val="00391CE7"/>
    <w:rsid w:val="003920F1"/>
    <w:rsid w:val="00392154"/>
    <w:rsid w:val="00392212"/>
    <w:rsid w:val="0039221D"/>
    <w:rsid w:val="00392267"/>
    <w:rsid w:val="0039261C"/>
    <w:rsid w:val="0039281F"/>
    <w:rsid w:val="00392B48"/>
    <w:rsid w:val="00392B73"/>
    <w:rsid w:val="00392CB0"/>
    <w:rsid w:val="00392DE3"/>
    <w:rsid w:val="00392E8D"/>
    <w:rsid w:val="0039309D"/>
    <w:rsid w:val="003933A8"/>
    <w:rsid w:val="003934F0"/>
    <w:rsid w:val="003934F2"/>
    <w:rsid w:val="0039378E"/>
    <w:rsid w:val="003938EA"/>
    <w:rsid w:val="00393B9D"/>
    <w:rsid w:val="00393CE6"/>
    <w:rsid w:val="00393DC3"/>
    <w:rsid w:val="00394643"/>
    <w:rsid w:val="00394E20"/>
    <w:rsid w:val="0039505F"/>
    <w:rsid w:val="003951DF"/>
    <w:rsid w:val="00395291"/>
    <w:rsid w:val="00395398"/>
    <w:rsid w:val="00395450"/>
    <w:rsid w:val="00395598"/>
    <w:rsid w:val="003956CF"/>
    <w:rsid w:val="0039572D"/>
    <w:rsid w:val="00395783"/>
    <w:rsid w:val="003958BC"/>
    <w:rsid w:val="00395A9D"/>
    <w:rsid w:val="00395C37"/>
    <w:rsid w:val="00395E3D"/>
    <w:rsid w:val="00395E69"/>
    <w:rsid w:val="0039619B"/>
    <w:rsid w:val="00396396"/>
    <w:rsid w:val="00396402"/>
    <w:rsid w:val="00396557"/>
    <w:rsid w:val="003965AE"/>
    <w:rsid w:val="003966C8"/>
    <w:rsid w:val="00396A54"/>
    <w:rsid w:val="00396E44"/>
    <w:rsid w:val="00396E9F"/>
    <w:rsid w:val="00396F60"/>
    <w:rsid w:val="00397060"/>
    <w:rsid w:val="003970C7"/>
    <w:rsid w:val="00397106"/>
    <w:rsid w:val="0039717A"/>
    <w:rsid w:val="003971BC"/>
    <w:rsid w:val="003971F5"/>
    <w:rsid w:val="00397211"/>
    <w:rsid w:val="003977C4"/>
    <w:rsid w:val="003979DC"/>
    <w:rsid w:val="00397A88"/>
    <w:rsid w:val="00397F05"/>
    <w:rsid w:val="003A0107"/>
    <w:rsid w:val="003A0472"/>
    <w:rsid w:val="003A04AC"/>
    <w:rsid w:val="003A0666"/>
    <w:rsid w:val="003A0825"/>
    <w:rsid w:val="003A0943"/>
    <w:rsid w:val="003A0ACB"/>
    <w:rsid w:val="003A0C3E"/>
    <w:rsid w:val="003A0F5E"/>
    <w:rsid w:val="003A137C"/>
    <w:rsid w:val="003A1382"/>
    <w:rsid w:val="003A154B"/>
    <w:rsid w:val="003A1721"/>
    <w:rsid w:val="003A1B10"/>
    <w:rsid w:val="003A1EC3"/>
    <w:rsid w:val="003A1F6F"/>
    <w:rsid w:val="003A20D6"/>
    <w:rsid w:val="003A20DD"/>
    <w:rsid w:val="003A2836"/>
    <w:rsid w:val="003A2989"/>
    <w:rsid w:val="003A2B28"/>
    <w:rsid w:val="003A2B44"/>
    <w:rsid w:val="003A2B81"/>
    <w:rsid w:val="003A2B89"/>
    <w:rsid w:val="003A2C23"/>
    <w:rsid w:val="003A2CA3"/>
    <w:rsid w:val="003A2ED2"/>
    <w:rsid w:val="003A3221"/>
    <w:rsid w:val="003A33A0"/>
    <w:rsid w:val="003A35CF"/>
    <w:rsid w:val="003A36B5"/>
    <w:rsid w:val="003A3741"/>
    <w:rsid w:val="003A37C0"/>
    <w:rsid w:val="003A395C"/>
    <w:rsid w:val="003A3AC6"/>
    <w:rsid w:val="003A3ADD"/>
    <w:rsid w:val="003A3B31"/>
    <w:rsid w:val="003A3EC6"/>
    <w:rsid w:val="003A3FA5"/>
    <w:rsid w:val="003A408B"/>
    <w:rsid w:val="003A4238"/>
    <w:rsid w:val="003A43E0"/>
    <w:rsid w:val="003A4671"/>
    <w:rsid w:val="003A46C9"/>
    <w:rsid w:val="003A4997"/>
    <w:rsid w:val="003A4B95"/>
    <w:rsid w:val="003A4D50"/>
    <w:rsid w:val="003A4DFA"/>
    <w:rsid w:val="003A5030"/>
    <w:rsid w:val="003A5075"/>
    <w:rsid w:val="003A538D"/>
    <w:rsid w:val="003A559E"/>
    <w:rsid w:val="003A5693"/>
    <w:rsid w:val="003A5708"/>
    <w:rsid w:val="003A58C3"/>
    <w:rsid w:val="003A5C66"/>
    <w:rsid w:val="003A5DCD"/>
    <w:rsid w:val="003A5EA6"/>
    <w:rsid w:val="003A5EFA"/>
    <w:rsid w:val="003A5FF6"/>
    <w:rsid w:val="003A61A3"/>
    <w:rsid w:val="003A62A2"/>
    <w:rsid w:val="003A62A4"/>
    <w:rsid w:val="003A6750"/>
    <w:rsid w:val="003A67FF"/>
    <w:rsid w:val="003A6A37"/>
    <w:rsid w:val="003A6B47"/>
    <w:rsid w:val="003A6BF0"/>
    <w:rsid w:val="003A6C17"/>
    <w:rsid w:val="003A6C22"/>
    <w:rsid w:val="003A71D8"/>
    <w:rsid w:val="003A7257"/>
    <w:rsid w:val="003A7327"/>
    <w:rsid w:val="003A74AF"/>
    <w:rsid w:val="003A75D8"/>
    <w:rsid w:val="003A777F"/>
    <w:rsid w:val="003A7969"/>
    <w:rsid w:val="003A7B0C"/>
    <w:rsid w:val="003A7CC6"/>
    <w:rsid w:val="003A7CF9"/>
    <w:rsid w:val="003A7E3E"/>
    <w:rsid w:val="003A7EE6"/>
    <w:rsid w:val="003A7FC9"/>
    <w:rsid w:val="003B000A"/>
    <w:rsid w:val="003B0057"/>
    <w:rsid w:val="003B02DC"/>
    <w:rsid w:val="003B03E8"/>
    <w:rsid w:val="003B0501"/>
    <w:rsid w:val="003B0892"/>
    <w:rsid w:val="003B0A3A"/>
    <w:rsid w:val="003B0C84"/>
    <w:rsid w:val="003B0CA3"/>
    <w:rsid w:val="003B0E0B"/>
    <w:rsid w:val="003B0F96"/>
    <w:rsid w:val="003B1047"/>
    <w:rsid w:val="003B1099"/>
    <w:rsid w:val="003B11B9"/>
    <w:rsid w:val="003B11D0"/>
    <w:rsid w:val="003B128A"/>
    <w:rsid w:val="003B14CC"/>
    <w:rsid w:val="003B198B"/>
    <w:rsid w:val="003B19BC"/>
    <w:rsid w:val="003B1AF5"/>
    <w:rsid w:val="003B1CC2"/>
    <w:rsid w:val="003B2155"/>
    <w:rsid w:val="003B21DD"/>
    <w:rsid w:val="003B2265"/>
    <w:rsid w:val="003B2569"/>
    <w:rsid w:val="003B2584"/>
    <w:rsid w:val="003B272E"/>
    <w:rsid w:val="003B287E"/>
    <w:rsid w:val="003B28FC"/>
    <w:rsid w:val="003B291E"/>
    <w:rsid w:val="003B2BA8"/>
    <w:rsid w:val="003B2F28"/>
    <w:rsid w:val="003B30BF"/>
    <w:rsid w:val="003B323A"/>
    <w:rsid w:val="003B362D"/>
    <w:rsid w:val="003B36C2"/>
    <w:rsid w:val="003B3757"/>
    <w:rsid w:val="003B375D"/>
    <w:rsid w:val="003B3796"/>
    <w:rsid w:val="003B3B65"/>
    <w:rsid w:val="003B3EFA"/>
    <w:rsid w:val="003B3F82"/>
    <w:rsid w:val="003B3F83"/>
    <w:rsid w:val="003B43D1"/>
    <w:rsid w:val="003B4404"/>
    <w:rsid w:val="003B447E"/>
    <w:rsid w:val="003B452B"/>
    <w:rsid w:val="003B455D"/>
    <w:rsid w:val="003B458B"/>
    <w:rsid w:val="003B461A"/>
    <w:rsid w:val="003B47FE"/>
    <w:rsid w:val="003B4836"/>
    <w:rsid w:val="003B485D"/>
    <w:rsid w:val="003B4A30"/>
    <w:rsid w:val="003B4CB6"/>
    <w:rsid w:val="003B4D94"/>
    <w:rsid w:val="003B4EF7"/>
    <w:rsid w:val="003B5226"/>
    <w:rsid w:val="003B53EF"/>
    <w:rsid w:val="003B5456"/>
    <w:rsid w:val="003B5522"/>
    <w:rsid w:val="003B5726"/>
    <w:rsid w:val="003B5861"/>
    <w:rsid w:val="003B5991"/>
    <w:rsid w:val="003B5A07"/>
    <w:rsid w:val="003B5CB2"/>
    <w:rsid w:val="003B5D5B"/>
    <w:rsid w:val="003B5EE7"/>
    <w:rsid w:val="003B65DF"/>
    <w:rsid w:val="003B66B9"/>
    <w:rsid w:val="003B673A"/>
    <w:rsid w:val="003B6960"/>
    <w:rsid w:val="003B6AB3"/>
    <w:rsid w:val="003B6F31"/>
    <w:rsid w:val="003B6FB8"/>
    <w:rsid w:val="003B7117"/>
    <w:rsid w:val="003B7172"/>
    <w:rsid w:val="003B7239"/>
    <w:rsid w:val="003B7313"/>
    <w:rsid w:val="003B74E3"/>
    <w:rsid w:val="003B7638"/>
    <w:rsid w:val="003B76DB"/>
    <w:rsid w:val="003B78B0"/>
    <w:rsid w:val="003B7C87"/>
    <w:rsid w:val="003B7DD3"/>
    <w:rsid w:val="003B7EBB"/>
    <w:rsid w:val="003B7EE4"/>
    <w:rsid w:val="003C0339"/>
    <w:rsid w:val="003C03B6"/>
    <w:rsid w:val="003C051F"/>
    <w:rsid w:val="003C079C"/>
    <w:rsid w:val="003C07C5"/>
    <w:rsid w:val="003C083D"/>
    <w:rsid w:val="003C0DC4"/>
    <w:rsid w:val="003C0E86"/>
    <w:rsid w:val="003C0F4B"/>
    <w:rsid w:val="003C100F"/>
    <w:rsid w:val="003C131F"/>
    <w:rsid w:val="003C13DF"/>
    <w:rsid w:val="003C13F6"/>
    <w:rsid w:val="003C15B7"/>
    <w:rsid w:val="003C1614"/>
    <w:rsid w:val="003C16DB"/>
    <w:rsid w:val="003C17D4"/>
    <w:rsid w:val="003C1828"/>
    <w:rsid w:val="003C18C0"/>
    <w:rsid w:val="003C1A9B"/>
    <w:rsid w:val="003C1AA1"/>
    <w:rsid w:val="003C1BB2"/>
    <w:rsid w:val="003C1C0D"/>
    <w:rsid w:val="003C1E19"/>
    <w:rsid w:val="003C1EC8"/>
    <w:rsid w:val="003C2134"/>
    <w:rsid w:val="003C2385"/>
    <w:rsid w:val="003C2528"/>
    <w:rsid w:val="003C2562"/>
    <w:rsid w:val="003C2930"/>
    <w:rsid w:val="003C2993"/>
    <w:rsid w:val="003C2AAB"/>
    <w:rsid w:val="003C2C4E"/>
    <w:rsid w:val="003C2C7E"/>
    <w:rsid w:val="003C33AD"/>
    <w:rsid w:val="003C3444"/>
    <w:rsid w:val="003C34BF"/>
    <w:rsid w:val="003C353B"/>
    <w:rsid w:val="003C3706"/>
    <w:rsid w:val="003C3A37"/>
    <w:rsid w:val="003C3AC8"/>
    <w:rsid w:val="003C3B3A"/>
    <w:rsid w:val="003C3BB5"/>
    <w:rsid w:val="003C3D29"/>
    <w:rsid w:val="003C3D57"/>
    <w:rsid w:val="003C3EF1"/>
    <w:rsid w:val="003C3FA8"/>
    <w:rsid w:val="003C40C0"/>
    <w:rsid w:val="003C412D"/>
    <w:rsid w:val="003C41EA"/>
    <w:rsid w:val="003C42D1"/>
    <w:rsid w:val="003C482F"/>
    <w:rsid w:val="003C48D9"/>
    <w:rsid w:val="003C4B6F"/>
    <w:rsid w:val="003C4CFE"/>
    <w:rsid w:val="003C4ED0"/>
    <w:rsid w:val="003C51D9"/>
    <w:rsid w:val="003C52BE"/>
    <w:rsid w:val="003C5381"/>
    <w:rsid w:val="003C5551"/>
    <w:rsid w:val="003C55EA"/>
    <w:rsid w:val="003C562B"/>
    <w:rsid w:val="003C5710"/>
    <w:rsid w:val="003C577F"/>
    <w:rsid w:val="003C57D5"/>
    <w:rsid w:val="003C5883"/>
    <w:rsid w:val="003C58E6"/>
    <w:rsid w:val="003C5B3D"/>
    <w:rsid w:val="003C5D9F"/>
    <w:rsid w:val="003C5F73"/>
    <w:rsid w:val="003C6227"/>
    <w:rsid w:val="003C64C7"/>
    <w:rsid w:val="003C67B6"/>
    <w:rsid w:val="003C67BB"/>
    <w:rsid w:val="003C68E5"/>
    <w:rsid w:val="003C6CC8"/>
    <w:rsid w:val="003C6F52"/>
    <w:rsid w:val="003C6FBE"/>
    <w:rsid w:val="003C70C0"/>
    <w:rsid w:val="003C70D0"/>
    <w:rsid w:val="003C728A"/>
    <w:rsid w:val="003C737D"/>
    <w:rsid w:val="003C745A"/>
    <w:rsid w:val="003C74C4"/>
    <w:rsid w:val="003C763D"/>
    <w:rsid w:val="003C784C"/>
    <w:rsid w:val="003C79CB"/>
    <w:rsid w:val="003C7F5B"/>
    <w:rsid w:val="003D0285"/>
    <w:rsid w:val="003D0402"/>
    <w:rsid w:val="003D0842"/>
    <w:rsid w:val="003D0865"/>
    <w:rsid w:val="003D09F0"/>
    <w:rsid w:val="003D0E0C"/>
    <w:rsid w:val="003D0E24"/>
    <w:rsid w:val="003D0EC8"/>
    <w:rsid w:val="003D0F35"/>
    <w:rsid w:val="003D0FD9"/>
    <w:rsid w:val="003D1089"/>
    <w:rsid w:val="003D1153"/>
    <w:rsid w:val="003D11BF"/>
    <w:rsid w:val="003D1643"/>
    <w:rsid w:val="003D171B"/>
    <w:rsid w:val="003D177B"/>
    <w:rsid w:val="003D1BE3"/>
    <w:rsid w:val="003D1F21"/>
    <w:rsid w:val="003D1F8B"/>
    <w:rsid w:val="003D20BF"/>
    <w:rsid w:val="003D2154"/>
    <w:rsid w:val="003D28EC"/>
    <w:rsid w:val="003D2B02"/>
    <w:rsid w:val="003D2C3C"/>
    <w:rsid w:val="003D2D5D"/>
    <w:rsid w:val="003D2F46"/>
    <w:rsid w:val="003D2FBC"/>
    <w:rsid w:val="003D332A"/>
    <w:rsid w:val="003D358E"/>
    <w:rsid w:val="003D3702"/>
    <w:rsid w:val="003D3C19"/>
    <w:rsid w:val="003D3EB7"/>
    <w:rsid w:val="003D41EF"/>
    <w:rsid w:val="003D42DF"/>
    <w:rsid w:val="003D430D"/>
    <w:rsid w:val="003D442A"/>
    <w:rsid w:val="003D45AA"/>
    <w:rsid w:val="003D46C1"/>
    <w:rsid w:val="003D46F0"/>
    <w:rsid w:val="003D478F"/>
    <w:rsid w:val="003D480D"/>
    <w:rsid w:val="003D485F"/>
    <w:rsid w:val="003D488E"/>
    <w:rsid w:val="003D4A8B"/>
    <w:rsid w:val="003D4D16"/>
    <w:rsid w:val="003D4E13"/>
    <w:rsid w:val="003D4E15"/>
    <w:rsid w:val="003D4EF2"/>
    <w:rsid w:val="003D523A"/>
    <w:rsid w:val="003D5877"/>
    <w:rsid w:val="003D5B1A"/>
    <w:rsid w:val="003D5DD2"/>
    <w:rsid w:val="003D5E95"/>
    <w:rsid w:val="003D5FE5"/>
    <w:rsid w:val="003D6289"/>
    <w:rsid w:val="003D655D"/>
    <w:rsid w:val="003D6690"/>
    <w:rsid w:val="003D674E"/>
    <w:rsid w:val="003D68B2"/>
    <w:rsid w:val="003D6BD9"/>
    <w:rsid w:val="003D6F9B"/>
    <w:rsid w:val="003D704A"/>
    <w:rsid w:val="003D7103"/>
    <w:rsid w:val="003D7169"/>
    <w:rsid w:val="003D73AB"/>
    <w:rsid w:val="003D74C6"/>
    <w:rsid w:val="003D787E"/>
    <w:rsid w:val="003D79CE"/>
    <w:rsid w:val="003D7AB6"/>
    <w:rsid w:val="003D7B85"/>
    <w:rsid w:val="003D7B89"/>
    <w:rsid w:val="003E02B0"/>
    <w:rsid w:val="003E03A2"/>
    <w:rsid w:val="003E0420"/>
    <w:rsid w:val="003E0435"/>
    <w:rsid w:val="003E0626"/>
    <w:rsid w:val="003E0691"/>
    <w:rsid w:val="003E06B0"/>
    <w:rsid w:val="003E0F57"/>
    <w:rsid w:val="003E0F7F"/>
    <w:rsid w:val="003E0FD1"/>
    <w:rsid w:val="003E11A3"/>
    <w:rsid w:val="003E1244"/>
    <w:rsid w:val="003E1268"/>
    <w:rsid w:val="003E1370"/>
    <w:rsid w:val="003E14C1"/>
    <w:rsid w:val="003E19B0"/>
    <w:rsid w:val="003E1C82"/>
    <w:rsid w:val="003E1F99"/>
    <w:rsid w:val="003E1FE8"/>
    <w:rsid w:val="003E22CD"/>
    <w:rsid w:val="003E2466"/>
    <w:rsid w:val="003E248D"/>
    <w:rsid w:val="003E24A5"/>
    <w:rsid w:val="003E2820"/>
    <w:rsid w:val="003E2923"/>
    <w:rsid w:val="003E2A9E"/>
    <w:rsid w:val="003E2AA8"/>
    <w:rsid w:val="003E2B19"/>
    <w:rsid w:val="003E2C16"/>
    <w:rsid w:val="003E2D67"/>
    <w:rsid w:val="003E3123"/>
    <w:rsid w:val="003E3703"/>
    <w:rsid w:val="003E375D"/>
    <w:rsid w:val="003E3805"/>
    <w:rsid w:val="003E3926"/>
    <w:rsid w:val="003E3A6E"/>
    <w:rsid w:val="003E3ABD"/>
    <w:rsid w:val="003E3C57"/>
    <w:rsid w:val="003E3D4D"/>
    <w:rsid w:val="003E3DB1"/>
    <w:rsid w:val="003E3E26"/>
    <w:rsid w:val="003E3E88"/>
    <w:rsid w:val="003E422D"/>
    <w:rsid w:val="003E42B9"/>
    <w:rsid w:val="003E436A"/>
    <w:rsid w:val="003E448C"/>
    <w:rsid w:val="003E466F"/>
    <w:rsid w:val="003E48DD"/>
    <w:rsid w:val="003E4A31"/>
    <w:rsid w:val="003E4AA2"/>
    <w:rsid w:val="003E4BFA"/>
    <w:rsid w:val="003E4D6C"/>
    <w:rsid w:val="003E4E0F"/>
    <w:rsid w:val="003E4E4B"/>
    <w:rsid w:val="003E4E94"/>
    <w:rsid w:val="003E513E"/>
    <w:rsid w:val="003E519B"/>
    <w:rsid w:val="003E53E7"/>
    <w:rsid w:val="003E5566"/>
    <w:rsid w:val="003E5837"/>
    <w:rsid w:val="003E5B87"/>
    <w:rsid w:val="003E5D48"/>
    <w:rsid w:val="003E5DD5"/>
    <w:rsid w:val="003E5EE4"/>
    <w:rsid w:val="003E6023"/>
    <w:rsid w:val="003E60B5"/>
    <w:rsid w:val="003E6177"/>
    <w:rsid w:val="003E61E5"/>
    <w:rsid w:val="003E6237"/>
    <w:rsid w:val="003E62FA"/>
    <w:rsid w:val="003E6354"/>
    <w:rsid w:val="003E63CC"/>
    <w:rsid w:val="003E6411"/>
    <w:rsid w:val="003E6419"/>
    <w:rsid w:val="003E66AB"/>
    <w:rsid w:val="003E695B"/>
    <w:rsid w:val="003E6B52"/>
    <w:rsid w:val="003E6F8D"/>
    <w:rsid w:val="003E70F5"/>
    <w:rsid w:val="003E7194"/>
    <w:rsid w:val="003E72EE"/>
    <w:rsid w:val="003E759F"/>
    <w:rsid w:val="003E7605"/>
    <w:rsid w:val="003E76AC"/>
    <w:rsid w:val="003E7860"/>
    <w:rsid w:val="003E7B2D"/>
    <w:rsid w:val="003E7CFF"/>
    <w:rsid w:val="003E7F3B"/>
    <w:rsid w:val="003E7FA1"/>
    <w:rsid w:val="003E7FA7"/>
    <w:rsid w:val="003F0136"/>
    <w:rsid w:val="003F019C"/>
    <w:rsid w:val="003F0464"/>
    <w:rsid w:val="003F05BB"/>
    <w:rsid w:val="003F07EC"/>
    <w:rsid w:val="003F09D5"/>
    <w:rsid w:val="003F0AFD"/>
    <w:rsid w:val="003F0BA2"/>
    <w:rsid w:val="003F0CA5"/>
    <w:rsid w:val="003F0D56"/>
    <w:rsid w:val="003F0E0B"/>
    <w:rsid w:val="003F0F77"/>
    <w:rsid w:val="003F10AF"/>
    <w:rsid w:val="003F111D"/>
    <w:rsid w:val="003F127E"/>
    <w:rsid w:val="003F15FE"/>
    <w:rsid w:val="003F1604"/>
    <w:rsid w:val="003F16B9"/>
    <w:rsid w:val="003F1704"/>
    <w:rsid w:val="003F1BA2"/>
    <w:rsid w:val="003F1E4B"/>
    <w:rsid w:val="003F1E4C"/>
    <w:rsid w:val="003F1F60"/>
    <w:rsid w:val="003F231A"/>
    <w:rsid w:val="003F23C8"/>
    <w:rsid w:val="003F256A"/>
    <w:rsid w:val="003F26DE"/>
    <w:rsid w:val="003F28A4"/>
    <w:rsid w:val="003F2BA8"/>
    <w:rsid w:val="003F2C38"/>
    <w:rsid w:val="003F2CC7"/>
    <w:rsid w:val="003F2D24"/>
    <w:rsid w:val="003F2DD6"/>
    <w:rsid w:val="003F2EB4"/>
    <w:rsid w:val="003F331A"/>
    <w:rsid w:val="003F348C"/>
    <w:rsid w:val="003F3DE6"/>
    <w:rsid w:val="003F3E3A"/>
    <w:rsid w:val="003F3EC4"/>
    <w:rsid w:val="003F3F2B"/>
    <w:rsid w:val="003F407E"/>
    <w:rsid w:val="003F41C2"/>
    <w:rsid w:val="003F4390"/>
    <w:rsid w:val="003F45E2"/>
    <w:rsid w:val="003F462E"/>
    <w:rsid w:val="003F484C"/>
    <w:rsid w:val="003F4CDB"/>
    <w:rsid w:val="003F524C"/>
    <w:rsid w:val="003F53A3"/>
    <w:rsid w:val="003F53E1"/>
    <w:rsid w:val="003F54BF"/>
    <w:rsid w:val="003F54F6"/>
    <w:rsid w:val="003F57FB"/>
    <w:rsid w:val="003F59FC"/>
    <w:rsid w:val="003F5B20"/>
    <w:rsid w:val="003F605A"/>
    <w:rsid w:val="003F61BC"/>
    <w:rsid w:val="003F674F"/>
    <w:rsid w:val="003F69FF"/>
    <w:rsid w:val="003F6A14"/>
    <w:rsid w:val="003F6A97"/>
    <w:rsid w:val="003F6C2E"/>
    <w:rsid w:val="003F6C3F"/>
    <w:rsid w:val="003F6DB3"/>
    <w:rsid w:val="003F6E44"/>
    <w:rsid w:val="003F6EC9"/>
    <w:rsid w:val="003F7311"/>
    <w:rsid w:val="003F7383"/>
    <w:rsid w:val="003F75B1"/>
    <w:rsid w:val="003F76F7"/>
    <w:rsid w:val="003F7790"/>
    <w:rsid w:val="003F77B7"/>
    <w:rsid w:val="003F789A"/>
    <w:rsid w:val="003F79F7"/>
    <w:rsid w:val="003F7B57"/>
    <w:rsid w:val="003F7D07"/>
    <w:rsid w:val="003F7DD3"/>
    <w:rsid w:val="003F7F06"/>
    <w:rsid w:val="00400053"/>
    <w:rsid w:val="0040013D"/>
    <w:rsid w:val="00400194"/>
    <w:rsid w:val="004003CE"/>
    <w:rsid w:val="004005A1"/>
    <w:rsid w:val="00400620"/>
    <w:rsid w:val="0040071F"/>
    <w:rsid w:val="00400822"/>
    <w:rsid w:val="0040092A"/>
    <w:rsid w:val="0040096B"/>
    <w:rsid w:val="00400ABE"/>
    <w:rsid w:val="00400AE1"/>
    <w:rsid w:val="00400B13"/>
    <w:rsid w:val="00400B6E"/>
    <w:rsid w:val="00400C5B"/>
    <w:rsid w:val="00400E0C"/>
    <w:rsid w:val="00401049"/>
    <w:rsid w:val="0040106E"/>
    <w:rsid w:val="004011B4"/>
    <w:rsid w:val="004013FA"/>
    <w:rsid w:val="0040141A"/>
    <w:rsid w:val="00401553"/>
    <w:rsid w:val="0040175A"/>
    <w:rsid w:val="00401BF2"/>
    <w:rsid w:val="00401D23"/>
    <w:rsid w:val="00401DA4"/>
    <w:rsid w:val="00401DF1"/>
    <w:rsid w:val="00401EFC"/>
    <w:rsid w:val="0040202C"/>
    <w:rsid w:val="004020EB"/>
    <w:rsid w:val="00402145"/>
    <w:rsid w:val="004024E2"/>
    <w:rsid w:val="004025C4"/>
    <w:rsid w:val="00402A7B"/>
    <w:rsid w:val="00402C19"/>
    <w:rsid w:val="00402D9F"/>
    <w:rsid w:val="00402DFC"/>
    <w:rsid w:val="004031A5"/>
    <w:rsid w:val="004032EE"/>
    <w:rsid w:val="0040352A"/>
    <w:rsid w:val="00403586"/>
    <w:rsid w:val="00403A00"/>
    <w:rsid w:val="00403DE4"/>
    <w:rsid w:val="00403FA6"/>
    <w:rsid w:val="00404019"/>
    <w:rsid w:val="0040406C"/>
    <w:rsid w:val="00404256"/>
    <w:rsid w:val="004042D9"/>
    <w:rsid w:val="004044BA"/>
    <w:rsid w:val="00404638"/>
    <w:rsid w:val="00404A67"/>
    <w:rsid w:val="00404AE7"/>
    <w:rsid w:val="00404B1F"/>
    <w:rsid w:val="00404C90"/>
    <w:rsid w:val="00404D0A"/>
    <w:rsid w:val="00405018"/>
    <w:rsid w:val="004051DF"/>
    <w:rsid w:val="00405202"/>
    <w:rsid w:val="0040522F"/>
    <w:rsid w:val="0040533D"/>
    <w:rsid w:val="00405513"/>
    <w:rsid w:val="004058EC"/>
    <w:rsid w:val="00405DC6"/>
    <w:rsid w:val="00405F2C"/>
    <w:rsid w:val="00405FBC"/>
    <w:rsid w:val="00406105"/>
    <w:rsid w:val="004061F4"/>
    <w:rsid w:val="00406217"/>
    <w:rsid w:val="0040634C"/>
    <w:rsid w:val="004063DA"/>
    <w:rsid w:val="00406404"/>
    <w:rsid w:val="004065A7"/>
    <w:rsid w:val="00406774"/>
    <w:rsid w:val="004067AB"/>
    <w:rsid w:val="00406D62"/>
    <w:rsid w:val="00406DBE"/>
    <w:rsid w:val="00406DC4"/>
    <w:rsid w:val="0040713E"/>
    <w:rsid w:val="00407201"/>
    <w:rsid w:val="0040720A"/>
    <w:rsid w:val="0040721F"/>
    <w:rsid w:val="0040740F"/>
    <w:rsid w:val="004077BD"/>
    <w:rsid w:val="00407A71"/>
    <w:rsid w:val="00407C57"/>
    <w:rsid w:val="00407C9B"/>
    <w:rsid w:val="00410010"/>
    <w:rsid w:val="00410243"/>
    <w:rsid w:val="004103D6"/>
    <w:rsid w:val="00410401"/>
    <w:rsid w:val="0041074A"/>
    <w:rsid w:val="004108B5"/>
    <w:rsid w:val="00410A56"/>
    <w:rsid w:val="00410BF9"/>
    <w:rsid w:val="00410E94"/>
    <w:rsid w:val="00411035"/>
    <w:rsid w:val="0041104F"/>
    <w:rsid w:val="00411091"/>
    <w:rsid w:val="0041118B"/>
    <w:rsid w:val="00411392"/>
    <w:rsid w:val="004116AA"/>
    <w:rsid w:val="004116BA"/>
    <w:rsid w:val="00411893"/>
    <w:rsid w:val="00411A3E"/>
    <w:rsid w:val="00411BCF"/>
    <w:rsid w:val="00412193"/>
    <w:rsid w:val="004122A5"/>
    <w:rsid w:val="0041245A"/>
    <w:rsid w:val="0041250F"/>
    <w:rsid w:val="0041264A"/>
    <w:rsid w:val="004126F5"/>
    <w:rsid w:val="00412784"/>
    <w:rsid w:val="0041289B"/>
    <w:rsid w:val="004128D1"/>
    <w:rsid w:val="00412905"/>
    <w:rsid w:val="00412A3C"/>
    <w:rsid w:val="004131CD"/>
    <w:rsid w:val="004132F4"/>
    <w:rsid w:val="00413671"/>
    <w:rsid w:val="00413871"/>
    <w:rsid w:val="00413AFA"/>
    <w:rsid w:val="00413C62"/>
    <w:rsid w:val="00413C82"/>
    <w:rsid w:val="00413E29"/>
    <w:rsid w:val="00413F82"/>
    <w:rsid w:val="0041404B"/>
    <w:rsid w:val="0041414A"/>
    <w:rsid w:val="0041441D"/>
    <w:rsid w:val="004144E4"/>
    <w:rsid w:val="0041471B"/>
    <w:rsid w:val="0041499F"/>
    <w:rsid w:val="00414A5E"/>
    <w:rsid w:val="00414B91"/>
    <w:rsid w:val="00414CF6"/>
    <w:rsid w:val="00414D3B"/>
    <w:rsid w:val="00414DF5"/>
    <w:rsid w:val="00414E14"/>
    <w:rsid w:val="00414E3E"/>
    <w:rsid w:val="00414F1B"/>
    <w:rsid w:val="0041522C"/>
    <w:rsid w:val="0041591C"/>
    <w:rsid w:val="00415C02"/>
    <w:rsid w:val="00415ED2"/>
    <w:rsid w:val="0041611F"/>
    <w:rsid w:val="0041614E"/>
    <w:rsid w:val="004161EA"/>
    <w:rsid w:val="00416409"/>
    <w:rsid w:val="00416711"/>
    <w:rsid w:val="004168D1"/>
    <w:rsid w:val="00416AF6"/>
    <w:rsid w:val="00416B7F"/>
    <w:rsid w:val="00416B90"/>
    <w:rsid w:val="00416BC8"/>
    <w:rsid w:val="00416E16"/>
    <w:rsid w:val="00416EA7"/>
    <w:rsid w:val="0041728C"/>
    <w:rsid w:val="00417351"/>
    <w:rsid w:val="0041790F"/>
    <w:rsid w:val="00417CF9"/>
    <w:rsid w:val="00417DAB"/>
    <w:rsid w:val="00417DDE"/>
    <w:rsid w:val="00417F27"/>
    <w:rsid w:val="00420276"/>
    <w:rsid w:val="004202E5"/>
    <w:rsid w:val="004204B1"/>
    <w:rsid w:val="00420612"/>
    <w:rsid w:val="004207F0"/>
    <w:rsid w:val="00420ABC"/>
    <w:rsid w:val="00420B4E"/>
    <w:rsid w:val="00420C52"/>
    <w:rsid w:val="00420CF6"/>
    <w:rsid w:val="00420D10"/>
    <w:rsid w:val="00420DBD"/>
    <w:rsid w:val="00420E41"/>
    <w:rsid w:val="00420EF3"/>
    <w:rsid w:val="00421164"/>
    <w:rsid w:val="00421177"/>
    <w:rsid w:val="0042143F"/>
    <w:rsid w:val="00421495"/>
    <w:rsid w:val="0042160A"/>
    <w:rsid w:val="00421803"/>
    <w:rsid w:val="004219EB"/>
    <w:rsid w:val="00421A4D"/>
    <w:rsid w:val="00421E83"/>
    <w:rsid w:val="00421F5D"/>
    <w:rsid w:val="00422103"/>
    <w:rsid w:val="00422251"/>
    <w:rsid w:val="0042232C"/>
    <w:rsid w:val="00422519"/>
    <w:rsid w:val="00422548"/>
    <w:rsid w:val="004225EE"/>
    <w:rsid w:val="00422818"/>
    <w:rsid w:val="004229F6"/>
    <w:rsid w:val="00422A27"/>
    <w:rsid w:val="00422BAF"/>
    <w:rsid w:val="00422C77"/>
    <w:rsid w:val="00422D17"/>
    <w:rsid w:val="00422D63"/>
    <w:rsid w:val="00422DC0"/>
    <w:rsid w:val="00422E23"/>
    <w:rsid w:val="004230FE"/>
    <w:rsid w:val="004232EB"/>
    <w:rsid w:val="00423395"/>
    <w:rsid w:val="00423528"/>
    <w:rsid w:val="0042353E"/>
    <w:rsid w:val="00423563"/>
    <w:rsid w:val="004238A4"/>
    <w:rsid w:val="00423A13"/>
    <w:rsid w:val="00423B3E"/>
    <w:rsid w:val="00423B93"/>
    <w:rsid w:val="00424407"/>
    <w:rsid w:val="004244B8"/>
    <w:rsid w:val="00424574"/>
    <w:rsid w:val="0042466C"/>
    <w:rsid w:val="00424695"/>
    <w:rsid w:val="00424AAC"/>
    <w:rsid w:val="00424B41"/>
    <w:rsid w:val="00424D13"/>
    <w:rsid w:val="00424F72"/>
    <w:rsid w:val="00425174"/>
    <w:rsid w:val="00425209"/>
    <w:rsid w:val="0042538C"/>
    <w:rsid w:val="00425391"/>
    <w:rsid w:val="00425507"/>
    <w:rsid w:val="0042566F"/>
    <w:rsid w:val="00425681"/>
    <w:rsid w:val="00425850"/>
    <w:rsid w:val="004259D1"/>
    <w:rsid w:val="00425ACE"/>
    <w:rsid w:val="00425B57"/>
    <w:rsid w:val="00425CE8"/>
    <w:rsid w:val="00425D35"/>
    <w:rsid w:val="00425F41"/>
    <w:rsid w:val="004260AB"/>
    <w:rsid w:val="00426175"/>
    <w:rsid w:val="00426287"/>
    <w:rsid w:val="004263EB"/>
    <w:rsid w:val="00426417"/>
    <w:rsid w:val="0042688A"/>
    <w:rsid w:val="00426A9F"/>
    <w:rsid w:val="00426B49"/>
    <w:rsid w:val="00426B5A"/>
    <w:rsid w:val="00426D1E"/>
    <w:rsid w:val="00426D9B"/>
    <w:rsid w:val="00426EE7"/>
    <w:rsid w:val="00426F1F"/>
    <w:rsid w:val="00426F93"/>
    <w:rsid w:val="0042725A"/>
    <w:rsid w:val="00427550"/>
    <w:rsid w:val="004276AD"/>
    <w:rsid w:val="0042785E"/>
    <w:rsid w:val="0042787E"/>
    <w:rsid w:val="004278EB"/>
    <w:rsid w:val="00427D4E"/>
    <w:rsid w:val="00427E7E"/>
    <w:rsid w:val="00430033"/>
    <w:rsid w:val="00430090"/>
    <w:rsid w:val="004300E7"/>
    <w:rsid w:val="00430175"/>
    <w:rsid w:val="004302C9"/>
    <w:rsid w:val="00430396"/>
    <w:rsid w:val="0043047C"/>
    <w:rsid w:val="0043059F"/>
    <w:rsid w:val="00430728"/>
    <w:rsid w:val="004307D3"/>
    <w:rsid w:val="00430A22"/>
    <w:rsid w:val="00430A87"/>
    <w:rsid w:val="00430BF8"/>
    <w:rsid w:val="00430DFF"/>
    <w:rsid w:val="00430ED9"/>
    <w:rsid w:val="00430F0A"/>
    <w:rsid w:val="00430F7E"/>
    <w:rsid w:val="004313FA"/>
    <w:rsid w:val="004314A0"/>
    <w:rsid w:val="00431B99"/>
    <w:rsid w:val="00431C0F"/>
    <w:rsid w:val="00431DEE"/>
    <w:rsid w:val="00431E0E"/>
    <w:rsid w:val="00431FA6"/>
    <w:rsid w:val="00431FCC"/>
    <w:rsid w:val="00432028"/>
    <w:rsid w:val="0043232D"/>
    <w:rsid w:val="00432681"/>
    <w:rsid w:val="004326A0"/>
    <w:rsid w:val="004326E7"/>
    <w:rsid w:val="00432722"/>
    <w:rsid w:val="0043298F"/>
    <w:rsid w:val="00432B54"/>
    <w:rsid w:val="00432CF4"/>
    <w:rsid w:val="00432D61"/>
    <w:rsid w:val="00433090"/>
    <w:rsid w:val="00433257"/>
    <w:rsid w:val="004333B8"/>
    <w:rsid w:val="00433828"/>
    <w:rsid w:val="00433829"/>
    <w:rsid w:val="00433B3A"/>
    <w:rsid w:val="00433C4C"/>
    <w:rsid w:val="00433D27"/>
    <w:rsid w:val="00433D4E"/>
    <w:rsid w:val="00433E99"/>
    <w:rsid w:val="00433EF2"/>
    <w:rsid w:val="00433F9A"/>
    <w:rsid w:val="00433FFB"/>
    <w:rsid w:val="00434609"/>
    <w:rsid w:val="004346F0"/>
    <w:rsid w:val="00434786"/>
    <w:rsid w:val="0043488E"/>
    <w:rsid w:val="00434D91"/>
    <w:rsid w:val="00434F08"/>
    <w:rsid w:val="0043557F"/>
    <w:rsid w:val="004357E4"/>
    <w:rsid w:val="00435816"/>
    <w:rsid w:val="004359F4"/>
    <w:rsid w:val="00435AEB"/>
    <w:rsid w:val="00435C05"/>
    <w:rsid w:val="00435CEA"/>
    <w:rsid w:val="00435D2E"/>
    <w:rsid w:val="0043647D"/>
    <w:rsid w:val="004364AC"/>
    <w:rsid w:val="004368B7"/>
    <w:rsid w:val="0043691A"/>
    <w:rsid w:val="00436997"/>
    <w:rsid w:val="004369BC"/>
    <w:rsid w:val="00436AEC"/>
    <w:rsid w:val="00436B1A"/>
    <w:rsid w:val="00436B83"/>
    <w:rsid w:val="00436C23"/>
    <w:rsid w:val="00436D91"/>
    <w:rsid w:val="00436E70"/>
    <w:rsid w:val="004370CD"/>
    <w:rsid w:val="004373D4"/>
    <w:rsid w:val="00437445"/>
    <w:rsid w:val="0043773A"/>
    <w:rsid w:val="00437969"/>
    <w:rsid w:val="00437979"/>
    <w:rsid w:val="0043799B"/>
    <w:rsid w:val="004379F9"/>
    <w:rsid w:val="00437AB0"/>
    <w:rsid w:val="00437AC2"/>
    <w:rsid w:val="00437CE4"/>
    <w:rsid w:val="00437E4F"/>
    <w:rsid w:val="0044018E"/>
    <w:rsid w:val="00440245"/>
    <w:rsid w:val="0044075C"/>
    <w:rsid w:val="00440A9D"/>
    <w:rsid w:val="00440BE9"/>
    <w:rsid w:val="00440C16"/>
    <w:rsid w:val="00440C59"/>
    <w:rsid w:val="004410CF"/>
    <w:rsid w:val="004411BF"/>
    <w:rsid w:val="00441309"/>
    <w:rsid w:val="004414DA"/>
    <w:rsid w:val="00441562"/>
    <w:rsid w:val="00441797"/>
    <w:rsid w:val="00441A94"/>
    <w:rsid w:val="00441B30"/>
    <w:rsid w:val="00441B67"/>
    <w:rsid w:val="00441F17"/>
    <w:rsid w:val="00442243"/>
    <w:rsid w:val="004424C2"/>
    <w:rsid w:val="0044257E"/>
    <w:rsid w:val="00442633"/>
    <w:rsid w:val="0044276F"/>
    <w:rsid w:val="0044280B"/>
    <w:rsid w:val="0044286D"/>
    <w:rsid w:val="004428E0"/>
    <w:rsid w:val="00442946"/>
    <w:rsid w:val="004429E9"/>
    <w:rsid w:val="00442BB0"/>
    <w:rsid w:val="00442BD4"/>
    <w:rsid w:val="00442C38"/>
    <w:rsid w:val="00442EAF"/>
    <w:rsid w:val="00442F92"/>
    <w:rsid w:val="0044312B"/>
    <w:rsid w:val="004437E0"/>
    <w:rsid w:val="00443820"/>
    <w:rsid w:val="00443B8D"/>
    <w:rsid w:val="00443D04"/>
    <w:rsid w:val="00443D6B"/>
    <w:rsid w:val="0044442A"/>
    <w:rsid w:val="00444523"/>
    <w:rsid w:val="00444579"/>
    <w:rsid w:val="00444643"/>
    <w:rsid w:val="00444927"/>
    <w:rsid w:val="00444B34"/>
    <w:rsid w:val="00444B3E"/>
    <w:rsid w:val="00444BF8"/>
    <w:rsid w:val="00444D27"/>
    <w:rsid w:val="00444F3C"/>
    <w:rsid w:val="00444FCD"/>
    <w:rsid w:val="0044509B"/>
    <w:rsid w:val="00445391"/>
    <w:rsid w:val="004453AE"/>
    <w:rsid w:val="004454C8"/>
    <w:rsid w:val="004455ED"/>
    <w:rsid w:val="00445688"/>
    <w:rsid w:val="00445FE5"/>
    <w:rsid w:val="00446018"/>
    <w:rsid w:val="00446246"/>
    <w:rsid w:val="004464A1"/>
    <w:rsid w:val="004464AF"/>
    <w:rsid w:val="00446629"/>
    <w:rsid w:val="0044670A"/>
    <w:rsid w:val="00446793"/>
    <w:rsid w:val="004468E8"/>
    <w:rsid w:val="004471D2"/>
    <w:rsid w:val="004472E8"/>
    <w:rsid w:val="00447613"/>
    <w:rsid w:val="00447694"/>
    <w:rsid w:val="00447C65"/>
    <w:rsid w:val="00447C7A"/>
    <w:rsid w:val="00447CDB"/>
    <w:rsid w:val="00447D10"/>
    <w:rsid w:val="00450274"/>
    <w:rsid w:val="004502B3"/>
    <w:rsid w:val="004502E2"/>
    <w:rsid w:val="00450335"/>
    <w:rsid w:val="0045045D"/>
    <w:rsid w:val="00450879"/>
    <w:rsid w:val="00450BD3"/>
    <w:rsid w:val="00450CB2"/>
    <w:rsid w:val="00450CDF"/>
    <w:rsid w:val="004511A1"/>
    <w:rsid w:val="004512F1"/>
    <w:rsid w:val="0045132F"/>
    <w:rsid w:val="004513D2"/>
    <w:rsid w:val="004515FE"/>
    <w:rsid w:val="00451834"/>
    <w:rsid w:val="00451839"/>
    <w:rsid w:val="004518C3"/>
    <w:rsid w:val="00451B7A"/>
    <w:rsid w:val="00451BD9"/>
    <w:rsid w:val="00451CD0"/>
    <w:rsid w:val="00451E2F"/>
    <w:rsid w:val="0045246B"/>
    <w:rsid w:val="00452932"/>
    <w:rsid w:val="0045299A"/>
    <w:rsid w:val="00452A26"/>
    <w:rsid w:val="00452A9F"/>
    <w:rsid w:val="00452B08"/>
    <w:rsid w:val="00452D46"/>
    <w:rsid w:val="00452D59"/>
    <w:rsid w:val="00453010"/>
    <w:rsid w:val="00453149"/>
    <w:rsid w:val="004533D4"/>
    <w:rsid w:val="0045394D"/>
    <w:rsid w:val="00453A07"/>
    <w:rsid w:val="00453A65"/>
    <w:rsid w:val="00453B0E"/>
    <w:rsid w:val="00453C44"/>
    <w:rsid w:val="00453FAF"/>
    <w:rsid w:val="00454070"/>
    <w:rsid w:val="004540AD"/>
    <w:rsid w:val="0045433D"/>
    <w:rsid w:val="0045434F"/>
    <w:rsid w:val="00454376"/>
    <w:rsid w:val="00454568"/>
    <w:rsid w:val="00454658"/>
    <w:rsid w:val="00454823"/>
    <w:rsid w:val="00454C97"/>
    <w:rsid w:val="00454D05"/>
    <w:rsid w:val="00454E0F"/>
    <w:rsid w:val="00454F93"/>
    <w:rsid w:val="0045526E"/>
    <w:rsid w:val="00455354"/>
    <w:rsid w:val="00455466"/>
    <w:rsid w:val="004557EF"/>
    <w:rsid w:val="00455B12"/>
    <w:rsid w:val="00455D7C"/>
    <w:rsid w:val="00455D9A"/>
    <w:rsid w:val="00455DB9"/>
    <w:rsid w:val="00456070"/>
    <w:rsid w:val="0045614F"/>
    <w:rsid w:val="0045615C"/>
    <w:rsid w:val="0045617F"/>
    <w:rsid w:val="00456270"/>
    <w:rsid w:val="0045648A"/>
    <w:rsid w:val="0045653B"/>
    <w:rsid w:val="004568CA"/>
    <w:rsid w:val="0045694D"/>
    <w:rsid w:val="00456BF2"/>
    <w:rsid w:val="00456C5B"/>
    <w:rsid w:val="00456D8A"/>
    <w:rsid w:val="00456D9B"/>
    <w:rsid w:val="00456DD2"/>
    <w:rsid w:val="004570B6"/>
    <w:rsid w:val="004571A4"/>
    <w:rsid w:val="00457257"/>
    <w:rsid w:val="00457371"/>
    <w:rsid w:val="004573DD"/>
    <w:rsid w:val="0045742E"/>
    <w:rsid w:val="0045752E"/>
    <w:rsid w:val="00457693"/>
    <w:rsid w:val="00457698"/>
    <w:rsid w:val="00457D93"/>
    <w:rsid w:val="00457F3B"/>
    <w:rsid w:val="0046017A"/>
    <w:rsid w:val="00460195"/>
    <w:rsid w:val="00460217"/>
    <w:rsid w:val="00460579"/>
    <w:rsid w:val="004606D2"/>
    <w:rsid w:val="00460789"/>
    <w:rsid w:val="00460853"/>
    <w:rsid w:val="00460A35"/>
    <w:rsid w:val="00460B8C"/>
    <w:rsid w:val="00460BF9"/>
    <w:rsid w:val="00460C1F"/>
    <w:rsid w:val="00460E79"/>
    <w:rsid w:val="00460FB0"/>
    <w:rsid w:val="00461271"/>
    <w:rsid w:val="0046158B"/>
    <w:rsid w:val="00461646"/>
    <w:rsid w:val="00461825"/>
    <w:rsid w:val="004618AB"/>
    <w:rsid w:val="00461E18"/>
    <w:rsid w:val="00461E79"/>
    <w:rsid w:val="004621A5"/>
    <w:rsid w:val="00462531"/>
    <w:rsid w:val="004628EA"/>
    <w:rsid w:val="00462922"/>
    <w:rsid w:val="00462B79"/>
    <w:rsid w:val="00462BAB"/>
    <w:rsid w:val="00462C1F"/>
    <w:rsid w:val="00462DA5"/>
    <w:rsid w:val="00462E32"/>
    <w:rsid w:val="00462E4B"/>
    <w:rsid w:val="00462FED"/>
    <w:rsid w:val="004632B9"/>
    <w:rsid w:val="004633C9"/>
    <w:rsid w:val="004634CE"/>
    <w:rsid w:val="004635F4"/>
    <w:rsid w:val="00463665"/>
    <w:rsid w:val="004636BE"/>
    <w:rsid w:val="00463898"/>
    <w:rsid w:val="00463957"/>
    <w:rsid w:val="00464009"/>
    <w:rsid w:val="004640ED"/>
    <w:rsid w:val="00464143"/>
    <w:rsid w:val="0046422C"/>
    <w:rsid w:val="004642B0"/>
    <w:rsid w:val="0046466F"/>
    <w:rsid w:val="004646CF"/>
    <w:rsid w:val="0046496B"/>
    <w:rsid w:val="00464C9A"/>
    <w:rsid w:val="00464EF0"/>
    <w:rsid w:val="00464F8E"/>
    <w:rsid w:val="00464FE7"/>
    <w:rsid w:val="0046550D"/>
    <w:rsid w:val="00465639"/>
    <w:rsid w:val="004656AC"/>
    <w:rsid w:val="004656B9"/>
    <w:rsid w:val="0046579C"/>
    <w:rsid w:val="00465948"/>
    <w:rsid w:val="004659A2"/>
    <w:rsid w:val="00465A36"/>
    <w:rsid w:val="00465AC6"/>
    <w:rsid w:val="00465C48"/>
    <w:rsid w:val="00465DB5"/>
    <w:rsid w:val="00465EBD"/>
    <w:rsid w:val="00465F9A"/>
    <w:rsid w:val="00466023"/>
    <w:rsid w:val="00466078"/>
    <w:rsid w:val="00466100"/>
    <w:rsid w:val="00466602"/>
    <w:rsid w:val="00466678"/>
    <w:rsid w:val="004667DF"/>
    <w:rsid w:val="00466862"/>
    <w:rsid w:val="00466892"/>
    <w:rsid w:val="00466A0B"/>
    <w:rsid w:val="00466A10"/>
    <w:rsid w:val="00466C6F"/>
    <w:rsid w:val="0046714E"/>
    <w:rsid w:val="00467AC3"/>
    <w:rsid w:val="00467B9A"/>
    <w:rsid w:val="00467BC5"/>
    <w:rsid w:val="004702C9"/>
    <w:rsid w:val="004703C8"/>
    <w:rsid w:val="00470708"/>
    <w:rsid w:val="00470ACA"/>
    <w:rsid w:val="00470CD6"/>
    <w:rsid w:val="00470F14"/>
    <w:rsid w:val="00471025"/>
    <w:rsid w:val="004710C3"/>
    <w:rsid w:val="00471118"/>
    <w:rsid w:val="00471142"/>
    <w:rsid w:val="00471292"/>
    <w:rsid w:val="00471549"/>
    <w:rsid w:val="0047175E"/>
    <w:rsid w:val="004718ED"/>
    <w:rsid w:val="0047198F"/>
    <w:rsid w:val="00471ADE"/>
    <w:rsid w:val="00471E73"/>
    <w:rsid w:val="00471EF2"/>
    <w:rsid w:val="00472011"/>
    <w:rsid w:val="00472056"/>
    <w:rsid w:val="004721DA"/>
    <w:rsid w:val="004721FC"/>
    <w:rsid w:val="00472237"/>
    <w:rsid w:val="00472270"/>
    <w:rsid w:val="004722EC"/>
    <w:rsid w:val="004723A1"/>
    <w:rsid w:val="00472637"/>
    <w:rsid w:val="004727B1"/>
    <w:rsid w:val="00472803"/>
    <w:rsid w:val="004728C0"/>
    <w:rsid w:val="00472CE5"/>
    <w:rsid w:val="00472E36"/>
    <w:rsid w:val="00472E5C"/>
    <w:rsid w:val="00472F89"/>
    <w:rsid w:val="004732A5"/>
    <w:rsid w:val="004733C8"/>
    <w:rsid w:val="004733DC"/>
    <w:rsid w:val="0047344D"/>
    <w:rsid w:val="0047382F"/>
    <w:rsid w:val="004738B4"/>
    <w:rsid w:val="004738DD"/>
    <w:rsid w:val="00473A66"/>
    <w:rsid w:val="00473E6F"/>
    <w:rsid w:val="00473F11"/>
    <w:rsid w:val="004740DA"/>
    <w:rsid w:val="0047453B"/>
    <w:rsid w:val="004748D1"/>
    <w:rsid w:val="00474C00"/>
    <w:rsid w:val="00474F39"/>
    <w:rsid w:val="004750CB"/>
    <w:rsid w:val="00475122"/>
    <w:rsid w:val="00475559"/>
    <w:rsid w:val="0047578B"/>
    <w:rsid w:val="004757A5"/>
    <w:rsid w:val="004758A8"/>
    <w:rsid w:val="00475924"/>
    <w:rsid w:val="00475AFA"/>
    <w:rsid w:val="00475B55"/>
    <w:rsid w:val="00475CD8"/>
    <w:rsid w:val="00475F4E"/>
    <w:rsid w:val="00475FAA"/>
    <w:rsid w:val="00476334"/>
    <w:rsid w:val="00476340"/>
    <w:rsid w:val="00476388"/>
    <w:rsid w:val="004766A7"/>
    <w:rsid w:val="004767F7"/>
    <w:rsid w:val="00476813"/>
    <w:rsid w:val="004768CD"/>
    <w:rsid w:val="00476A13"/>
    <w:rsid w:val="00476A71"/>
    <w:rsid w:val="00476B16"/>
    <w:rsid w:val="00476C87"/>
    <w:rsid w:val="00476E88"/>
    <w:rsid w:val="00476F83"/>
    <w:rsid w:val="00476F84"/>
    <w:rsid w:val="0047707E"/>
    <w:rsid w:val="004772C2"/>
    <w:rsid w:val="0047736E"/>
    <w:rsid w:val="0047746D"/>
    <w:rsid w:val="004775D4"/>
    <w:rsid w:val="00477C1A"/>
    <w:rsid w:val="00477ED5"/>
    <w:rsid w:val="00480013"/>
    <w:rsid w:val="0048011B"/>
    <w:rsid w:val="00480120"/>
    <w:rsid w:val="0048015E"/>
    <w:rsid w:val="004804E7"/>
    <w:rsid w:val="00480A30"/>
    <w:rsid w:val="00480D8B"/>
    <w:rsid w:val="00480DD0"/>
    <w:rsid w:val="004812F0"/>
    <w:rsid w:val="004814A3"/>
    <w:rsid w:val="004817A7"/>
    <w:rsid w:val="0048192A"/>
    <w:rsid w:val="004826D0"/>
    <w:rsid w:val="004826E7"/>
    <w:rsid w:val="00482733"/>
    <w:rsid w:val="00482838"/>
    <w:rsid w:val="00482CFF"/>
    <w:rsid w:val="00482FEB"/>
    <w:rsid w:val="00483159"/>
    <w:rsid w:val="00483172"/>
    <w:rsid w:val="004831D1"/>
    <w:rsid w:val="00483437"/>
    <w:rsid w:val="00483456"/>
    <w:rsid w:val="00483838"/>
    <w:rsid w:val="00483873"/>
    <w:rsid w:val="00483878"/>
    <w:rsid w:val="00483924"/>
    <w:rsid w:val="00483D3F"/>
    <w:rsid w:val="00483E30"/>
    <w:rsid w:val="00483E4B"/>
    <w:rsid w:val="00483FCF"/>
    <w:rsid w:val="0048429C"/>
    <w:rsid w:val="004842D0"/>
    <w:rsid w:val="004842F0"/>
    <w:rsid w:val="00484556"/>
    <w:rsid w:val="004846FF"/>
    <w:rsid w:val="004847F7"/>
    <w:rsid w:val="00484949"/>
    <w:rsid w:val="00484A93"/>
    <w:rsid w:val="00484BAA"/>
    <w:rsid w:val="00484BF7"/>
    <w:rsid w:val="00484C76"/>
    <w:rsid w:val="00484E80"/>
    <w:rsid w:val="004854D6"/>
    <w:rsid w:val="00485963"/>
    <w:rsid w:val="00485A2A"/>
    <w:rsid w:val="00485AC2"/>
    <w:rsid w:val="00485EC2"/>
    <w:rsid w:val="004860A1"/>
    <w:rsid w:val="00486199"/>
    <w:rsid w:val="004861B9"/>
    <w:rsid w:val="004862E4"/>
    <w:rsid w:val="00486390"/>
    <w:rsid w:val="004863CC"/>
    <w:rsid w:val="004863F4"/>
    <w:rsid w:val="0048653A"/>
    <w:rsid w:val="004868AC"/>
    <w:rsid w:val="00486D3A"/>
    <w:rsid w:val="00486FE2"/>
    <w:rsid w:val="0048701C"/>
    <w:rsid w:val="0048788B"/>
    <w:rsid w:val="00487DB9"/>
    <w:rsid w:val="00490164"/>
    <w:rsid w:val="00490184"/>
    <w:rsid w:val="0049054C"/>
    <w:rsid w:val="00490554"/>
    <w:rsid w:val="0049059B"/>
    <w:rsid w:val="0049087F"/>
    <w:rsid w:val="00490AB9"/>
    <w:rsid w:val="00490AEB"/>
    <w:rsid w:val="00490AF8"/>
    <w:rsid w:val="00490B10"/>
    <w:rsid w:val="00490F2E"/>
    <w:rsid w:val="00491358"/>
    <w:rsid w:val="004914F4"/>
    <w:rsid w:val="00491626"/>
    <w:rsid w:val="00491734"/>
    <w:rsid w:val="00491911"/>
    <w:rsid w:val="00491AC9"/>
    <w:rsid w:val="00491BBF"/>
    <w:rsid w:val="00491C2C"/>
    <w:rsid w:val="00491D37"/>
    <w:rsid w:val="00492276"/>
    <w:rsid w:val="004922F5"/>
    <w:rsid w:val="004924F0"/>
    <w:rsid w:val="004925D1"/>
    <w:rsid w:val="004927F6"/>
    <w:rsid w:val="004928EC"/>
    <w:rsid w:val="00492903"/>
    <w:rsid w:val="00492A50"/>
    <w:rsid w:val="00492A67"/>
    <w:rsid w:val="00492ABF"/>
    <w:rsid w:val="00492B9D"/>
    <w:rsid w:val="0049324C"/>
    <w:rsid w:val="004933EC"/>
    <w:rsid w:val="00493548"/>
    <w:rsid w:val="0049355F"/>
    <w:rsid w:val="00493A16"/>
    <w:rsid w:val="00493AAD"/>
    <w:rsid w:val="00493B3B"/>
    <w:rsid w:val="00493C2A"/>
    <w:rsid w:val="00493D4F"/>
    <w:rsid w:val="00493EDF"/>
    <w:rsid w:val="00493F36"/>
    <w:rsid w:val="004948A0"/>
    <w:rsid w:val="004948DD"/>
    <w:rsid w:val="00494A5C"/>
    <w:rsid w:val="00494AD2"/>
    <w:rsid w:val="00494F10"/>
    <w:rsid w:val="00495088"/>
    <w:rsid w:val="0049538E"/>
    <w:rsid w:val="00495856"/>
    <w:rsid w:val="00495AAF"/>
    <w:rsid w:val="00495C84"/>
    <w:rsid w:val="00495E21"/>
    <w:rsid w:val="00495E3C"/>
    <w:rsid w:val="00495E68"/>
    <w:rsid w:val="00495FE8"/>
    <w:rsid w:val="00496313"/>
    <w:rsid w:val="00496365"/>
    <w:rsid w:val="00496427"/>
    <w:rsid w:val="0049649A"/>
    <w:rsid w:val="00496A81"/>
    <w:rsid w:val="00496E37"/>
    <w:rsid w:val="00497054"/>
    <w:rsid w:val="004975A5"/>
    <w:rsid w:val="0049765E"/>
    <w:rsid w:val="0049773A"/>
    <w:rsid w:val="00497A19"/>
    <w:rsid w:val="00497B6E"/>
    <w:rsid w:val="004A03F6"/>
    <w:rsid w:val="004A0DDC"/>
    <w:rsid w:val="004A104A"/>
    <w:rsid w:val="004A1261"/>
    <w:rsid w:val="004A1766"/>
    <w:rsid w:val="004A1777"/>
    <w:rsid w:val="004A1805"/>
    <w:rsid w:val="004A1B2E"/>
    <w:rsid w:val="004A1F4D"/>
    <w:rsid w:val="004A1F93"/>
    <w:rsid w:val="004A2171"/>
    <w:rsid w:val="004A21B2"/>
    <w:rsid w:val="004A2432"/>
    <w:rsid w:val="004A26F4"/>
    <w:rsid w:val="004A2E6E"/>
    <w:rsid w:val="004A2F7C"/>
    <w:rsid w:val="004A3044"/>
    <w:rsid w:val="004A3293"/>
    <w:rsid w:val="004A3384"/>
    <w:rsid w:val="004A339C"/>
    <w:rsid w:val="004A375A"/>
    <w:rsid w:val="004A3936"/>
    <w:rsid w:val="004A3AAC"/>
    <w:rsid w:val="004A3BDF"/>
    <w:rsid w:val="004A3C76"/>
    <w:rsid w:val="004A3D14"/>
    <w:rsid w:val="004A3EE6"/>
    <w:rsid w:val="004A3FB4"/>
    <w:rsid w:val="004A41C6"/>
    <w:rsid w:val="004A4372"/>
    <w:rsid w:val="004A43F0"/>
    <w:rsid w:val="004A4450"/>
    <w:rsid w:val="004A46AA"/>
    <w:rsid w:val="004A48E0"/>
    <w:rsid w:val="004A48EE"/>
    <w:rsid w:val="004A491A"/>
    <w:rsid w:val="004A493C"/>
    <w:rsid w:val="004A4AB6"/>
    <w:rsid w:val="004A4DDC"/>
    <w:rsid w:val="004A4E82"/>
    <w:rsid w:val="004A502E"/>
    <w:rsid w:val="004A53E4"/>
    <w:rsid w:val="004A541E"/>
    <w:rsid w:val="004A59D2"/>
    <w:rsid w:val="004A5BDD"/>
    <w:rsid w:val="004A5D97"/>
    <w:rsid w:val="004A5F9B"/>
    <w:rsid w:val="004A602F"/>
    <w:rsid w:val="004A6055"/>
    <w:rsid w:val="004A6362"/>
    <w:rsid w:val="004A6A77"/>
    <w:rsid w:val="004A6ADA"/>
    <w:rsid w:val="004A6B09"/>
    <w:rsid w:val="004A6D33"/>
    <w:rsid w:val="004A6D66"/>
    <w:rsid w:val="004A6DAA"/>
    <w:rsid w:val="004A6E25"/>
    <w:rsid w:val="004A6F49"/>
    <w:rsid w:val="004A71CD"/>
    <w:rsid w:val="004A71D9"/>
    <w:rsid w:val="004A71FD"/>
    <w:rsid w:val="004A7265"/>
    <w:rsid w:val="004A731F"/>
    <w:rsid w:val="004A73C1"/>
    <w:rsid w:val="004A73D8"/>
    <w:rsid w:val="004A7545"/>
    <w:rsid w:val="004A7798"/>
    <w:rsid w:val="004A795D"/>
    <w:rsid w:val="004A79FD"/>
    <w:rsid w:val="004A7A1E"/>
    <w:rsid w:val="004A7B12"/>
    <w:rsid w:val="004B0511"/>
    <w:rsid w:val="004B0597"/>
    <w:rsid w:val="004B0964"/>
    <w:rsid w:val="004B09CB"/>
    <w:rsid w:val="004B0A07"/>
    <w:rsid w:val="004B0B87"/>
    <w:rsid w:val="004B0DA0"/>
    <w:rsid w:val="004B0F69"/>
    <w:rsid w:val="004B0FA7"/>
    <w:rsid w:val="004B180D"/>
    <w:rsid w:val="004B1919"/>
    <w:rsid w:val="004B1953"/>
    <w:rsid w:val="004B1EE3"/>
    <w:rsid w:val="004B1F0F"/>
    <w:rsid w:val="004B2055"/>
    <w:rsid w:val="004B21FC"/>
    <w:rsid w:val="004B23A3"/>
    <w:rsid w:val="004B2417"/>
    <w:rsid w:val="004B2564"/>
    <w:rsid w:val="004B27D1"/>
    <w:rsid w:val="004B27F3"/>
    <w:rsid w:val="004B2989"/>
    <w:rsid w:val="004B29AE"/>
    <w:rsid w:val="004B2C33"/>
    <w:rsid w:val="004B2D7A"/>
    <w:rsid w:val="004B2E86"/>
    <w:rsid w:val="004B2F0F"/>
    <w:rsid w:val="004B35D6"/>
    <w:rsid w:val="004B36FA"/>
    <w:rsid w:val="004B377B"/>
    <w:rsid w:val="004B3913"/>
    <w:rsid w:val="004B3A99"/>
    <w:rsid w:val="004B3ADB"/>
    <w:rsid w:val="004B3C09"/>
    <w:rsid w:val="004B3CFF"/>
    <w:rsid w:val="004B3EBB"/>
    <w:rsid w:val="004B4106"/>
    <w:rsid w:val="004B41CD"/>
    <w:rsid w:val="004B43D4"/>
    <w:rsid w:val="004B4537"/>
    <w:rsid w:val="004B45E5"/>
    <w:rsid w:val="004B4954"/>
    <w:rsid w:val="004B4A42"/>
    <w:rsid w:val="004B4AFB"/>
    <w:rsid w:val="004B4C55"/>
    <w:rsid w:val="004B4CA7"/>
    <w:rsid w:val="004B4CD7"/>
    <w:rsid w:val="004B4FB9"/>
    <w:rsid w:val="004B4FC6"/>
    <w:rsid w:val="004B5592"/>
    <w:rsid w:val="004B55DC"/>
    <w:rsid w:val="004B5651"/>
    <w:rsid w:val="004B5738"/>
    <w:rsid w:val="004B5B27"/>
    <w:rsid w:val="004B5B74"/>
    <w:rsid w:val="004B5BF0"/>
    <w:rsid w:val="004B5E19"/>
    <w:rsid w:val="004B6083"/>
    <w:rsid w:val="004B60BC"/>
    <w:rsid w:val="004B61AA"/>
    <w:rsid w:val="004B620F"/>
    <w:rsid w:val="004B6350"/>
    <w:rsid w:val="004B6375"/>
    <w:rsid w:val="004B639B"/>
    <w:rsid w:val="004B64BD"/>
    <w:rsid w:val="004B64E6"/>
    <w:rsid w:val="004B6614"/>
    <w:rsid w:val="004B6642"/>
    <w:rsid w:val="004B6676"/>
    <w:rsid w:val="004B675E"/>
    <w:rsid w:val="004B685D"/>
    <w:rsid w:val="004B69A2"/>
    <w:rsid w:val="004B6A59"/>
    <w:rsid w:val="004B7169"/>
    <w:rsid w:val="004B73EC"/>
    <w:rsid w:val="004B752A"/>
    <w:rsid w:val="004B764B"/>
    <w:rsid w:val="004B7F37"/>
    <w:rsid w:val="004B7FE0"/>
    <w:rsid w:val="004C0004"/>
    <w:rsid w:val="004C0553"/>
    <w:rsid w:val="004C05DA"/>
    <w:rsid w:val="004C0A14"/>
    <w:rsid w:val="004C0FA4"/>
    <w:rsid w:val="004C100D"/>
    <w:rsid w:val="004C13A8"/>
    <w:rsid w:val="004C14C1"/>
    <w:rsid w:val="004C15C0"/>
    <w:rsid w:val="004C160F"/>
    <w:rsid w:val="004C169D"/>
    <w:rsid w:val="004C1844"/>
    <w:rsid w:val="004C1900"/>
    <w:rsid w:val="004C1921"/>
    <w:rsid w:val="004C1ABF"/>
    <w:rsid w:val="004C1AC0"/>
    <w:rsid w:val="004C1B89"/>
    <w:rsid w:val="004C1FCC"/>
    <w:rsid w:val="004C20A5"/>
    <w:rsid w:val="004C2589"/>
    <w:rsid w:val="004C287C"/>
    <w:rsid w:val="004C2955"/>
    <w:rsid w:val="004C29DE"/>
    <w:rsid w:val="004C2A79"/>
    <w:rsid w:val="004C2C4B"/>
    <w:rsid w:val="004C2CDB"/>
    <w:rsid w:val="004C2F98"/>
    <w:rsid w:val="004C35BE"/>
    <w:rsid w:val="004C37C1"/>
    <w:rsid w:val="004C386E"/>
    <w:rsid w:val="004C38F1"/>
    <w:rsid w:val="004C3A03"/>
    <w:rsid w:val="004C3C01"/>
    <w:rsid w:val="004C3E73"/>
    <w:rsid w:val="004C3F63"/>
    <w:rsid w:val="004C411B"/>
    <w:rsid w:val="004C4552"/>
    <w:rsid w:val="004C461A"/>
    <w:rsid w:val="004C477D"/>
    <w:rsid w:val="004C4886"/>
    <w:rsid w:val="004C4EA1"/>
    <w:rsid w:val="004C4EE7"/>
    <w:rsid w:val="004C505A"/>
    <w:rsid w:val="004C54DC"/>
    <w:rsid w:val="004C554A"/>
    <w:rsid w:val="004C555C"/>
    <w:rsid w:val="004C5742"/>
    <w:rsid w:val="004C577D"/>
    <w:rsid w:val="004C589C"/>
    <w:rsid w:val="004C58CD"/>
    <w:rsid w:val="004C58CF"/>
    <w:rsid w:val="004C5B27"/>
    <w:rsid w:val="004C5E43"/>
    <w:rsid w:val="004C5F4A"/>
    <w:rsid w:val="004C5F8F"/>
    <w:rsid w:val="004C60BA"/>
    <w:rsid w:val="004C6418"/>
    <w:rsid w:val="004C647F"/>
    <w:rsid w:val="004C6513"/>
    <w:rsid w:val="004C66B0"/>
    <w:rsid w:val="004C6AAA"/>
    <w:rsid w:val="004C6B55"/>
    <w:rsid w:val="004C6B5A"/>
    <w:rsid w:val="004C6D01"/>
    <w:rsid w:val="004C6D18"/>
    <w:rsid w:val="004C6F31"/>
    <w:rsid w:val="004C708F"/>
    <w:rsid w:val="004C72D5"/>
    <w:rsid w:val="004C7422"/>
    <w:rsid w:val="004C7462"/>
    <w:rsid w:val="004C7ACC"/>
    <w:rsid w:val="004C7B3B"/>
    <w:rsid w:val="004C7BBC"/>
    <w:rsid w:val="004C7BF9"/>
    <w:rsid w:val="004C7CCC"/>
    <w:rsid w:val="004C7EDA"/>
    <w:rsid w:val="004D002F"/>
    <w:rsid w:val="004D02C4"/>
    <w:rsid w:val="004D04E7"/>
    <w:rsid w:val="004D0655"/>
    <w:rsid w:val="004D06ED"/>
    <w:rsid w:val="004D0793"/>
    <w:rsid w:val="004D0AEC"/>
    <w:rsid w:val="004D0D35"/>
    <w:rsid w:val="004D0D9E"/>
    <w:rsid w:val="004D0EF5"/>
    <w:rsid w:val="004D0F12"/>
    <w:rsid w:val="004D1323"/>
    <w:rsid w:val="004D138D"/>
    <w:rsid w:val="004D13B0"/>
    <w:rsid w:val="004D1A8C"/>
    <w:rsid w:val="004D1B13"/>
    <w:rsid w:val="004D1B98"/>
    <w:rsid w:val="004D1CEA"/>
    <w:rsid w:val="004D2037"/>
    <w:rsid w:val="004D2138"/>
    <w:rsid w:val="004D2374"/>
    <w:rsid w:val="004D24B0"/>
    <w:rsid w:val="004D2693"/>
    <w:rsid w:val="004D2783"/>
    <w:rsid w:val="004D27B0"/>
    <w:rsid w:val="004D28F0"/>
    <w:rsid w:val="004D296A"/>
    <w:rsid w:val="004D2B60"/>
    <w:rsid w:val="004D2C44"/>
    <w:rsid w:val="004D301A"/>
    <w:rsid w:val="004D3062"/>
    <w:rsid w:val="004D3107"/>
    <w:rsid w:val="004D3182"/>
    <w:rsid w:val="004D3350"/>
    <w:rsid w:val="004D349D"/>
    <w:rsid w:val="004D356A"/>
    <w:rsid w:val="004D37A5"/>
    <w:rsid w:val="004D3B90"/>
    <w:rsid w:val="004D3BDC"/>
    <w:rsid w:val="004D3C2C"/>
    <w:rsid w:val="004D3ED1"/>
    <w:rsid w:val="004D42D1"/>
    <w:rsid w:val="004D495A"/>
    <w:rsid w:val="004D4A03"/>
    <w:rsid w:val="004D4D88"/>
    <w:rsid w:val="004D4DAD"/>
    <w:rsid w:val="004D4EF9"/>
    <w:rsid w:val="004D529D"/>
    <w:rsid w:val="004D54D8"/>
    <w:rsid w:val="004D54F9"/>
    <w:rsid w:val="004D5593"/>
    <w:rsid w:val="004D56E0"/>
    <w:rsid w:val="004D5900"/>
    <w:rsid w:val="004D5B34"/>
    <w:rsid w:val="004D5C10"/>
    <w:rsid w:val="004D5C29"/>
    <w:rsid w:val="004D5CA5"/>
    <w:rsid w:val="004D5E73"/>
    <w:rsid w:val="004D617B"/>
    <w:rsid w:val="004D61EA"/>
    <w:rsid w:val="004D642A"/>
    <w:rsid w:val="004D64C1"/>
    <w:rsid w:val="004D67A0"/>
    <w:rsid w:val="004D6BD0"/>
    <w:rsid w:val="004D6C36"/>
    <w:rsid w:val="004D6CA1"/>
    <w:rsid w:val="004D7284"/>
    <w:rsid w:val="004D73BC"/>
    <w:rsid w:val="004D7630"/>
    <w:rsid w:val="004D780B"/>
    <w:rsid w:val="004D7864"/>
    <w:rsid w:val="004D791A"/>
    <w:rsid w:val="004D79FB"/>
    <w:rsid w:val="004D7A46"/>
    <w:rsid w:val="004D7DA7"/>
    <w:rsid w:val="004D7FD5"/>
    <w:rsid w:val="004E0027"/>
    <w:rsid w:val="004E07DB"/>
    <w:rsid w:val="004E0940"/>
    <w:rsid w:val="004E0C13"/>
    <w:rsid w:val="004E1073"/>
    <w:rsid w:val="004E13DE"/>
    <w:rsid w:val="004E1499"/>
    <w:rsid w:val="004E183B"/>
    <w:rsid w:val="004E185A"/>
    <w:rsid w:val="004E19A1"/>
    <w:rsid w:val="004E1C5B"/>
    <w:rsid w:val="004E1CE0"/>
    <w:rsid w:val="004E1D51"/>
    <w:rsid w:val="004E1DF0"/>
    <w:rsid w:val="004E202B"/>
    <w:rsid w:val="004E20C2"/>
    <w:rsid w:val="004E21EE"/>
    <w:rsid w:val="004E236E"/>
    <w:rsid w:val="004E239E"/>
    <w:rsid w:val="004E27B8"/>
    <w:rsid w:val="004E2859"/>
    <w:rsid w:val="004E2951"/>
    <w:rsid w:val="004E29C5"/>
    <w:rsid w:val="004E2D2B"/>
    <w:rsid w:val="004E2D34"/>
    <w:rsid w:val="004E2E27"/>
    <w:rsid w:val="004E2E91"/>
    <w:rsid w:val="004E327A"/>
    <w:rsid w:val="004E3425"/>
    <w:rsid w:val="004E3469"/>
    <w:rsid w:val="004E3548"/>
    <w:rsid w:val="004E35C5"/>
    <w:rsid w:val="004E373D"/>
    <w:rsid w:val="004E3B43"/>
    <w:rsid w:val="004E3B56"/>
    <w:rsid w:val="004E3E1A"/>
    <w:rsid w:val="004E4509"/>
    <w:rsid w:val="004E45A8"/>
    <w:rsid w:val="004E46AA"/>
    <w:rsid w:val="004E490A"/>
    <w:rsid w:val="004E493D"/>
    <w:rsid w:val="004E49B4"/>
    <w:rsid w:val="004E4E44"/>
    <w:rsid w:val="004E5376"/>
    <w:rsid w:val="004E5548"/>
    <w:rsid w:val="004E5601"/>
    <w:rsid w:val="004E5716"/>
    <w:rsid w:val="004E5720"/>
    <w:rsid w:val="004E5C41"/>
    <w:rsid w:val="004E5C7A"/>
    <w:rsid w:val="004E612B"/>
    <w:rsid w:val="004E6181"/>
    <w:rsid w:val="004E62FD"/>
    <w:rsid w:val="004E6357"/>
    <w:rsid w:val="004E6745"/>
    <w:rsid w:val="004E6852"/>
    <w:rsid w:val="004E699A"/>
    <w:rsid w:val="004E6C66"/>
    <w:rsid w:val="004E6D15"/>
    <w:rsid w:val="004E6D2B"/>
    <w:rsid w:val="004E6E93"/>
    <w:rsid w:val="004E6FD4"/>
    <w:rsid w:val="004E6FF0"/>
    <w:rsid w:val="004E7576"/>
    <w:rsid w:val="004E76DE"/>
    <w:rsid w:val="004E7785"/>
    <w:rsid w:val="004E7D46"/>
    <w:rsid w:val="004E7EDA"/>
    <w:rsid w:val="004E7F12"/>
    <w:rsid w:val="004F00CD"/>
    <w:rsid w:val="004F040A"/>
    <w:rsid w:val="004F0603"/>
    <w:rsid w:val="004F0749"/>
    <w:rsid w:val="004F0889"/>
    <w:rsid w:val="004F0DA2"/>
    <w:rsid w:val="004F0E2B"/>
    <w:rsid w:val="004F0FAF"/>
    <w:rsid w:val="004F124A"/>
    <w:rsid w:val="004F1285"/>
    <w:rsid w:val="004F1368"/>
    <w:rsid w:val="004F147E"/>
    <w:rsid w:val="004F1642"/>
    <w:rsid w:val="004F18C3"/>
    <w:rsid w:val="004F19D5"/>
    <w:rsid w:val="004F1A98"/>
    <w:rsid w:val="004F1EA3"/>
    <w:rsid w:val="004F1FA5"/>
    <w:rsid w:val="004F2222"/>
    <w:rsid w:val="004F2537"/>
    <w:rsid w:val="004F25F8"/>
    <w:rsid w:val="004F27DA"/>
    <w:rsid w:val="004F2C5E"/>
    <w:rsid w:val="004F308E"/>
    <w:rsid w:val="004F30AA"/>
    <w:rsid w:val="004F30B8"/>
    <w:rsid w:val="004F335C"/>
    <w:rsid w:val="004F394B"/>
    <w:rsid w:val="004F3992"/>
    <w:rsid w:val="004F3A27"/>
    <w:rsid w:val="004F3AE4"/>
    <w:rsid w:val="004F3AF9"/>
    <w:rsid w:val="004F3B51"/>
    <w:rsid w:val="004F3EE4"/>
    <w:rsid w:val="004F4021"/>
    <w:rsid w:val="004F4257"/>
    <w:rsid w:val="004F47AF"/>
    <w:rsid w:val="004F4900"/>
    <w:rsid w:val="004F4A50"/>
    <w:rsid w:val="004F4C16"/>
    <w:rsid w:val="004F4F39"/>
    <w:rsid w:val="004F5415"/>
    <w:rsid w:val="004F5464"/>
    <w:rsid w:val="004F5760"/>
    <w:rsid w:val="004F5AB2"/>
    <w:rsid w:val="004F5AF9"/>
    <w:rsid w:val="004F5AFE"/>
    <w:rsid w:val="004F5D14"/>
    <w:rsid w:val="004F5D42"/>
    <w:rsid w:val="004F5DB0"/>
    <w:rsid w:val="004F6094"/>
    <w:rsid w:val="004F60EE"/>
    <w:rsid w:val="004F611B"/>
    <w:rsid w:val="004F6327"/>
    <w:rsid w:val="004F637C"/>
    <w:rsid w:val="004F65C3"/>
    <w:rsid w:val="004F66FE"/>
    <w:rsid w:val="004F67A0"/>
    <w:rsid w:val="004F6821"/>
    <w:rsid w:val="004F6850"/>
    <w:rsid w:val="004F6B5A"/>
    <w:rsid w:val="004F6C7B"/>
    <w:rsid w:val="004F6D75"/>
    <w:rsid w:val="004F6E07"/>
    <w:rsid w:val="004F6FCE"/>
    <w:rsid w:val="004F7186"/>
    <w:rsid w:val="004F7884"/>
    <w:rsid w:val="004F78D3"/>
    <w:rsid w:val="004F7F44"/>
    <w:rsid w:val="004F7F80"/>
    <w:rsid w:val="00500372"/>
    <w:rsid w:val="00500685"/>
    <w:rsid w:val="00500697"/>
    <w:rsid w:val="005006FF"/>
    <w:rsid w:val="00500A6F"/>
    <w:rsid w:val="00500BDE"/>
    <w:rsid w:val="00500E61"/>
    <w:rsid w:val="00500E7C"/>
    <w:rsid w:val="00500EE4"/>
    <w:rsid w:val="00500EF8"/>
    <w:rsid w:val="00500F42"/>
    <w:rsid w:val="00500F57"/>
    <w:rsid w:val="00501099"/>
    <w:rsid w:val="0050189F"/>
    <w:rsid w:val="00501A54"/>
    <w:rsid w:val="00501C2E"/>
    <w:rsid w:val="00501E7B"/>
    <w:rsid w:val="00501F10"/>
    <w:rsid w:val="00501F6A"/>
    <w:rsid w:val="00501FAB"/>
    <w:rsid w:val="00502025"/>
    <w:rsid w:val="00502144"/>
    <w:rsid w:val="00502150"/>
    <w:rsid w:val="005023B6"/>
    <w:rsid w:val="005024BA"/>
    <w:rsid w:val="0050281A"/>
    <w:rsid w:val="00502B2A"/>
    <w:rsid w:val="00502C3F"/>
    <w:rsid w:val="00502CA3"/>
    <w:rsid w:val="00503008"/>
    <w:rsid w:val="0050318B"/>
    <w:rsid w:val="005031E7"/>
    <w:rsid w:val="00503436"/>
    <w:rsid w:val="00503695"/>
    <w:rsid w:val="00503697"/>
    <w:rsid w:val="00503946"/>
    <w:rsid w:val="00503962"/>
    <w:rsid w:val="00503CEB"/>
    <w:rsid w:val="00503DED"/>
    <w:rsid w:val="00503EBF"/>
    <w:rsid w:val="0050424D"/>
    <w:rsid w:val="005042C4"/>
    <w:rsid w:val="00504326"/>
    <w:rsid w:val="005043C1"/>
    <w:rsid w:val="005044C1"/>
    <w:rsid w:val="00504501"/>
    <w:rsid w:val="005046AE"/>
    <w:rsid w:val="005047A4"/>
    <w:rsid w:val="005048F4"/>
    <w:rsid w:val="00504DFB"/>
    <w:rsid w:val="005050AE"/>
    <w:rsid w:val="00505261"/>
    <w:rsid w:val="00505299"/>
    <w:rsid w:val="005053C5"/>
    <w:rsid w:val="00505410"/>
    <w:rsid w:val="00505453"/>
    <w:rsid w:val="005054FF"/>
    <w:rsid w:val="005055E4"/>
    <w:rsid w:val="00505E5F"/>
    <w:rsid w:val="00505E79"/>
    <w:rsid w:val="00505E9F"/>
    <w:rsid w:val="005060AC"/>
    <w:rsid w:val="0050615E"/>
    <w:rsid w:val="005062AD"/>
    <w:rsid w:val="005063DE"/>
    <w:rsid w:val="0050640D"/>
    <w:rsid w:val="005064F4"/>
    <w:rsid w:val="0050653C"/>
    <w:rsid w:val="0050657C"/>
    <w:rsid w:val="00506621"/>
    <w:rsid w:val="00506A08"/>
    <w:rsid w:val="00506ADA"/>
    <w:rsid w:val="00506CCA"/>
    <w:rsid w:val="00506CD6"/>
    <w:rsid w:val="00506DE5"/>
    <w:rsid w:val="00506E96"/>
    <w:rsid w:val="00506F89"/>
    <w:rsid w:val="00506FC0"/>
    <w:rsid w:val="005071F1"/>
    <w:rsid w:val="0050738C"/>
    <w:rsid w:val="005074B7"/>
    <w:rsid w:val="005075D1"/>
    <w:rsid w:val="00507665"/>
    <w:rsid w:val="005079CA"/>
    <w:rsid w:val="00507C84"/>
    <w:rsid w:val="00507D29"/>
    <w:rsid w:val="00507D8D"/>
    <w:rsid w:val="00510040"/>
    <w:rsid w:val="005101F4"/>
    <w:rsid w:val="005105E6"/>
    <w:rsid w:val="0051069C"/>
    <w:rsid w:val="0051078B"/>
    <w:rsid w:val="00510A12"/>
    <w:rsid w:val="00510CE7"/>
    <w:rsid w:val="005113E4"/>
    <w:rsid w:val="005116E7"/>
    <w:rsid w:val="005116F6"/>
    <w:rsid w:val="00511720"/>
    <w:rsid w:val="005118C0"/>
    <w:rsid w:val="00511992"/>
    <w:rsid w:val="00511F85"/>
    <w:rsid w:val="00512443"/>
    <w:rsid w:val="00512452"/>
    <w:rsid w:val="00512666"/>
    <w:rsid w:val="005129E2"/>
    <w:rsid w:val="00512A25"/>
    <w:rsid w:val="00512CC8"/>
    <w:rsid w:val="00512F94"/>
    <w:rsid w:val="0051307D"/>
    <w:rsid w:val="00513323"/>
    <w:rsid w:val="005133F6"/>
    <w:rsid w:val="00513600"/>
    <w:rsid w:val="00513663"/>
    <w:rsid w:val="00513B82"/>
    <w:rsid w:val="00513B99"/>
    <w:rsid w:val="00513B9E"/>
    <w:rsid w:val="00513CB8"/>
    <w:rsid w:val="00513E9F"/>
    <w:rsid w:val="00514039"/>
    <w:rsid w:val="0051410F"/>
    <w:rsid w:val="0051412A"/>
    <w:rsid w:val="005145C8"/>
    <w:rsid w:val="005146D8"/>
    <w:rsid w:val="0051479C"/>
    <w:rsid w:val="00514807"/>
    <w:rsid w:val="0051484C"/>
    <w:rsid w:val="005148C1"/>
    <w:rsid w:val="00514BDE"/>
    <w:rsid w:val="00514CCA"/>
    <w:rsid w:val="00514CCF"/>
    <w:rsid w:val="00514CF1"/>
    <w:rsid w:val="005150B9"/>
    <w:rsid w:val="0051517B"/>
    <w:rsid w:val="00515209"/>
    <w:rsid w:val="0051522F"/>
    <w:rsid w:val="0051531A"/>
    <w:rsid w:val="00515645"/>
    <w:rsid w:val="005156F2"/>
    <w:rsid w:val="00515739"/>
    <w:rsid w:val="00515761"/>
    <w:rsid w:val="00516042"/>
    <w:rsid w:val="005164E3"/>
    <w:rsid w:val="00516565"/>
    <w:rsid w:val="005166F4"/>
    <w:rsid w:val="0051672C"/>
    <w:rsid w:val="0051693F"/>
    <w:rsid w:val="00516971"/>
    <w:rsid w:val="00516AC7"/>
    <w:rsid w:val="00516BC1"/>
    <w:rsid w:val="00516DFD"/>
    <w:rsid w:val="00516F89"/>
    <w:rsid w:val="0051719D"/>
    <w:rsid w:val="0051720C"/>
    <w:rsid w:val="00517294"/>
    <w:rsid w:val="00517597"/>
    <w:rsid w:val="00517890"/>
    <w:rsid w:val="00517895"/>
    <w:rsid w:val="00517B48"/>
    <w:rsid w:val="00517B9E"/>
    <w:rsid w:val="00517C59"/>
    <w:rsid w:val="00517E63"/>
    <w:rsid w:val="00517FF7"/>
    <w:rsid w:val="00520044"/>
    <w:rsid w:val="005201FF"/>
    <w:rsid w:val="00520477"/>
    <w:rsid w:val="005207B2"/>
    <w:rsid w:val="00520C29"/>
    <w:rsid w:val="00520D08"/>
    <w:rsid w:val="00520E20"/>
    <w:rsid w:val="00520FCB"/>
    <w:rsid w:val="005211B1"/>
    <w:rsid w:val="005211EE"/>
    <w:rsid w:val="00521A0C"/>
    <w:rsid w:val="00521B06"/>
    <w:rsid w:val="00522113"/>
    <w:rsid w:val="0052218D"/>
    <w:rsid w:val="00522296"/>
    <w:rsid w:val="005222D7"/>
    <w:rsid w:val="0052230C"/>
    <w:rsid w:val="00522728"/>
    <w:rsid w:val="0052284E"/>
    <w:rsid w:val="00522B1C"/>
    <w:rsid w:val="00522DD7"/>
    <w:rsid w:val="00522F28"/>
    <w:rsid w:val="0052305C"/>
    <w:rsid w:val="00523062"/>
    <w:rsid w:val="005230CD"/>
    <w:rsid w:val="00523170"/>
    <w:rsid w:val="005231C2"/>
    <w:rsid w:val="00523225"/>
    <w:rsid w:val="005232A5"/>
    <w:rsid w:val="00523362"/>
    <w:rsid w:val="00523494"/>
    <w:rsid w:val="0052364C"/>
    <w:rsid w:val="00523650"/>
    <w:rsid w:val="005238BD"/>
    <w:rsid w:val="005239C0"/>
    <w:rsid w:val="00523A32"/>
    <w:rsid w:val="00523B16"/>
    <w:rsid w:val="005240B0"/>
    <w:rsid w:val="00524120"/>
    <w:rsid w:val="00524222"/>
    <w:rsid w:val="005242B4"/>
    <w:rsid w:val="00524351"/>
    <w:rsid w:val="005244E3"/>
    <w:rsid w:val="0052466C"/>
    <w:rsid w:val="00524787"/>
    <w:rsid w:val="005247F8"/>
    <w:rsid w:val="00524D82"/>
    <w:rsid w:val="005250C2"/>
    <w:rsid w:val="00525266"/>
    <w:rsid w:val="0052572F"/>
    <w:rsid w:val="005258D9"/>
    <w:rsid w:val="005259D0"/>
    <w:rsid w:val="00525CDF"/>
    <w:rsid w:val="00525F47"/>
    <w:rsid w:val="00525FB1"/>
    <w:rsid w:val="00525FCA"/>
    <w:rsid w:val="005260D9"/>
    <w:rsid w:val="00526172"/>
    <w:rsid w:val="0052621C"/>
    <w:rsid w:val="005264CA"/>
    <w:rsid w:val="0052693C"/>
    <w:rsid w:val="00526EBD"/>
    <w:rsid w:val="005270BF"/>
    <w:rsid w:val="005273E7"/>
    <w:rsid w:val="00527447"/>
    <w:rsid w:val="00527494"/>
    <w:rsid w:val="005275FA"/>
    <w:rsid w:val="005276AC"/>
    <w:rsid w:val="00527765"/>
    <w:rsid w:val="005277A4"/>
    <w:rsid w:val="005277EE"/>
    <w:rsid w:val="00527974"/>
    <w:rsid w:val="00527A97"/>
    <w:rsid w:val="00527BD6"/>
    <w:rsid w:val="00527DB8"/>
    <w:rsid w:val="00527E64"/>
    <w:rsid w:val="00527E9A"/>
    <w:rsid w:val="00527F93"/>
    <w:rsid w:val="00530312"/>
    <w:rsid w:val="00530484"/>
    <w:rsid w:val="0053051F"/>
    <w:rsid w:val="00530556"/>
    <w:rsid w:val="0053084A"/>
    <w:rsid w:val="00530AD1"/>
    <w:rsid w:val="00530BA3"/>
    <w:rsid w:val="00530E6F"/>
    <w:rsid w:val="00530EB4"/>
    <w:rsid w:val="00530EDF"/>
    <w:rsid w:val="00531016"/>
    <w:rsid w:val="0053147F"/>
    <w:rsid w:val="00531672"/>
    <w:rsid w:val="00531AF6"/>
    <w:rsid w:val="00531DEE"/>
    <w:rsid w:val="00531E8F"/>
    <w:rsid w:val="00531F78"/>
    <w:rsid w:val="00531F9A"/>
    <w:rsid w:val="00532060"/>
    <w:rsid w:val="0053224D"/>
    <w:rsid w:val="0053257B"/>
    <w:rsid w:val="005325F6"/>
    <w:rsid w:val="0053272A"/>
    <w:rsid w:val="0053290A"/>
    <w:rsid w:val="00532CCD"/>
    <w:rsid w:val="00532DCD"/>
    <w:rsid w:val="00532F8E"/>
    <w:rsid w:val="00532FD5"/>
    <w:rsid w:val="00533543"/>
    <w:rsid w:val="0053356E"/>
    <w:rsid w:val="0053357D"/>
    <w:rsid w:val="005338BB"/>
    <w:rsid w:val="00533CAA"/>
    <w:rsid w:val="00533EC3"/>
    <w:rsid w:val="0053400B"/>
    <w:rsid w:val="00534106"/>
    <w:rsid w:val="0053451A"/>
    <w:rsid w:val="0053461B"/>
    <w:rsid w:val="00534707"/>
    <w:rsid w:val="00534768"/>
    <w:rsid w:val="0053490A"/>
    <w:rsid w:val="00534A6A"/>
    <w:rsid w:val="00534D69"/>
    <w:rsid w:val="00534E6E"/>
    <w:rsid w:val="00535208"/>
    <w:rsid w:val="0053525D"/>
    <w:rsid w:val="005353EB"/>
    <w:rsid w:val="00535B76"/>
    <w:rsid w:val="00535C29"/>
    <w:rsid w:val="00535D6E"/>
    <w:rsid w:val="00535F60"/>
    <w:rsid w:val="00535FA6"/>
    <w:rsid w:val="0053630D"/>
    <w:rsid w:val="005366A7"/>
    <w:rsid w:val="005366EA"/>
    <w:rsid w:val="005367FC"/>
    <w:rsid w:val="00536A1C"/>
    <w:rsid w:val="00536AFB"/>
    <w:rsid w:val="00536B67"/>
    <w:rsid w:val="00536BD9"/>
    <w:rsid w:val="00536C0A"/>
    <w:rsid w:val="00536CAC"/>
    <w:rsid w:val="00536E42"/>
    <w:rsid w:val="00536EF1"/>
    <w:rsid w:val="0053708E"/>
    <w:rsid w:val="00537179"/>
    <w:rsid w:val="005372C5"/>
    <w:rsid w:val="005373D3"/>
    <w:rsid w:val="0053752B"/>
    <w:rsid w:val="0053752D"/>
    <w:rsid w:val="00537862"/>
    <w:rsid w:val="005378A6"/>
    <w:rsid w:val="00537A5D"/>
    <w:rsid w:val="00537C5C"/>
    <w:rsid w:val="0054017E"/>
    <w:rsid w:val="005404E8"/>
    <w:rsid w:val="00540604"/>
    <w:rsid w:val="0054068D"/>
    <w:rsid w:val="005406FD"/>
    <w:rsid w:val="00540852"/>
    <w:rsid w:val="00540B47"/>
    <w:rsid w:val="00541076"/>
    <w:rsid w:val="005410D7"/>
    <w:rsid w:val="00541395"/>
    <w:rsid w:val="00541764"/>
    <w:rsid w:val="00541AF1"/>
    <w:rsid w:val="0054224F"/>
    <w:rsid w:val="00542306"/>
    <w:rsid w:val="0054249A"/>
    <w:rsid w:val="005424C7"/>
    <w:rsid w:val="00542510"/>
    <w:rsid w:val="005427E6"/>
    <w:rsid w:val="0054288F"/>
    <w:rsid w:val="00542920"/>
    <w:rsid w:val="00542A10"/>
    <w:rsid w:val="00542CAE"/>
    <w:rsid w:val="00542CE6"/>
    <w:rsid w:val="00542D52"/>
    <w:rsid w:val="00542D5E"/>
    <w:rsid w:val="00542DF2"/>
    <w:rsid w:val="005432AC"/>
    <w:rsid w:val="0054337B"/>
    <w:rsid w:val="005438C2"/>
    <w:rsid w:val="00543A55"/>
    <w:rsid w:val="00543CCD"/>
    <w:rsid w:val="00543FA3"/>
    <w:rsid w:val="0054401F"/>
    <w:rsid w:val="00544020"/>
    <w:rsid w:val="0054421E"/>
    <w:rsid w:val="00544220"/>
    <w:rsid w:val="005442AA"/>
    <w:rsid w:val="00544321"/>
    <w:rsid w:val="005443A8"/>
    <w:rsid w:val="00544438"/>
    <w:rsid w:val="0054445C"/>
    <w:rsid w:val="00544592"/>
    <w:rsid w:val="00544757"/>
    <w:rsid w:val="00544773"/>
    <w:rsid w:val="005447DA"/>
    <w:rsid w:val="00544B6E"/>
    <w:rsid w:val="00544BC5"/>
    <w:rsid w:val="00544D96"/>
    <w:rsid w:val="00544F1A"/>
    <w:rsid w:val="00544FB8"/>
    <w:rsid w:val="005451FC"/>
    <w:rsid w:val="00545633"/>
    <w:rsid w:val="00545729"/>
    <w:rsid w:val="0054579F"/>
    <w:rsid w:val="005458DE"/>
    <w:rsid w:val="00546011"/>
    <w:rsid w:val="005462A0"/>
    <w:rsid w:val="0054657A"/>
    <w:rsid w:val="005465D0"/>
    <w:rsid w:val="005466F6"/>
    <w:rsid w:val="00546898"/>
    <w:rsid w:val="005468AE"/>
    <w:rsid w:val="00546915"/>
    <w:rsid w:val="00546BF9"/>
    <w:rsid w:val="00546F95"/>
    <w:rsid w:val="005470CA"/>
    <w:rsid w:val="005471B4"/>
    <w:rsid w:val="005471B7"/>
    <w:rsid w:val="005471D6"/>
    <w:rsid w:val="00547851"/>
    <w:rsid w:val="00547D16"/>
    <w:rsid w:val="00547D92"/>
    <w:rsid w:val="00547E90"/>
    <w:rsid w:val="0055001C"/>
    <w:rsid w:val="0055007B"/>
    <w:rsid w:val="005500C8"/>
    <w:rsid w:val="0055010F"/>
    <w:rsid w:val="0055011E"/>
    <w:rsid w:val="00550257"/>
    <w:rsid w:val="0055029A"/>
    <w:rsid w:val="005502DD"/>
    <w:rsid w:val="0055047E"/>
    <w:rsid w:val="0055063A"/>
    <w:rsid w:val="00550648"/>
    <w:rsid w:val="005506EC"/>
    <w:rsid w:val="005506F7"/>
    <w:rsid w:val="0055085F"/>
    <w:rsid w:val="00550C1F"/>
    <w:rsid w:val="00550E15"/>
    <w:rsid w:val="00550EA7"/>
    <w:rsid w:val="005513B2"/>
    <w:rsid w:val="005514CC"/>
    <w:rsid w:val="005516F4"/>
    <w:rsid w:val="00551D5C"/>
    <w:rsid w:val="00552110"/>
    <w:rsid w:val="00552196"/>
    <w:rsid w:val="0055228A"/>
    <w:rsid w:val="00552506"/>
    <w:rsid w:val="0055252F"/>
    <w:rsid w:val="005525FE"/>
    <w:rsid w:val="00552700"/>
    <w:rsid w:val="0055305D"/>
    <w:rsid w:val="00553117"/>
    <w:rsid w:val="0055342E"/>
    <w:rsid w:val="005535EC"/>
    <w:rsid w:val="0055375F"/>
    <w:rsid w:val="005537E9"/>
    <w:rsid w:val="0055380C"/>
    <w:rsid w:val="00553B2B"/>
    <w:rsid w:val="00553F22"/>
    <w:rsid w:val="0055408E"/>
    <w:rsid w:val="005541DD"/>
    <w:rsid w:val="00554372"/>
    <w:rsid w:val="005543AD"/>
    <w:rsid w:val="00554491"/>
    <w:rsid w:val="00554678"/>
    <w:rsid w:val="005546A5"/>
    <w:rsid w:val="0055478F"/>
    <w:rsid w:val="00554851"/>
    <w:rsid w:val="005548EE"/>
    <w:rsid w:val="00555741"/>
    <w:rsid w:val="0055595C"/>
    <w:rsid w:val="00555CA4"/>
    <w:rsid w:val="00555FFA"/>
    <w:rsid w:val="0055642F"/>
    <w:rsid w:val="00556540"/>
    <w:rsid w:val="005565E7"/>
    <w:rsid w:val="00556649"/>
    <w:rsid w:val="00556681"/>
    <w:rsid w:val="00556979"/>
    <w:rsid w:val="005569BE"/>
    <w:rsid w:val="00556A5F"/>
    <w:rsid w:val="00556C76"/>
    <w:rsid w:val="00556C8D"/>
    <w:rsid w:val="00556C8E"/>
    <w:rsid w:val="00556D7C"/>
    <w:rsid w:val="00556E6F"/>
    <w:rsid w:val="00556FF8"/>
    <w:rsid w:val="00557008"/>
    <w:rsid w:val="005571B4"/>
    <w:rsid w:val="005571E5"/>
    <w:rsid w:val="005573B8"/>
    <w:rsid w:val="0055762A"/>
    <w:rsid w:val="005576C3"/>
    <w:rsid w:val="00557775"/>
    <w:rsid w:val="005577A8"/>
    <w:rsid w:val="0055795D"/>
    <w:rsid w:val="0056008E"/>
    <w:rsid w:val="005600C9"/>
    <w:rsid w:val="005601C8"/>
    <w:rsid w:val="00560236"/>
    <w:rsid w:val="0056055E"/>
    <w:rsid w:val="005605C5"/>
    <w:rsid w:val="0056064D"/>
    <w:rsid w:val="005606B2"/>
    <w:rsid w:val="0056075F"/>
    <w:rsid w:val="00560848"/>
    <w:rsid w:val="00560A86"/>
    <w:rsid w:val="00560B14"/>
    <w:rsid w:val="00560D90"/>
    <w:rsid w:val="00560FC3"/>
    <w:rsid w:val="00561029"/>
    <w:rsid w:val="00561096"/>
    <w:rsid w:val="005612ED"/>
    <w:rsid w:val="005614B1"/>
    <w:rsid w:val="00561575"/>
    <w:rsid w:val="0056163D"/>
    <w:rsid w:val="005616E3"/>
    <w:rsid w:val="0056179D"/>
    <w:rsid w:val="005617C3"/>
    <w:rsid w:val="0056188E"/>
    <w:rsid w:val="005618FA"/>
    <w:rsid w:val="00561934"/>
    <w:rsid w:val="00561BDF"/>
    <w:rsid w:val="00561CA5"/>
    <w:rsid w:val="00561D2F"/>
    <w:rsid w:val="00561D3A"/>
    <w:rsid w:val="00561DD6"/>
    <w:rsid w:val="00561FEA"/>
    <w:rsid w:val="005620EC"/>
    <w:rsid w:val="00562321"/>
    <w:rsid w:val="00562A1F"/>
    <w:rsid w:val="00562B81"/>
    <w:rsid w:val="00563048"/>
    <w:rsid w:val="0056307E"/>
    <w:rsid w:val="0056356B"/>
    <w:rsid w:val="0056390B"/>
    <w:rsid w:val="00563D1D"/>
    <w:rsid w:val="00563DD2"/>
    <w:rsid w:val="00563EB7"/>
    <w:rsid w:val="00563F67"/>
    <w:rsid w:val="0056409D"/>
    <w:rsid w:val="005641EB"/>
    <w:rsid w:val="00564617"/>
    <w:rsid w:val="00564735"/>
    <w:rsid w:val="005647E9"/>
    <w:rsid w:val="005647EA"/>
    <w:rsid w:val="00564833"/>
    <w:rsid w:val="0056494C"/>
    <w:rsid w:val="00564A63"/>
    <w:rsid w:val="00564C03"/>
    <w:rsid w:val="00564C34"/>
    <w:rsid w:val="00564D71"/>
    <w:rsid w:val="00564DFC"/>
    <w:rsid w:val="005650D6"/>
    <w:rsid w:val="00565138"/>
    <w:rsid w:val="00565246"/>
    <w:rsid w:val="0056564E"/>
    <w:rsid w:val="0056567C"/>
    <w:rsid w:val="00565715"/>
    <w:rsid w:val="00565747"/>
    <w:rsid w:val="005657A7"/>
    <w:rsid w:val="005658DE"/>
    <w:rsid w:val="00565AA9"/>
    <w:rsid w:val="00565B09"/>
    <w:rsid w:val="00565E38"/>
    <w:rsid w:val="00565E9D"/>
    <w:rsid w:val="00565F9E"/>
    <w:rsid w:val="0056621C"/>
    <w:rsid w:val="0056632F"/>
    <w:rsid w:val="00566591"/>
    <w:rsid w:val="005665BB"/>
    <w:rsid w:val="00566E45"/>
    <w:rsid w:val="00566E5B"/>
    <w:rsid w:val="00567036"/>
    <w:rsid w:val="005670DA"/>
    <w:rsid w:val="00567372"/>
    <w:rsid w:val="00567651"/>
    <w:rsid w:val="005678A9"/>
    <w:rsid w:val="0056799C"/>
    <w:rsid w:val="00567B7E"/>
    <w:rsid w:val="00567C0A"/>
    <w:rsid w:val="00567D5F"/>
    <w:rsid w:val="00567E32"/>
    <w:rsid w:val="00567FA6"/>
    <w:rsid w:val="0057002C"/>
    <w:rsid w:val="00570040"/>
    <w:rsid w:val="005704E4"/>
    <w:rsid w:val="00570636"/>
    <w:rsid w:val="00570754"/>
    <w:rsid w:val="005707C7"/>
    <w:rsid w:val="00570906"/>
    <w:rsid w:val="005709D7"/>
    <w:rsid w:val="00570B7A"/>
    <w:rsid w:val="00570C23"/>
    <w:rsid w:val="00570E72"/>
    <w:rsid w:val="00570EB1"/>
    <w:rsid w:val="005710CF"/>
    <w:rsid w:val="00571402"/>
    <w:rsid w:val="005715D9"/>
    <w:rsid w:val="005718D3"/>
    <w:rsid w:val="00571FD0"/>
    <w:rsid w:val="0057237B"/>
    <w:rsid w:val="00572554"/>
    <w:rsid w:val="005726E8"/>
    <w:rsid w:val="0057272F"/>
    <w:rsid w:val="00572924"/>
    <w:rsid w:val="00572A8A"/>
    <w:rsid w:val="00572A95"/>
    <w:rsid w:val="00572D72"/>
    <w:rsid w:val="00572D79"/>
    <w:rsid w:val="00572F1F"/>
    <w:rsid w:val="0057305A"/>
    <w:rsid w:val="005731AC"/>
    <w:rsid w:val="005731FE"/>
    <w:rsid w:val="005732D8"/>
    <w:rsid w:val="005733F8"/>
    <w:rsid w:val="0057357F"/>
    <w:rsid w:val="00573714"/>
    <w:rsid w:val="0057374D"/>
    <w:rsid w:val="00573A30"/>
    <w:rsid w:val="00573AC4"/>
    <w:rsid w:val="00573B90"/>
    <w:rsid w:val="00573CCB"/>
    <w:rsid w:val="00573CE4"/>
    <w:rsid w:val="00573E65"/>
    <w:rsid w:val="00573F96"/>
    <w:rsid w:val="005741B9"/>
    <w:rsid w:val="00574293"/>
    <w:rsid w:val="00574362"/>
    <w:rsid w:val="0057460C"/>
    <w:rsid w:val="00574687"/>
    <w:rsid w:val="005746D1"/>
    <w:rsid w:val="0057473D"/>
    <w:rsid w:val="00574A25"/>
    <w:rsid w:val="00574D0C"/>
    <w:rsid w:val="00574D7A"/>
    <w:rsid w:val="00574F4B"/>
    <w:rsid w:val="00574F77"/>
    <w:rsid w:val="00574F91"/>
    <w:rsid w:val="00575025"/>
    <w:rsid w:val="005755F2"/>
    <w:rsid w:val="0057572F"/>
    <w:rsid w:val="00575990"/>
    <w:rsid w:val="00575A42"/>
    <w:rsid w:val="00575B4B"/>
    <w:rsid w:val="00575C5B"/>
    <w:rsid w:val="00575FF5"/>
    <w:rsid w:val="00576137"/>
    <w:rsid w:val="00576350"/>
    <w:rsid w:val="00576377"/>
    <w:rsid w:val="005765E1"/>
    <w:rsid w:val="00576CDB"/>
    <w:rsid w:val="005770CC"/>
    <w:rsid w:val="00577210"/>
    <w:rsid w:val="0057738A"/>
    <w:rsid w:val="00577711"/>
    <w:rsid w:val="00577813"/>
    <w:rsid w:val="00577868"/>
    <w:rsid w:val="00577A44"/>
    <w:rsid w:val="00577ACC"/>
    <w:rsid w:val="00577AE9"/>
    <w:rsid w:val="00577B62"/>
    <w:rsid w:val="00577EE8"/>
    <w:rsid w:val="0058018A"/>
    <w:rsid w:val="00580656"/>
    <w:rsid w:val="00580B31"/>
    <w:rsid w:val="00580E1E"/>
    <w:rsid w:val="005810BA"/>
    <w:rsid w:val="00581335"/>
    <w:rsid w:val="0058148A"/>
    <w:rsid w:val="005815ED"/>
    <w:rsid w:val="005816AE"/>
    <w:rsid w:val="005816FB"/>
    <w:rsid w:val="00581B85"/>
    <w:rsid w:val="00581CAA"/>
    <w:rsid w:val="00581FE6"/>
    <w:rsid w:val="0058204C"/>
    <w:rsid w:val="005822C9"/>
    <w:rsid w:val="005823E5"/>
    <w:rsid w:val="005825CF"/>
    <w:rsid w:val="0058272B"/>
    <w:rsid w:val="0058284B"/>
    <w:rsid w:val="00582A1B"/>
    <w:rsid w:val="00582AA7"/>
    <w:rsid w:val="00582C32"/>
    <w:rsid w:val="00582C91"/>
    <w:rsid w:val="00582D5B"/>
    <w:rsid w:val="00582FF8"/>
    <w:rsid w:val="0058313E"/>
    <w:rsid w:val="005834DE"/>
    <w:rsid w:val="005835D5"/>
    <w:rsid w:val="00583715"/>
    <w:rsid w:val="005837F1"/>
    <w:rsid w:val="00583A55"/>
    <w:rsid w:val="00583A88"/>
    <w:rsid w:val="00583D84"/>
    <w:rsid w:val="00583DE8"/>
    <w:rsid w:val="00583DE9"/>
    <w:rsid w:val="00583F57"/>
    <w:rsid w:val="005840D9"/>
    <w:rsid w:val="0058449A"/>
    <w:rsid w:val="005844E0"/>
    <w:rsid w:val="005846B0"/>
    <w:rsid w:val="00584EBF"/>
    <w:rsid w:val="00584EC9"/>
    <w:rsid w:val="00585003"/>
    <w:rsid w:val="005850E4"/>
    <w:rsid w:val="00585391"/>
    <w:rsid w:val="005853A1"/>
    <w:rsid w:val="00585536"/>
    <w:rsid w:val="00585537"/>
    <w:rsid w:val="00585796"/>
    <w:rsid w:val="00585B5D"/>
    <w:rsid w:val="00585CC0"/>
    <w:rsid w:val="00585CD7"/>
    <w:rsid w:val="005861DF"/>
    <w:rsid w:val="00586744"/>
    <w:rsid w:val="00586883"/>
    <w:rsid w:val="00586A93"/>
    <w:rsid w:val="00586D07"/>
    <w:rsid w:val="00586F1C"/>
    <w:rsid w:val="00587008"/>
    <w:rsid w:val="00587024"/>
    <w:rsid w:val="0058758D"/>
    <w:rsid w:val="0058778F"/>
    <w:rsid w:val="005877B5"/>
    <w:rsid w:val="00587844"/>
    <w:rsid w:val="00587ADD"/>
    <w:rsid w:val="00587B93"/>
    <w:rsid w:val="00587DB2"/>
    <w:rsid w:val="00587E3E"/>
    <w:rsid w:val="00587F4B"/>
    <w:rsid w:val="005900CC"/>
    <w:rsid w:val="005901AF"/>
    <w:rsid w:val="00590243"/>
    <w:rsid w:val="00590325"/>
    <w:rsid w:val="00590CCD"/>
    <w:rsid w:val="00590ED3"/>
    <w:rsid w:val="005910FB"/>
    <w:rsid w:val="005913A2"/>
    <w:rsid w:val="0059145F"/>
    <w:rsid w:val="00591630"/>
    <w:rsid w:val="0059166D"/>
    <w:rsid w:val="0059169E"/>
    <w:rsid w:val="005917FC"/>
    <w:rsid w:val="00591911"/>
    <w:rsid w:val="00591B15"/>
    <w:rsid w:val="00591C0D"/>
    <w:rsid w:val="00591C83"/>
    <w:rsid w:val="0059205D"/>
    <w:rsid w:val="0059217E"/>
    <w:rsid w:val="005925D1"/>
    <w:rsid w:val="005925E8"/>
    <w:rsid w:val="00592600"/>
    <w:rsid w:val="00592645"/>
    <w:rsid w:val="00592A8C"/>
    <w:rsid w:val="005935B0"/>
    <w:rsid w:val="00593CB0"/>
    <w:rsid w:val="00594002"/>
    <w:rsid w:val="00594407"/>
    <w:rsid w:val="00594973"/>
    <w:rsid w:val="00594B22"/>
    <w:rsid w:val="00594D4F"/>
    <w:rsid w:val="00594EEA"/>
    <w:rsid w:val="005955C3"/>
    <w:rsid w:val="00595B34"/>
    <w:rsid w:val="00595E8F"/>
    <w:rsid w:val="00595EA0"/>
    <w:rsid w:val="00595FBC"/>
    <w:rsid w:val="0059609A"/>
    <w:rsid w:val="00596207"/>
    <w:rsid w:val="00596219"/>
    <w:rsid w:val="0059634D"/>
    <w:rsid w:val="005963BE"/>
    <w:rsid w:val="0059656E"/>
    <w:rsid w:val="005966CA"/>
    <w:rsid w:val="00596700"/>
    <w:rsid w:val="005967F1"/>
    <w:rsid w:val="00596F91"/>
    <w:rsid w:val="005975E2"/>
    <w:rsid w:val="005978AE"/>
    <w:rsid w:val="005978CF"/>
    <w:rsid w:val="0059794E"/>
    <w:rsid w:val="00597963"/>
    <w:rsid w:val="00597D6E"/>
    <w:rsid w:val="00597DFE"/>
    <w:rsid w:val="00597ED0"/>
    <w:rsid w:val="00597EF5"/>
    <w:rsid w:val="00597FFC"/>
    <w:rsid w:val="005A00D5"/>
    <w:rsid w:val="005A00FC"/>
    <w:rsid w:val="005A010C"/>
    <w:rsid w:val="005A0163"/>
    <w:rsid w:val="005A01EB"/>
    <w:rsid w:val="005A0485"/>
    <w:rsid w:val="005A0AF1"/>
    <w:rsid w:val="005A0DE0"/>
    <w:rsid w:val="005A0E29"/>
    <w:rsid w:val="005A1046"/>
    <w:rsid w:val="005A1053"/>
    <w:rsid w:val="005A1246"/>
    <w:rsid w:val="005A136E"/>
    <w:rsid w:val="005A15D4"/>
    <w:rsid w:val="005A165B"/>
    <w:rsid w:val="005A1694"/>
    <w:rsid w:val="005A1793"/>
    <w:rsid w:val="005A17E2"/>
    <w:rsid w:val="005A1804"/>
    <w:rsid w:val="005A1850"/>
    <w:rsid w:val="005A1891"/>
    <w:rsid w:val="005A1B31"/>
    <w:rsid w:val="005A1C68"/>
    <w:rsid w:val="005A1CD9"/>
    <w:rsid w:val="005A1D33"/>
    <w:rsid w:val="005A2171"/>
    <w:rsid w:val="005A23D0"/>
    <w:rsid w:val="005A2557"/>
    <w:rsid w:val="005A2562"/>
    <w:rsid w:val="005A2641"/>
    <w:rsid w:val="005A26E5"/>
    <w:rsid w:val="005A26ED"/>
    <w:rsid w:val="005A27B4"/>
    <w:rsid w:val="005A2887"/>
    <w:rsid w:val="005A29D7"/>
    <w:rsid w:val="005A29E7"/>
    <w:rsid w:val="005A2C16"/>
    <w:rsid w:val="005A2D93"/>
    <w:rsid w:val="005A2EA2"/>
    <w:rsid w:val="005A2FF8"/>
    <w:rsid w:val="005A3052"/>
    <w:rsid w:val="005A325B"/>
    <w:rsid w:val="005A343B"/>
    <w:rsid w:val="005A3537"/>
    <w:rsid w:val="005A35AD"/>
    <w:rsid w:val="005A36DD"/>
    <w:rsid w:val="005A36E7"/>
    <w:rsid w:val="005A3706"/>
    <w:rsid w:val="005A38E6"/>
    <w:rsid w:val="005A3A6D"/>
    <w:rsid w:val="005A3BB3"/>
    <w:rsid w:val="005A3C4A"/>
    <w:rsid w:val="005A3CB5"/>
    <w:rsid w:val="005A3D30"/>
    <w:rsid w:val="005A3D8A"/>
    <w:rsid w:val="005A3FAC"/>
    <w:rsid w:val="005A4272"/>
    <w:rsid w:val="005A4321"/>
    <w:rsid w:val="005A4351"/>
    <w:rsid w:val="005A442E"/>
    <w:rsid w:val="005A4683"/>
    <w:rsid w:val="005A48D1"/>
    <w:rsid w:val="005A4C0E"/>
    <w:rsid w:val="005A4C53"/>
    <w:rsid w:val="005A4C7D"/>
    <w:rsid w:val="005A4DC3"/>
    <w:rsid w:val="005A4DDF"/>
    <w:rsid w:val="005A4EAE"/>
    <w:rsid w:val="005A4F4B"/>
    <w:rsid w:val="005A52AB"/>
    <w:rsid w:val="005A5881"/>
    <w:rsid w:val="005A5FD2"/>
    <w:rsid w:val="005A6350"/>
    <w:rsid w:val="005A63EB"/>
    <w:rsid w:val="005A64E0"/>
    <w:rsid w:val="005A66C3"/>
    <w:rsid w:val="005A6787"/>
    <w:rsid w:val="005A687B"/>
    <w:rsid w:val="005A6995"/>
    <w:rsid w:val="005A6B5F"/>
    <w:rsid w:val="005A6BA1"/>
    <w:rsid w:val="005A6D4B"/>
    <w:rsid w:val="005A6D4D"/>
    <w:rsid w:val="005A6EDA"/>
    <w:rsid w:val="005A700E"/>
    <w:rsid w:val="005A7378"/>
    <w:rsid w:val="005A7453"/>
    <w:rsid w:val="005A74FD"/>
    <w:rsid w:val="005A77BC"/>
    <w:rsid w:val="005A7974"/>
    <w:rsid w:val="005A79D2"/>
    <w:rsid w:val="005A7A29"/>
    <w:rsid w:val="005A7F99"/>
    <w:rsid w:val="005B0004"/>
    <w:rsid w:val="005B00AC"/>
    <w:rsid w:val="005B0731"/>
    <w:rsid w:val="005B0811"/>
    <w:rsid w:val="005B0A97"/>
    <w:rsid w:val="005B0CA0"/>
    <w:rsid w:val="005B0D2D"/>
    <w:rsid w:val="005B0D86"/>
    <w:rsid w:val="005B10D4"/>
    <w:rsid w:val="005B10DC"/>
    <w:rsid w:val="005B10FD"/>
    <w:rsid w:val="005B1141"/>
    <w:rsid w:val="005B14DE"/>
    <w:rsid w:val="005B15E4"/>
    <w:rsid w:val="005B17D7"/>
    <w:rsid w:val="005B1BEB"/>
    <w:rsid w:val="005B1CD4"/>
    <w:rsid w:val="005B1E47"/>
    <w:rsid w:val="005B1E90"/>
    <w:rsid w:val="005B1F01"/>
    <w:rsid w:val="005B1F46"/>
    <w:rsid w:val="005B1FA5"/>
    <w:rsid w:val="005B1FF9"/>
    <w:rsid w:val="005B2049"/>
    <w:rsid w:val="005B20B0"/>
    <w:rsid w:val="005B2105"/>
    <w:rsid w:val="005B22F1"/>
    <w:rsid w:val="005B2610"/>
    <w:rsid w:val="005B2638"/>
    <w:rsid w:val="005B2860"/>
    <w:rsid w:val="005B2B53"/>
    <w:rsid w:val="005B2B65"/>
    <w:rsid w:val="005B2D7C"/>
    <w:rsid w:val="005B2ECF"/>
    <w:rsid w:val="005B349B"/>
    <w:rsid w:val="005B34DF"/>
    <w:rsid w:val="005B35E5"/>
    <w:rsid w:val="005B38CA"/>
    <w:rsid w:val="005B3932"/>
    <w:rsid w:val="005B399C"/>
    <w:rsid w:val="005B3D44"/>
    <w:rsid w:val="005B3F0D"/>
    <w:rsid w:val="005B401F"/>
    <w:rsid w:val="005B4081"/>
    <w:rsid w:val="005B40A6"/>
    <w:rsid w:val="005B4319"/>
    <w:rsid w:val="005B444E"/>
    <w:rsid w:val="005B448D"/>
    <w:rsid w:val="005B45F0"/>
    <w:rsid w:val="005B4610"/>
    <w:rsid w:val="005B4D55"/>
    <w:rsid w:val="005B4EDF"/>
    <w:rsid w:val="005B4EED"/>
    <w:rsid w:val="005B4F69"/>
    <w:rsid w:val="005B4FD9"/>
    <w:rsid w:val="005B5431"/>
    <w:rsid w:val="005B54F0"/>
    <w:rsid w:val="005B550E"/>
    <w:rsid w:val="005B579B"/>
    <w:rsid w:val="005B57A7"/>
    <w:rsid w:val="005B587A"/>
    <w:rsid w:val="005B595B"/>
    <w:rsid w:val="005B5AE6"/>
    <w:rsid w:val="005B5C99"/>
    <w:rsid w:val="005B5D5B"/>
    <w:rsid w:val="005B5D9A"/>
    <w:rsid w:val="005B5DC3"/>
    <w:rsid w:val="005B5F3D"/>
    <w:rsid w:val="005B64DD"/>
    <w:rsid w:val="005B660D"/>
    <w:rsid w:val="005B6750"/>
    <w:rsid w:val="005B68BC"/>
    <w:rsid w:val="005B6943"/>
    <w:rsid w:val="005B6954"/>
    <w:rsid w:val="005B6CE8"/>
    <w:rsid w:val="005B738A"/>
    <w:rsid w:val="005B7A1C"/>
    <w:rsid w:val="005B7A2F"/>
    <w:rsid w:val="005B7AB3"/>
    <w:rsid w:val="005B7B05"/>
    <w:rsid w:val="005B7B89"/>
    <w:rsid w:val="005B7C96"/>
    <w:rsid w:val="005B7F5A"/>
    <w:rsid w:val="005B7F66"/>
    <w:rsid w:val="005B7F6D"/>
    <w:rsid w:val="005C04BD"/>
    <w:rsid w:val="005C0608"/>
    <w:rsid w:val="005C0A69"/>
    <w:rsid w:val="005C0B1C"/>
    <w:rsid w:val="005C0BA0"/>
    <w:rsid w:val="005C0C28"/>
    <w:rsid w:val="005C0FD3"/>
    <w:rsid w:val="005C1168"/>
    <w:rsid w:val="005C157C"/>
    <w:rsid w:val="005C15B5"/>
    <w:rsid w:val="005C16E5"/>
    <w:rsid w:val="005C1809"/>
    <w:rsid w:val="005C1865"/>
    <w:rsid w:val="005C1AB3"/>
    <w:rsid w:val="005C1B09"/>
    <w:rsid w:val="005C1C0C"/>
    <w:rsid w:val="005C1C3C"/>
    <w:rsid w:val="005C1E20"/>
    <w:rsid w:val="005C1E37"/>
    <w:rsid w:val="005C1E75"/>
    <w:rsid w:val="005C1EB2"/>
    <w:rsid w:val="005C20AB"/>
    <w:rsid w:val="005C2249"/>
    <w:rsid w:val="005C2348"/>
    <w:rsid w:val="005C23DF"/>
    <w:rsid w:val="005C2544"/>
    <w:rsid w:val="005C25DF"/>
    <w:rsid w:val="005C266B"/>
    <w:rsid w:val="005C292F"/>
    <w:rsid w:val="005C2A6D"/>
    <w:rsid w:val="005C2AE7"/>
    <w:rsid w:val="005C2C7F"/>
    <w:rsid w:val="005C2CD7"/>
    <w:rsid w:val="005C2F3A"/>
    <w:rsid w:val="005C2F8B"/>
    <w:rsid w:val="005C3027"/>
    <w:rsid w:val="005C312B"/>
    <w:rsid w:val="005C31AA"/>
    <w:rsid w:val="005C3273"/>
    <w:rsid w:val="005C32DF"/>
    <w:rsid w:val="005C3318"/>
    <w:rsid w:val="005C3A82"/>
    <w:rsid w:val="005C3AAC"/>
    <w:rsid w:val="005C3C07"/>
    <w:rsid w:val="005C3C6D"/>
    <w:rsid w:val="005C3CAC"/>
    <w:rsid w:val="005C3F06"/>
    <w:rsid w:val="005C3F58"/>
    <w:rsid w:val="005C4143"/>
    <w:rsid w:val="005C4AC0"/>
    <w:rsid w:val="005C4CD8"/>
    <w:rsid w:val="005C4E4E"/>
    <w:rsid w:val="005C50C8"/>
    <w:rsid w:val="005C550A"/>
    <w:rsid w:val="005C562A"/>
    <w:rsid w:val="005C578D"/>
    <w:rsid w:val="005C57DA"/>
    <w:rsid w:val="005C58B6"/>
    <w:rsid w:val="005C58D3"/>
    <w:rsid w:val="005C59B1"/>
    <w:rsid w:val="005C5A5D"/>
    <w:rsid w:val="005C5A98"/>
    <w:rsid w:val="005C5F1A"/>
    <w:rsid w:val="005C635B"/>
    <w:rsid w:val="005C6512"/>
    <w:rsid w:val="005C6590"/>
    <w:rsid w:val="005C6618"/>
    <w:rsid w:val="005C6631"/>
    <w:rsid w:val="005C6691"/>
    <w:rsid w:val="005C66AC"/>
    <w:rsid w:val="005C678E"/>
    <w:rsid w:val="005C67B5"/>
    <w:rsid w:val="005C6AC6"/>
    <w:rsid w:val="005C6B25"/>
    <w:rsid w:val="005C6BFD"/>
    <w:rsid w:val="005C6C78"/>
    <w:rsid w:val="005C6CFB"/>
    <w:rsid w:val="005C6EF9"/>
    <w:rsid w:val="005C70C5"/>
    <w:rsid w:val="005C736D"/>
    <w:rsid w:val="005C7633"/>
    <w:rsid w:val="005C7795"/>
    <w:rsid w:val="005C78F9"/>
    <w:rsid w:val="005C7959"/>
    <w:rsid w:val="005C7BC3"/>
    <w:rsid w:val="005C7C2F"/>
    <w:rsid w:val="005C7E67"/>
    <w:rsid w:val="005C7ECF"/>
    <w:rsid w:val="005C7F9F"/>
    <w:rsid w:val="005D0398"/>
    <w:rsid w:val="005D0488"/>
    <w:rsid w:val="005D04B8"/>
    <w:rsid w:val="005D0C21"/>
    <w:rsid w:val="005D0FEA"/>
    <w:rsid w:val="005D1247"/>
    <w:rsid w:val="005D163B"/>
    <w:rsid w:val="005D1D24"/>
    <w:rsid w:val="005D1F1D"/>
    <w:rsid w:val="005D1F7C"/>
    <w:rsid w:val="005D202D"/>
    <w:rsid w:val="005D226E"/>
    <w:rsid w:val="005D227D"/>
    <w:rsid w:val="005D23EA"/>
    <w:rsid w:val="005D240C"/>
    <w:rsid w:val="005D264F"/>
    <w:rsid w:val="005D2663"/>
    <w:rsid w:val="005D2670"/>
    <w:rsid w:val="005D2689"/>
    <w:rsid w:val="005D2D5F"/>
    <w:rsid w:val="005D2D62"/>
    <w:rsid w:val="005D2DCB"/>
    <w:rsid w:val="005D2EEE"/>
    <w:rsid w:val="005D2F4E"/>
    <w:rsid w:val="005D310F"/>
    <w:rsid w:val="005D338E"/>
    <w:rsid w:val="005D3598"/>
    <w:rsid w:val="005D362B"/>
    <w:rsid w:val="005D3C79"/>
    <w:rsid w:val="005D3E84"/>
    <w:rsid w:val="005D3F8B"/>
    <w:rsid w:val="005D41C7"/>
    <w:rsid w:val="005D4778"/>
    <w:rsid w:val="005D479D"/>
    <w:rsid w:val="005D486B"/>
    <w:rsid w:val="005D4892"/>
    <w:rsid w:val="005D4C97"/>
    <w:rsid w:val="005D4D8B"/>
    <w:rsid w:val="005D4E1B"/>
    <w:rsid w:val="005D5056"/>
    <w:rsid w:val="005D5168"/>
    <w:rsid w:val="005D518C"/>
    <w:rsid w:val="005D54FF"/>
    <w:rsid w:val="005D559C"/>
    <w:rsid w:val="005D572E"/>
    <w:rsid w:val="005D58CA"/>
    <w:rsid w:val="005D5A58"/>
    <w:rsid w:val="005D5A65"/>
    <w:rsid w:val="005D5A97"/>
    <w:rsid w:val="005D5C70"/>
    <w:rsid w:val="005D5C9F"/>
    <w:rsid w:val="005D5D92"/>
    <w:rsid w:val="005D5E8D"/>
    <w:rsid w:val="005D62CD"/>
    <w:rsid w:val="005D63AE"/>
    <w:rsid w:val="005D6797"/>
    <w:rsid w:val="005D67D1"/>
    <w:rsid w:val="005D67F6"/>
    <w:rsid w:val="005D6AF1"/>
    <w:rsid w:val="005D6B90"/>
    <w:rsid w:val="005D6C91"/>
    <w:rsid w:val="005D6FC6"/>
    <w:rsid w:val="005D6FD0"/>
    <w:rsid w:val="005D7136"/>
    <w:rsid w:val="005D7190"/>
    <w:rsid w:val="005D72D2"/>
    <w:rsid w:val="005D76EB"/>
    <w:rsid w:val="005D78E5"/>
    <w:rsid w:val="005D78F1"/>
    <w:rsid w:val="005D795E"/>
    <w:rsid w:val="005D7A81"/>
    <w:rsid w:val="005D7DEF"/>
    <w:rsid w:val="005D7DF6"/>
    <w:rsid w:val="005D7F96"/>
    <w:rsid w:val="005D7FD6"/>
    <w:rsid w:val="005E0595"/>
    <w:rsid w:val="005E0623"/>
    <w:rsid w:val="005E065A"/>
    <w:rsid w:val="005E083C"/>
    <w:rsid w:val="005E099A"/>
    <w:rsid w:val="005E09A9"/>
    <w:rsid w:val="005E0B78"/>
    <w:rsid w:val="005E0E36"/>
    <w:rsid w:val="005E1190"/>
    <w:rsid w:val="005E119D"/>
    <w:rsid w:val="005E1591"/>
    <w:rsid w:val="005E15C2"/>
    <w:rsid w:val="005E15DA"/>
    <w:rsid w:val="005E16C5"/>
    <w:rsid w:val="005E176E"/>
    <w:rsid w:val="005E180B"/>
    <w:rsid w:val="005E1E31"/>
    <w:rsid w:val="005E1E9E"/>
    <w:rsid w:val="005E2056"/>
    <w:rsid w:val="005E22E2"/>
    <w:rsid w:val="005E258F"/>
    <w:rsid w:val="005E274D"/>
    <w:rsid w:val="005E2AF0"/>
    <w:rsid w:val="005E2CE2"/>
    <w:rsid w:val="005E2EFF"/>
    <w:rsid w:val="005E2F6E"/>
    <w:rsid w:val="005E2F9C"/>
    <w:rsid w:val="005E304A"/>
    <w:rsid w:val="005E3303"/>
    <w:rsid w:val="005E3538"/>
    <w:rsid w:val="005E3611"/>
    <w:rsid w:val="005E36EC"/>
    <w:rsid w:val="005E3866"/>
    <w:rsid w:val="005E3895"/>
    <w:rsid w:val="005E3C25"/>
    <w:rsid w:val="005E3C3B"/>
    <w:rsid w:val="005E40C3"/>
    <w:rsid w:val="005E40F5"/>
    <w:rsid w:val="005E443D"/>
    <w:rsid w:val="005E47F1"/>
    <w:rsid w:val="005E4912"/>
    <w:rsid w:val="005E4AC3"/>
    <w:rsid w:val="005E4D8D"/>
    <w:rsid w:val="005E4DC4"/>
    <w:rsid w:val="005E4F24"/>
    <w:rsid w:val="005E5213"/>
    <w:rsid w:val="005E5516"/>
    <w:rsid w:val="005E5608"/>
    <w:rsid w:val="005E560C"/>
    <w:rsid w:val="005E59B2"/>
    <w:rsid w:val="005E5B0A"/>
    <w:rsid w:val="005E5B5E"/>
    <w:rsid w:val="005E5B94"/>
    <w:rsid w:val="005E5C67"/>
    <w:rsid w:val="005E5ED2"/>
    <w:rsid w:val="005E5FDF"/>
    <w:rsid w:val="005E6116"/>
    <w:rsid w:val="005E622C"/>
    <w:rsid w:val="005E6233"/>
    <w:rsid w:val="005E6503"/>
    <w:rsid w:val="005E67F7"/>
    <w:rsid w:val="005E6A94"/>
    <w:rsid w:val="005E6B85"/>
    <w:rsid w:val="005E6EDE"/>
    <w:rsid w:val="005E6F86"/>
    <w:rsid w:val="005E70D2"/>
    <w:rsid w:val="005E7107"/>
    <w:rsid w:val="005E7129"/>
    <w:rsid w:val="005E719A"/>
    <w:rsid w:val="005E722A"/>
    <w:rsid w:val="005E788D"/>
    <w:rsid w:val="005E78A7"/>
    <w:rsid w:val="005E78BC"/>
    <w:rsid w:val="005E790E"/>
    <w:rsid w:val="005E79CF"/>
    <w:rsid w:val="005E7C8B"/>
    <w:rsid w:val="005E7DE4"/>
    <w:rsid w:val="005F0472"/>
    <w:rsid w:val="005F059D"/>
    <w:rsid w:val="005F0632"/>
    <w:rsid w:val="005F07D1"/>
    <w:rsid w:val="005F0C92"/>
    <w:rsid w:val="005F1327"/>
    <w:rsid w:val="005F147C"/>
    <w:rsid w:val="005F1763"/>
    <w:rsid w:val="005F17BA"/>
    <w:rsid w:val="005F1956"/>
    <w:rsid w:val="005F1B45"/>
    <w:rsid w:val="005F1C53"/>
    <w:rsid w:val="005F1CD7"/>
    <w:rsid w:val="005F1CE4"/>
    <w:rsid w:val="005F20BE"/>
    <w:rsid w:val="005F2209"/>
    <w:rsid w:val="005F2264"/>
    <w:rsid w:val="005F2670"/>
    <w:rsid w:val="005F28DD"/>
    <w:rsid w:val="005F28F4"/>
    <w:rsid w:val="005F2AE6"/>
    <w:rsid w:val="005F2B2D"/>
    <w:rsid w:val="005F2BD8"/>
    <w:rsid w:val="005F2D9E"/>
    <w:rsid w:val="005F2E55"/>
    <w:rsid w:val="005F33BC"/>
    <w:rsid w:val="005F3447"/>
    <w:rsid w:val="005F349F"/>
    <w:rsid w:val="005F36A7"/>
    <w:rsid w:val="005F36AF"/>
    <w:rsid w:val="005F3746"/>
    <w:rsid w:val="005F3785"/>
    <w:rsid w:val="005F39E3"/>
    <w:rsid w:val="005F3C10"/>
    <w:rsid w:val="005F3E05"/>
    <w:rsid w:val="005F40BC"/>
    <w:rsid w:val="005F40DF"/>
    <w:rsid w:val="005F4165"/>
    <w:rsid w:val="005F43CE"/>
    <w:rsid w:val="005F4419"/>
    <w:rsid w:val="005F457B"/>
    <w:rsid w:val="005F4BF8"/>
    <w:rsid w:val="005F501B"/>
    <w:rsid w:val="005F5182"/>
    <w:rsid w:val="005F5271"/>
    <w:rsid w:val="005F5356"/>
    <w:rsid w:val="005F54CE"/>
    <w:rsid w:val="005F5530"/>
    <w:rsid w:val="005F56EB"/>
    <w:rsid w:val="005F572C"/>
    <w:rsid w:val="005F58E7"/>
    <w:rsid w:val="005F59CF"/>
    <w:rsid w:val="005F5BDC"/>
    <w:rsid w:val="005F5E3B"/>
    <w:rsid w:val="005F5F47"/>
    <w:rsid w:val="005F623B"/>
    <w:rsid w:val="005F64F1"/>
    <w:rsid w:val="005F65E0"/>
    <w:rsid w:val="005F66B4"/>
    <w:rsid w:val="005F6A0B"/>
    <w:rsid w:val="005F6ADC"/>
    <w:rsid w:val="005F6BF1"/>
    <w:rsid w:val="005F6ED5"/>
    <w:rsid w:val="005F6EF3"/>
    <w:rsid w:val="005F7025"/>
    <w:rsid w:val="005F708B"/>
    <w:rsid w:val="005F7103"/>
    <w:rsid w:val="005F742F"/>
    <w:rsid w:val="005F7509"/>
    <w:rsid w:val="005F75A3"/>
    <w:rsid w:val="005F7633"/>
    <w:rsid w:val="005F76AF"/>
    <w:rsid w:val="005F7775"/>
    <w:rsid w:val="005F778F"/>
    <w:rsid w:val="005F7A87"/>
    <w:rsid w:val="005F7CB2"/>
    <w:rsid w:val="0060000E"/>
    <w:rsid w:val="006000A5"/>
    <w:rsid w:val="006000B4"/>
    <w:rsid w:val="0060018C"/>
    <w:rsid w:val="00600305"/>
    <w:rsid w:val="006004AE"/>
    <w:rsid w:val="006004EF"/>
    <w:rsid w:val="00600544"/>
    <w:rsid w:val="0060063D"/>
    <w:rsid w:val="00600712"/>
    <w:rsid w:val="00600886"/>
    <w:rsid w:val="00600899"/>
    <w:rsid w:val="006008FD"/>
    <w:rsid w:val="0060093C"/>
    <w:rsid w:val="00600A58"/>
    <w:rsid w:val="00600A9D"/>
    <w:rsid w:val="00600C11"/>
    <w:rsid w:val="00600F6B"/>
    <w:rsid w:val="006010A3"/>
    <w:rsid w:val="006010B7"/>
    <w:rsid w:val="006012B6"/>
    <w:rsid w:val="00601341"/>
    <w:rsid w:val="00601352"/>
    <w:rsid w:val="00601658"/>
    <w:rsid w:val="006017EA"/>
    <w:rsid w:val="00601929"/>
    <w:rsid w:val="00601D17"/>
    <w:rsid w:val="00601D1A"/>
    <w:rsid w:val="00601D84"/>
    <w:rsid w:val="00601E22"/>
    <w:rsid w:val="00601FA2"/>
    <w:rsid w:val="00602007"/>
    <w:rsid w:val="00602147"/>
    <w:rsid w:val="0060221B"/>
    <w:rsid w:val="0060232C"/>
    <w:rsid w:val="00602496"/>
    <w:rsid w:val="0060277E"/>
    <w:rsid w:val="0060281D"/>
    <w:rsid w:val="006028FE"/>
    <w:rsid w:val="00602EF5"/>
    <w:rsid w:val="00602F39"/>
    <w:rsid w:val="00603330"/>
    <w:rsid w:val="0060396C"/>
    <w:rsid w:val="00603AF2"/>
    <w:rsid w:val="00603B2C"/>
    <w:rsid w:val="00603F5B"/>
    <w:rsid w:val="0060414E"/>
    <w:rsid w:val="00604413"/>
    <w:rsid w:val="00604495"/>
    <w:rsid w:val="006044BD"/>
    <w:rsid w:val="00604666"/>
    <w:rsid w:val="0060468D"/>
    <w:rsid w:val="0060471A"/>
    <w:rsid w:val="0060486A"/>
    <w:rsid w:val="00604937"/>
    <w:rsid w:val="00604C40"/>
    <w:rsid w:val="00604E2A"/>
    <w:rsid w:val="00604E3D"/>
    <w:rsid w:val="00604EAC"/>
    <w:rsid w:val="00604F75"/>
    <w:rsid w:val="006050B3"/>
    <w:rsid w:val="00605105"/>
    <w:rsid w:val="0060557A"/>
    <w:rsid w:val="00605714"/>
    <w:rsid w:val="006057BE"/>
    <w:rsid w:val="00605B6C"/>
    <w:rsid w:val="00605C3B"/>
    <w:rsid w:val="00605C76"/>
    <w:rsid w:val="00605EDF"/>
    <w:rsid w:val="00605F1A"/>
    <w:rsid w:val="0060600A"/>
    <w:rsid w:val="0060619A"/>
    <w:rsid w:val="00606293"/>
    <w:rsid w:val="00606452"/>
    <w:rsid w:val="0060682E"/>
    <w:rsid w:val="00606A81"/>
    <w:rsid w:val="00606AC5"/>
    <w:rsid w:val="00606D9A"/>
    <w:rsid w:val="00606DA5"/>
    <w:rsid w:val="00606DF6"/>
    <w:rsid w:val="00606F32"/>
    <w:rsid w:val="00606F71"/>
    <w:rsid w:val="00607095"/>
    <w:rsid w:val="0060717C"/>
    <w:rsid w:val="006072F8"/>
    <w:rsid w:val="0060732D"/>
    <w:rsid w:val="00607360"/>
    <w:rsid w:val="00607520"/>
    <w:rsid w:val="006075A6"/>
    <w:rsid w:val="006078B7"/>
    <w:rsid w:val="00607902"/>
    <w:rsid w:val="00607A34"/>
    <w:rsid w:val="00607B49"/>
    <w:rsid w:val="00607C7F"/>
    <w:rsid w:val="00607D56"/>
    <w:rsid w:val="00607DE5"/>
    <w:rsid w:val="00607DEA"/>
    <w:rsid w:val="00607F68"/>
    <w:rsid w:val="00607FAA"/>
    <w:rsid w:val="006103D5"/>
    <w:rsid w:val="0061046D"/>
    <w:rsid w:val="0061050E"/>
    <w:rsid w:val="00610877"/>
    <w:rsid w:val="0061097A"/>
    <w:rsid w:val="00610BFC"/>
    <w:rsid w:val="00610E7F"/>
    <w:rsid w:val="00610F15"/>
    <w:rsid w:val="00610F21"/>
    <w:rsid w:val="00611106"/>
    <w:rsid w:val="00611213"/>
    <w:rsid w:val="00611794"/>
    <w:rsid w:val="00611837"/>
    <w:rsid w:val="006118C7"/>
    <w:rsid w:val="00611A04"/>
    <w:rsid w:val="00611AC3"/>
    <w:rsid w:val="00611C91"/>
    <w:rsid w:val="00611E85"/>
    <w:rsid w:val="00611FD9"/>
    <w:rsid w:val="00612085"/>
    <w:rsid w:val="00612303"/>
    <w:rsid w:val="006126C7"/>
    <w:rsid w:val="00612918"/>
    <w:rsid w:val="006130E1"/>
    <w:rsid w:val="00613187"/>
    <w:rsid w:val="006133C3"/>
    <w:rsid w:val="006133CB"/>
    <w:rsid w:val="00613515"/>
    <w:rsid w:val="006136AD"/>
    <w:rsid w:val="00613855"/>
    <w:rsid w:val="00613A6D"/>
    <w:rsid w:val="00613CF3"/>
    <w:rsid w:val="00613E7C"/>
    <w:rsid w:val="00613F1C"/>
    <w:rsid w:val="00613F99"/>
    <w:rsid w:val="006142B0"/>
    <w:rsid w:val="006142E3"/>
    <w:rsid w:val="0061436C"/>
    <w:rsid w:val="006147CC"/>
    <w:rsid w:val="00614979"/>
    <w:rsid w:val="006149B4"/>
    <w:rsid w:val="00614C87"/>
    <w:rsid w:val="00614E03"/>
    <w:rsid w:val="006150A7"/>
    <w:rsid w:val="006150C7"/>
    <w:rsid w:val="006152C0"/>
    <w:rsid w:val="00615399"/>
    <w:rsid w:val="006155F4"/>
    <w:rsid w:val="00615657"/>
    <w:rsid w:val="006156A2"/>
    <w:rsid w:val="006156DC"/>
    <w:rsid w:val="006157B9"/>
    <w:rsid w:val="006157BD"/>
    <w:rsid w:val="00615867"/>
    <w:rsid w:val="006158A1"/>
    <w:rsid w:val="00615BC4"/>
    <w:rsid w:val="00616212"/>
    <w:rsid w:val="0061625D"/>
    <w:rsid w:val="00616461"/>
    <w:rsid w:val="00616672"/>
    <w:rsid w:val="006167CF"/>
    <w:rsid w:val="0061687E"/>
    <w:rsid w:val="006169F9"/>
    <w:rsid w:val="00616D46"/>
    <w:rsid w:val="00616DE6"/>
    <w:rsid w:val="00616FB6"/>
    <w:rsid w:val="0061711B"/>
    <w:rsid w:val="00617452"/>
    <w:rsid w:val="00617784"/>
    <w:rsid w:val="00617790"/>
    <w:rsid w:val="006178B9"/>
    <w:rsid w:val="00617923"/>
    <w:rsid w:val="00617946"/>
    <w:rsid w:val="00617977"/>
    <w:rsid w:val="00617D60"/>
    <w:rsid w:val="00620114"/>
    <w:rsid w:val="006201EC"/>
    <w:rsid w:val="0062075B"/>
    <w:rsid w:val="0062079C"/>
    <w:rsid w:val="0062079F"/>
    <w:rsid w:val="006208C9"/>
    <w:rsid w:val="00620AEB"/>
    <w:rsid w:val="00620D56"/>
    <w:rsid w:val="00620FDA"/>
    <w:rsid w:val="00621359"/>
    <w:rsid w:val="0062140D"/>
    <w:rsid w:val="00621532"/>
    <w:rsid w:val="006216A0"/>
    <w:rsid w:val="00621907"/>
    <w:rsid w:val="00621A00"/>
    <w:rsid w:val="00621BDB"/>
    <w:rsid w:val="00621CA0"/>
    <w:rsid w:val="0062222E"/>
    <w:rsid w:val="006222BB"/>
    <w:rsid w:val="0062230C"/>
    <w:rsid w:val="006223A0"/>
    <w:rsid w:val="006227EC"/>
    <w:rsid w:val="006228A6"/>
    <w:rsid w:val="0062298B"/>
    <w:rsid w:val="00622A5C"/>
    <w:rsid w:val="00622A8A"/>
    <w:rsid w:val="00622AC4"/>
    <w:rsid w:val="00622D1C"/>
    <w:rsid w:val="00623103"/>
    <w:rsid w:val="00623539"/>
    <w:rsid w:val="00623827"/>
    <w:rsid w:val="00623A40"/>
    <w:rsid w:val="00623AE9"/>
    <w:rsid w:val="00623BC8"/>
    <w:rsid w:val="00623D53"/>
    <w:rsid w:val="00623DC2"/>
    <w:rsid w:val="00623F3A"/>
    <w:rsid w:val="00623FAC"/>
    <w:rsid w:val="00624151"/>
    <w:rsid w:val="006245A7"/>
    <w:rsid w:val="00624630"/>
    <w:rsid w:val="006247BD"/>
    <w:rsid w:val="0062482F"/>
    <w:rsid w:val="006249C0"/>
    <w:rsid w:val="00624D5D"/>
    <w:rsid w:val="00624EE6"/>
    <w:rsid w:val="00624F69"/>
    <w:rsid w:val="00624FC3"/>
    <w:rsid w:val="00625097"/>
    <w:rsid w:val="0062528A"/>
    <w:rsid w:val="006253C2"/>
    <w:rsid w:val="0062562B"/>
    <w:rsid w:val="006259B8"/>
    <w:rsid w:val="00625C00"/>
    <w:rsid w:val="00625ECC"/>
    <w:rsid w:val="00626229"/>
    <w:rsid w:val="0062623F"/>
    <w:rsid w:val="00626469"/>
    <w:rsid w:val="006265D6"/>
    <w:rsid w:val="006266CB"/>
    <w:rsid w:val="006269DB"/>
    <w:rsid w:val="00626B25"/>
    <w:rsid w:val="00626B36"/>
    <w:rsid w:val="00626BFF"/>
    <w:rsid w:val="00626E06"/>
    <w:rsid w:val="006270EE"/>
    <w:rsid w:val="00627785"/>
    <w:rsid w:val="0062787C"/>
    <w:rsid w:val="00627A14"/>
    <w:rsid w:val="00627CC4"/>
    <w:rsid w:val="00627EEB"/>
    <w:rsid w:val="00627F98"/>
    <w:rsid w:val="006303D7"/>
    <w:rsid w:val="00630453"/>
    <w:rsid w:val="00630476"/>
    <w:rsid w:val="00630578"/>
    <w:rsid w:val="00630617"/>
    <w:rsid w:val="0063067C"/>
    <w:rsid w:val="00630751"/>
    <w:rsid w:val="00630A74"/>
    <w:rsid w:val="00630A8C"/>
    <w:rsid w:val="00630CE9"/>
    <w:rsid w:val="00630F3D"/>
    <w:rsid w:val="0063132D"/>
    <w:rsid w:val="00631432"/>
    <w:rsid w:val="006314E5"/>
    <w:rsid w:val="006315BC"/>
    <w:rsid w:val="00631668"/>
    <w:rsid w:val="0063167A"/>
    <w:rsid w:val="006318B0"/>
    <w:rsid w:val="0063192D"/>
    <w:rsid w:val="00631A95"/>
    <w:rsid w:val="00631B27"/>
    <w:rsid w:val="00631D3F"/>
    <w:rsid w:val="00631F4D"/>
    <w:rsid w:val="00631FFA"/>
    <w:rsid w:val="006320C2"/>
    <w:rsid w:val="006321F6"/>
    <w:rsid w:val="006329F8"/>
    <w:rsid w:val="00632A51"/>
    <w:rsid w:val="00632E3A"/>
    <w:rsid w:val="00632E88"/>
    <w:rsid w:val="00633477"/>
    <w:rsid w:val="00633606"/>
    <w:rsid w:val="00633862"/>
    <w:rsid w:val="0063389B"/>
    <w:rsid w:val="00633B3A"/>
    <w:rsid w:val="00633C21"/>
    <w:rsid w:val="00633D66"/>
    <w:rsid w:val="00633DAD"/>
    <w:rsid w:val="00633E60"/>
    <w:rsid w:val="00634053"/>
    <w:rsid w:val="00634140"/>
    <w:rsid w:val="00634495"/>
    <w:rsid w:val="00634750"/>
    <w:rsid w:val="00634788"/>
    <w:rsid w:val="006348FC"/>
    <w:rsid w:val="00634927"/>
    <w:rsid w:val="00634BC3"/>
    <w:rsid w:val="006351F4"/>
    <w:rsid w:val="00635229"/>
    <w:rsid w:val="006352A8"/>
    <w:rsid w:val="006352DA"/>
    <w:rsid w:val="00635381"/>
    <w:rsid w:val="00635449"/>
    <w:rsid w:val="00635472"/>
    <w:rsid w:val="00635624"/>
    <w:rsid w:val="0063563E"/>
    <w:rsid w:val="0063564C"/>
    <w:rsid w:val="0063585A"/>
    <w:rsid w:val="006359D0"/>
    <w:rsid w:val="006359FE"/>
    <w:rsid w:val="0063600C"/>
    <w:rsid w:val="00636037"/>
    <w:rsid w:val="0063609E"/>
    <w:rsid w:val="00636504"/>
    <w:rsid w:val="0063660D"/>
    <w:rsid w:val="0063676F"/>
    <w:rsid w:val="00636EBC"/>
    <w:rsid w:val="00636F1C"/>
    <w:rsid w:val="00636F2F"/>
    <w:rsid w:val="00636FAE"/>
    <w:rsid w:val="00637311"/>
    <w:rsid w:val="00637456"/>
    <w:rsid w:val="00637492"/>
    <w:rsid w:val="00637522"/>
    <w:rsid w:val="00637641"/>
    <w:rsid w:val="00637750"/>
    <w:rsid w:val="00637C4B"/>
    <w:rsid w:val="00637E95"/>
    <w:rsid w:val="00637EC9"/>
    <w:rsid w:val="006401A0"/>
    <w:rsid w:val="00640342"/>
    <w:rsid w:val="00640EC4"/>
    <w:rsid w:val="00640EFC"/>
    <w:rsid w:val="00640F24"/>
    <w:rsid w:val="00640FEF"/>
    <w:rsid w:val="006410AD"/>
    <w:rsid w:val="006410B6"/>
    <w:rsid w:val="00641270"/>
    <w:rsid w:val="006412B8"/>
    <w:rsid w:val="00641302"/>
    <w:rsid w:val="006414F6"/>
    <w:rsid w:val="006417DE"/>
    <w:rsid w:val="00641BB0"/>
    <w:rsid w:val="00641C87"/>
    <w:rsid w:val="00641DD1"/>
    <w:rsid w:val="00641F1C"/>
    <w:rsid w:val="00641F37"/>
    <w:rsid w:val="00641F78"/>
    <w:rsid w:val="00642065"/>
    <w:rsid w:val="00642176"/>
    <w:rsid w:val="0064233B"/>
    <w:rsid w:val="0064247A"/>
    <w:rsid w:val="006424C3"/>
    <w:rsid w:val="00642704"/>
    <w:rsid w:val="00642856"/>
    <w:rsid w:val="00642904"/>
    <w:rsid w:val="00642CBC"/>
    <w:rsid w:val="00643019"/>
    <w:rsid w:val="00643066"/>
    <w:rsid w:val="006430CF"/>
    <w:rsid w:val="00643172"/>
    <w:rsid w:val="006432A2"/>
    <w:rsid w:val="006432FA"/>
    <w:rsid w:val="00643383"/>
    <w:rsid w:val="006435E5"/>
    <w:rsid w:val="0064389A"/>
    <w:rsid w:val="00643B3B"/>
    <w:rsid w:val="00643C2C"/>
    <w:rsid w:val="00643F10"/>
    <w:rsid w:val="006440A6"/>
    <w:rsid w:val="00644149"/>
    <w:rsid w:val="006442FB"/>
    <w:rsid w:val="00644865"/>
    <w:rsid w:val="006448C7"/>
    <w:rsid w:val="00644A21"/>
    <w:rsid w:val="00644E3F"/>
    <w:rsid w:val="00645190"/>
    <w:rsid w:val="0064521B"/>
    <w:rsid w:val="00645345"/>
    <w:rsid w:val="0064587F"/>
    <w:rsid w:val="00645A57"/>
    <w:rsid w:val="00645D86"/>
    <w:rsid w:val="00645E3B"/>
    <w:rsid w:val="00645E5C"/>
    <w:rsid w:val="0064612E"/>
    <w:rsid w:val="00646372"/>
    <w:rsid w:val="00646402"/>
    <w:rsid w:val="006464B3"/>
    <w:rsid w:val="006465A7"/>
    <w:rsid w:val="0064677B"/>
    <w:rsid w:val="00646C35"/>
    <w:rsid w:val="00646DE3"/>
    <w:rsid w:val="00646FFE"/>
    <w:rsid w:val="006470DA"/>
    <w:rsid w:val="006472E0"/>
    <w:rsid w:val="0064735B"/>
    <w:rsid w:val="006473ED"/>
    <w:rsid w:val="0064756A"/>
    <w:rsid w:val="00647601"/>
    <w:rsid w:val="006476CD"/>
    <w:rsid w:val="00647751"/>
    <w:rsid w:val="006478F6"/>
    <w:rsid w:val="00647957"/>
    <w:rsid w:val="00647B4D"/>
    <w:rsid w:val="00647C8E"/>
    <w:rsid w:val="00647D69"/>
    <w:rsid w:val="00647D81"/>
    <w:rsid w:val="0065001D"/>
    <w:rsid w:val="0065008C"/>
    <w:rsid w:val="0065050A"/>
    <w:rsid w:val="0065074E"/>
    <w:rsid w:val="006509C0"/>
    <w:rsid w:val="00650B76"/>
    <w:rsid w:val="00650C97"/>
    <w:rsid w:val="00650C9E"/>
    <w:rsid w:val="00650F32"/>
    <w:rsid w:val="00651229"/>
    <w:rsid w:val="00651300"/>
    <w:rsid w:val="00651396"/>
    <w:rsid w:val="0065153D"/>
    <w:rsid w:val="00651606"/>
    <w:rsid w:val="00651753"/>
    <w:rsid w:val="00651853"/>
    <w:rsid w:val="0065187B"/>
    <w:rsid w:val="00651A35"/>
    <w:rsid w:val="00651A82"/>
    <w:rsid w:val="00651AA7"/>
    <w:rsid w:val="00651C99"/>
    <w:rsid w:val="00651D90"/>
    <w:rsid w:val="00651DAB"/>
    <w:rsid w:val="00651EFD"/>
    <w:rsid w:val="0065208D"/>
    <w:rsid w:val="0065220C"/>
    <w:rsid w:val="00652217"/>
    <w:rsid w:val="006523C6"/>
    <w:rsid w:val="00652448"/>
    <w:rsid w:val="006524E6"/>
    <w:rsid w:val="00652557"/>
    <w:rsid w:val="006527A6"/>
    <w:rsid w:val="006527D9"/>
    <w:rsid w:val="00652916"/>
    <w:rsid w:val="0065294F"/>
    <w:rsid w:val="00652A41"/>
    <w:rsid w:val="00652B00"/>
    <w:rsid w:val="00652C6F"/>
    <w:rsid w:val="00652E61"/>
    <w:rsid w:val="00653036"/>
    <w:rsid w:val="006536D0"/>
    <w:rsid w:val="006536E9"/>
    <w:rsid w:val="00653965"/>
    <w:rsid w:val="00653A89"/>
    <w:rsid w:val="00653AD7"/>
    <w:rsid w:val="00653D00"/>
    <w:rsid w:val="00653D2C"/>
    <w:rsid w:val="0065400A"/>
    <w:rsid w:val="006541F6"/>
    <w:rsid w:val="0065420A"/>
    <w:rsid w:val="006542E1"/>
    <w:rsid w:val="0065436D"/>
    <w:rsid w:val="006547E7"/>
    <w:rsid w:val="006548D1"/>
    <w:rsid w:val="00654A7E"/>
    <w:rsid w:val="00654F26"/>
    <w:rsid w:val="0065501B"/>
    <w:rsid w:val="006551C6"/>
    <w:rsid w:val="0065552F"/>
    <w:rsid w:val="006556D0"/>
    <w:rsid w:val="00655A14"/>
    <w:rsid w:val="00655EF8"/>
    <w:rsid w:val="00655F48"/>
    <w:rsid w:val="00656318"/>
    <w:rsid w:val="006564F3"/>
    <w:rsid w:val="006565DE"/>
    <w:rsid w:val="00656963"/>
    <w:rsid w:val="00656A5F"/>
    <w:rsid w:val="00656B8F"/>
    <w:rsid w:val="00656D6C"/>
    <w:rsid w:val="0065730B"/>
    <w:rsid w:val="006576A0"/>
    <w:rsid w:val="0065770F"/>
    <w:rsid w:val="006577C1"/>
    <w:rsid w:val="00657869"/>
    <w:rsid w:val="006579CD"/>
    <w:rsid w:val="00657BCD"/>
    <w:rsid w:val="00657F86"/>
    <w:rsid w:val="00660334"/>
    <w:rsid w:val="00660373"/>
    <w:rsid w:val="0066037F"/>
    <w:rsid w:val="0066061A"/>
    <w:rsid w:val="006606B9"/>
    <w:rsid w:val="006607FF"/>
    <w:rsid w:val="00660808"/>
    <w:rsid w:val="00660A4A"/>
    <w:rsid w:val="00660B1B"/>
    <w:rsid w:val="00660B68"/>
    <w:rsid w:val="00660BAA"/>
    <w:rsid w:val="00660D99"/>
    <w:rsid w:val="00660EFD"/>
    <w:rsid w:val="00660F40"/>
    <w:rsid w:val="0066122F"/>
    <w:rsid w:val="006612D2"/>
    <w:rsid w:val="00661324"/>
    <w:rsid w:val="0066134E"/>
    <w:rsid w:val="00661420"/>
    <w:rsid w:val="00661464"/>
    <w:rsid w:val="0066149C"/>
    <w:rsid w:val="006614F5"/>
    <w:rsid w:val="00661596"/>
    <w:rsid w:val="006616BE"/>
    <w:rsid w:val="006617E1"/>
    <w:rsid w:val="00661AE6"/>
    <w:rsid w:val="00661AFD"/>
    <w:rsid w:val="00661B59"/>
    <w:rsid w:val="00661BE6"/>
    <w:rsid w:val="00661F02"/>
    <w:rsid w:val="00661FBB"/>
    <w:rsid w:val="00662190"/>
    <w:rsid w:val="0066219A"/>
    <w:rsid w:val="0066230B"/>
    <w:rsid w:val="0066259C"/>
    <w:rsid w:val="006627E2"/>
    <w:rsid w:val="006629B7"/>
    <w:rsid w:val="00662B37"/>
    <w:rsid w:val="00662C30"/>
    <w:rsid w:val="00662C80"/>
    <w:rsid w:val="00663010"/>
    <w:rsid w:val="006631D6"/>
    <w:rsid w:val="00663362"/>
    <w:rsid w:val="006636CF"/>
    <w:rsid w:val="00663744"/>
    <w:rsid w:val="006638EA"/>
    <w:rsid w:val="00663A63"/>
    <w:rsid w:val="00663C7D"/>
    <w:rsid w:val="00663DB2"/>
    <w:rsid w:val="00663F33"/>
    <w:rsid w:val="0066420C"/>
    <w:rsid w:val="006642F0"/>
    <w:rsid w:val="00664439"/>
    <w:rsid w:val="00664442"/>
    <w:rsid w:val="00664472"/>
    <w:rsid w:val="00664542"/>
    <w:rsid w:val="006647D2"/>
    <w:rsid w:val="006647E1"/>
    <w:rsid w:val="00664A83"/>
    <w:rsid w:val="00664BC1"/>
    <w:rsid w:val="00664DD1"/>
    <w:rsid w:val="00664DF7"/>
    <w:rsid w:val="00665289"/>
    <w:rsid w:val="006657E7"/>
    <w:rsid w:val="00665C66"/>
    <w:rsid w:val="006660E8"/>
    <w:rsid w:val="006668CF"/>
    <w:rsid w:val="006669DA"/>
    <w:rsid w:val="00666A70"/>
    <w:rsid w:val="00666DC4"/>
    <w:rsid w:val="00666E37"/>
    <w:rsid w:val="00666E41"/>
    <w:rsid w:val="00666ECE"/>
    <w:rsid w:val="0066721B"/>
    <w:rsid w:val="00667536"/>
    <w:rsid w:val="00667880"/>
    <w:rsid w:val="0066797E"/>
    <w:rsid w:val="006679B8"/>
    <w:rsid w:val="00667B9B"/>
    <w:rsid w:val="00667C62"/>
    <w:rsid w:val="00667C84"/>
    <w:rsid w:val="00667C97"/>
    <w:rsid w:val="00667FD8"/>
    <w:rsid w:val="00670046"/>
    <w:rsid w:val="00670051"/>
    <w:rsid w:val="006701A3"/>
    <w:rsid w:val="006702FA"/>
    <w:rsid w:val="006703DC"/>
    <w:rsid w:val="00670676"/>
    <w:rsid w:val="0067068D"/>
    <w:rsid w:val="00670694"/>
    <w:rsid w:val="006706AA"/>
    <w:rsid w:val="006707F0"/>
    <w:rsid w:val="00670A34"/>
    <w:rsid w:val="00670D72"/>
    <w:rsid w:val="00670E79"/>
    <w:rsid w:val="00670F22"/>
    <w:rsid w:val="0067105A"/>
    <w:rsid w:val="006710D1"/>
    <w:rsid w:val="00671438"/>
    <w:rsid w:val="006715A2"/>
    <w:rsid w:val="00671892"/>
    <w:rsid w:val="00671B19"/>
    <w:rsid w:val="00671C3A"/>
    <w:rsid w:val="00671C55"/>
    <w:rsid w:val="00671DA6"/>
    <w:rsid w:val="00671FB1"/>
    <w:rsid w:val="006724E4"/>
    <w:rsid w:val="00672540"/>
    <w:rsid w:val="00672A31"/>
    <w:rsid w:val="00672A96"/>
    <w:rsid w:val="00672BD9"/>
    <w:rsid w:val="00672E76"/>
    <w:rsid w:val="00672E7D"/>
    <w:rsid w:val="00672F73"/>
    <w:rsid w:val="00673215"/>
    <w:rsid w:val="006732C6"/>
    <w:rsid w:val="006734D7"/>
    <w:rsid w:val="006736B7"/>
    <w:rsid w:val="006737AA"/>
    <w:rsid w:val="006737FF"/>
    <w:rsid w:val="006739E8"/>
    <w:rsid w:val="00673B60"/>
    <w:rsid w:val="00673EDE"/>
    <w:rsid w:val="00673F7B"/>
    <w:rsid w:val="00674214"/>
    <w:rsid w:val="006742AC"/>
    <w:rsid w:val="006744A8"/>
    <w:rsid w:val="0067470F"/>
    <w:rsid w:val="00674927"/>
    <w:rsid w:val="00674B5A"/>
    <w:rsid w:val="00674B79"/>
    <w:rsid w:val="00674BA4"/>
    <w:rsid w:val="00674D26"/>
    <w:rsid w:val="00674D81"/>
    <w:rsid w:val="00674F1C"/>
    <w:rsid w:val="006755F9"/>
    <w:rsid w:val="00675847"/>
    <w:rsid w:val="00675A69"/>
    <w:rsid w:val="00675AA2"/>
    <w:rsid w:val="00675C22"/>
    <w:rsid w:val="00675F6C"/>
    <w:rsid w:val="0067615A"/>
    <w:rsid w:val="0067652F"/>
    <w:rsid w:val="00676728"/>
    <w:rsid w:val="006767B0"/>
    <w:rsid w:val="00676AC6"/>
    <w:rsid w:val="00676CC9"/>
    <w:rsid w:val="00676DC2"/>
    <w:rsid w:val="00676F1E"/>
    <w:rsid w:val="006771C2"/>
    <w:rsid w:val="006772E5"/>
    <w:rsid w:val="006775DE"/>
    <w:rsid w:val="006775E8"/>
    <w:rsid w:val="006776D4"/>
    <w:rsid w:val="00677737"/>
    <w:rsid w:val="006778F3"/>
    <w:rsid w:val="00677921"/>
    <w:rsid w:val="00677D54"/>
    <w:rsid w:val="00677EAB"/>
    <w:rsid w:val="0068014D"/>
    <w:rsid w:val="0068037D"/>
    <w:rsid w:val="00680709"/>
    <w:rsid w:val="0068088E"/>
    <w:rsid w:val="00680950"/>
    <w:rsid w:val="00680A27"/>
    <w:rsid w:val="00680BC7"/>
    <w:rsid w:val="00680DA3"/>
    <w:rsid w:val="00680E77"/>
    <w:rsid w:val="00680F16"/>
    <w:rsid w:val="006811C1"/>
    <w:rsid w:val="006812D0"/>
    <w:rsid w:val="0068134B"/>
    <w:rsid w:val="00681593"/>
    <w:rsid w:val="006815C0"/>
    <w:rsid w:val="0068188B"/>
    <w:rsid w:val="00681900"/>
    <w:rsid w:val="00681C78"/>
    <w:rsid w:val="00681C97"/>
    <w:rsid w:val="00681EDA"/>
    <w:rsid w:val="006820BA"/>
    <w:rsid w:val="00682121"/>
    <w:rsid w:val="006821CB"/>
    <w:rsid w:val="00682261"/>
    <w:rsid w:val="00682370"/>
    <w:rsid w:val="0068244E"/>
    <w:rsid w:val="00682569"/>
    <w:rsid w:val="006825F6"/>
    <w:rsid w:val="00682644"/>
    <w:rsid w:val="00682BF5"/>
    <w:rsid w:val="00682D05"/>
    <w:rsid w:val="00682EE4"/>
    <w:rsid w:val="006834A6"/>
    <w:rsid w:val="006835FA"/>
    <w:rsid w:val="00683782"/>
    <w:rsid w:val="00683807"/>
    <w:rsid w:val="0068382A"/>
    <w:rsid w:val="0068384A"/>
    <w:rsid w:val="00683B74"/>
    <w:rsid w:val="00683BC1"/>
    <w:rsid w:val="00683BCA"/>
    <w:rsid w:val="00683C0D"/>
    <w:rsid w:val="00683DFF"/>
    <w:rsid w:val="00683E21"/>
    <w:rsid w:val="00683F5C"/>
    <w:rsid w:val="006843B7"/>
    <w:rsid w:val="00684457"/>
    <w:rsid w:val="006846EF"/>
    <w:rsid w:val="0068482C"/>
    <w:rsid w:val="00684944"/>
    <w:rsid w:val="006849B8"/>
    <w:rsid w:val="00684A8C"/>
    <w:rsid w:val="00684E6B"/>
    <w:rsid w:val="00684E6C"/>
    <w:rsid w:val="006852FE"/>
    <w:rsid w:val="0068552C"/>
    <w:rsid w:val="006855AB"/>
    <w:rsid w:val="006856AB"/>
    <w:rsid w:val="0068579E"/>
    <w:rsid w:val="00685DE8"/>
    <w:rsid w:val="00685E77"/>
    <w:rsid w:val="00685E82"/>
    <w:rsid w:val="006862EF"/>
    <w:rsid w:val="00686578"/>
    <w:rsid w:val="006868E7"/>
    <w:rsid w:val="00686CA3"/>
    <w:rsid w:val="00686CCE"/>
    <w:rsid w:val="00686E6D"/>
    <w:rsid w:val="00686E8B"/>
    <w:rsid w:val="0068706F"/>
    <w:rsid w:val="006871C2"/>
    <w:rsid w:val="0068765F"/>
    <w:rsid w:val="00687A26"/>
    <w:rsid w:val="00687A9E"/>
    <w:rsid w:val="00687BCB"/>
    <w:rsid w:val="00687C49"/>
    <w:rsid w:val="00687CEE"/>
    <w:rsid w:val="00687CFC"/>
    <w:rsid w:val="00687D3B"/>
    <w:rsid w:val="00687F6A"/>
    <w:rsid w:val="0069008A"/>
    <w:rsid w:val="00690265"/>
    <w:rsid w:val="00690913"/>
    <w:rsid w:val="00690A3C"/>
    <w:rsid w:val="00691010"/>
    <w:rsid w:val="0069102B"/>
    <w:rsid w:val="0069105B"/>
    <w:rsid w:val="006914C6"/>
    <w:rsid w:val="00691D23"/>
    <w:rsid w:val="00691D92"/>
    <w:rsid w:val="006921A2"/>
    <w:rsid w:val="00692325"/>
    <w:rsid w:val="00692576"/>
    <w:rsid w:val="00692702"/>
    <w:rsid w:val="00692717"/>
    <w:rsid w:val="0069271C"/>
    <w:rsid w:val="00692777"/>
    <w:rsid w:val="0069280D"/>
    <w:rsid w:val="00692941"/>
    <w:rsid w:val="00692B2D"/>
    <w:rsid w:val="00693057"/>
    <w:rsid w:val="006933A1"/>
    <w:rsid w:val="006935A3"/>
    <w:rsid w:val="0069365D"/>
    <w:rsid w:val="00693693"/>
    <w:rsid w:val="0069374D"/>
    <w:rsid w:val="006939A0"/>
    <w:rsid w:val="00693BEE"/>
    <w:rsid w:val="00693F53"/>
    <w:rsid w:val="00693FCF"/>
    <w:rsid w:val="00693FD4"/>
    <w:rsid w:val="00694523"/>
    <w:rsid w:val="00694532"/>
    <w:rsid w:val="006945C2"/>
    <w:rsid w:val="006948B8"/>
    <w:rsid w:val="00694A16"/>
    <w:rsid w:val="00694B43"/>
    <w:rsid w:val="00694DB7"/>
    <w:rsid w:val="006955D7"/>
    <w:rsid w:val="00695BE3"/>
    <w:rsid w:val="00696027"/>
    <w:rsid w:val="006961BD"/>
    <w:rsid w:val="00696604"/>
    <w:rsid w:val="0069670D"/>
    <w:rsid w:val="00696A5E"/>
    <w:rsid w:val="00696AC4"/>
    <w:rsid w:val="00696B12"/>
    <w:rsid w:val="00696CEA"/>
    <w:rsid w:val="006970E5"/>
    <w:rsid w:val="006972DD"/>
    <w:rsid w:val="0069734B"/>
    <w:rsid w:val="006973D8"/>
    <w:rsid w:val="006973FD"/>
    <w:rsid w:val="00697454"/>
    <w:rsid w:val="006975B3"/>
    <w:rsid w:val="00697723"/>
    <w:rsid w:val="00697804"/>
    <w:rsid w:val="00697D4D"/>
    <w:rsid w:val="00697E1E"/>
    <w:rsid w:val="00697E7B"/>
    <w:rsid w:val="006A0128"/>
    <w:rsid w:val="006A01A7"/>
    <w:rsid w:val="006A03A9"/>
    <w:rsid w:val="006A0442"/>
    <w:rsid w:val="006A0476"/>
    <w:rsid w:val="006A0732"/>
    <w:rsid w:val="006A07BA"/>
    <w:rsid w:val="006A0ACE"/>
    <w:rsid w:val="006A0C4D"/>
    <w:rsid w:val="006A0CBC"/>
    <w:rsid w:val="006A104C"/>
    <w:rsid w:val="006A12BB"/>
    <w:rsid w:val="006A1405"/>
    <w:rsid w:val="006A145D"/>
    <w:rsid w:val="006A150C"/>
    <w:rsid w:val="006A1583"/>
    <w:rsid w:val="006A17E2"/>
    <w:rsid w:val="006A19B5"/>
    <w:rsid w:val="006A1B06"/>
    <w:rsid w:val="006A1BD2"/>
    <w:rsid w:val="006A1EB9"/>
    <w:rsid w:val="006A1FF5"/>
    <w:rsid w:val="006A23DC"/>
    <w:rsid w:val="006A270C"/>
    <w:rsid w:val="006A279C"/>
    <w:rsid w:val="006A2AFB"/>
    <w:rsid w:val="006A2C71"/>
    <w:rsid w:val="006A2D48"/>
    <w:rsid w:val="006A31D6"/>
    <w:rsid w:val="006A3341"/>
    <w:rsid w:val="006A33EE"/>
    <w:rsid w:val="006A34A7"/>
    <w:rsid w:val="006A3525"/>
    <w:rsid w:val="006A3534"/>
    <w:rsid w:val="006A35ED"/>
    <w:rsid w:val="006A382E"/>
    <w:rsid w:val="006A383C"/>
    <w:rsid w:val="006A38B3"/>
    <w:rsid w:val="006A38B5"/>
    <w:rsid w:val="006A3BA4"/>
    <w:rsid w:val="006A3C1F"/>
    <w:rsid w:val="006A3D21"/>
    <w:rsid w:val="006A3ECD"/>
    <w:rsid w:val="006A3FBF"/>
    <w:rsid w:val="006A3FC9"/>
    <w:rsid w:val="006A4164"/>
    <w:rsid w:val="006A4626"/>
    <w:rsid w:val="006A4971"/>
    <w:rsid w:val="006A4A4E"/>
    <w:rsid w:val="006A546F"/>
    <w:rsid w:val="006A5488"/>
    <w:rsid w:val="006A5618"/>
    <w:rsid w:val="006A59CE"/>
    <w:rsid w:val="006A5A70"/>
    <w:rsid w:val="006A5D27"/>
    <w:rsid w:val="006A61DF"/>
    <w:rsid w:val="006A6508"/>
    <w:rsid w:val="006A652B"/>
    <w:rsid w:val="006A6548"/>
    <w:rsid w:val="006A65DE"/>
    <w:rsid w:val="006A660B"/>
    <w:rsid w:val="006A6681"/>
    <w:rsid w:val="006A6717"/>
    <w:rsid w:val="006A69BE"/>
    <w:rsid w:val="006A6B85"/>
    <w:rsid w:val="006A6C69"/>
    <w:rsid w:val="006A6D44"/>
    <w:rsid w:val="006A6EA1"/>
    <w:rsid w:val="006A6F92"/>
    <w:rsid w:val="006A737F"/>
    <w:rsid w:val="006A75A4"/>
    <w:rsid w:val="006A76E1"/>
    <w:rsid w:val="006A7731"/>
    <w:rsid w:val="006A7A37"/>
    <w:rsid w:val="006A7BE0"/>
    <w:rsid w:val="006A7C08"/>
    <w:rsid w:val="006A7DA1"/>
    <w:rsid w:val="006B0158"/>
    <w:rsid w:val="006B018D"/>
    <w:rsid w:val="006B02BE"/>
    <w:rsid w:val="006B02DF"/>
    <w:rsid w:val="006B0350"/>
    <w:rsid w:val="006B03A6"/>
    <w:rsid w:val="006B04B4"/>
    <w:rsid w:val="006B051E"/>
    <w:rsid w:val="006B0656"/>
    <w:rsid w:val="006B0756"/>
    <w:rsid w:val="006B07E5"/>
    <w:rsid w:val="006B0845"/>
    <w:rsid w:val="006B085F"/>
    <w:rsid w:val="006B095D"/>
    <w:rsid w:val="006B0961"/>
    <w:rsid w:val="006B0C4E"/>
    <w:rsid w:val="006B0D64"/>
    <w:rsid w:val="006B0EC2"/>
    <w:rsid w:val="006B11B6"/>
    <w:rsid w:val="006B11E1"/>
    <w:rsid w:val="006B1A4B"/>
    <w:rsid w:val="006B1AD4"/>
    <w:rsid w:val="006B1B2A"/>
    <w:rsid w:val="006B1C11"/>
    <w:rsid w:val="006B1E52"/>
    <w:rsid w:val="006B202F"/>
    <w:rsid w:val="006B20A1"/>
    <w:rsid w:val="006B2363"/>
    <w:rsid w:val="006B2365"/>
    <w:rsid w:val="006B24D0"/>
    <w:rsid w:val="006B293D"/>
    <w:rsid w:val="006B2AB6"/>
    <w:rsid w:val="006B2AE5"/>
    <w:rsid w:val="006B2B20"/>
    <w:rsid w:val="006B2EFE"/>
    <w:rsid w:val="006B30B9"/>
    <w:rsid w:val="006B31D9"/>
    <w:rsid w:val="006B36E3"/>
    <w:rsid w:val="006B388B"/>
    <w:rsid w:val="006B39A9"/>
    <w:rsid w:val="006B3A4F"/>
    <w:rsid w:val="006B3A58"/>
    <w:rsid w:val="006B3C6A"/>
    <w:rsid w:val="006B3CC1"/>
    <w:rsid w:val="006B3CE7"/>
    <w:rsid w:val="006B3DCA"/>
    <w:rsid w:val="006B3DE1"/>
    <w:rsid w:val="006B432A"/>
    <w:rsid w:val="006B4455"/>
    <w:rsid w:val="006B448B"/>
    <w:rsid w:val="006B45B7"/>
    <w:rsid w:val="006B460E"/>
    <w:rsid w:val="006B47B9"/>
    <w:rsid w:val="006B4809"/>
    <w:rsid w:val="006B49B0"/>
    <w:rsid w:val="006B4A14"/>
    <w:rsid w:val="006B4A2A"/>
    <w:rsid w:val="006B4B9D"/>
    <w:rsid w:val="006B4D37"/>
    <w:rsid w:val="006B4FE5"/>
    <w:rsid w:val="006B5227"/>
    <w:rsid w:val="006B5360"/>
    <w:rsid w:val="006B5486"/>
    <w:rsid w:val="006B56BA"/>
    <w:rsid w:val="006B5789"/>
    <w:rsid w:val="006B5936"/>
    <w:rsid w:val="006B59AE"/>
    <w:rsid w:val="006B5B0A"/>
    <w:rsid w:val="006B5C52"/>
    <w:rsid w:val="006B5EB3"/>
    <w:rsid w:val="006B5EBC"/>
    <w:rsid w:val="006B6098"/>
    <w:rsid w:val="006B633B"/>
    <w:rsid w:val="006B6438"/>
    <w:rsid w:val="006B66AF"/>
    <w:rsid w:val="006B69F4"/>
    <w:rsid w:val="006B6D3E"/>
    <w:rsid w:val="006B6DC9"/>
    <w:rsid w:val="006B6DDD"/>
    <w:rsid w:val="006B7021"/>
    <w:rsid w:val="006B718A"/>
    <w:rsid w:val="006B7200"/>
    <w:rsid w:val="006B75B5"/>
    <w:rsid w:val="006B761F"/>
    <w:rsid w:val="006B76BA"/>
    <w:rsid w:val="006B7747"/>
    <w:rsid w:val="006B78E5"/>
    <w:rsid w:val="006B7B2D"/>
    <w:rsid w:val="006B7C4D"/>
    <w:rsid w:val="006C00BF"/>
    <w:rsid w:val="006C0133"/>
    <w:rsid w:val="006C02E8"/>
    <w:rsid w:val="006C0361"/>
    <w:rsid w:val="006C0892"/>
    <w:rsid w:val="006C0A71"/>
    <w:rsid w:val="006C0C10"/>
    <w:rsid w:val="006C0C35"/>
    <w:rsid w:val="006C0CC8"/>
    <w:rsid w:val="006C0D26"/>
    <w:rsid w:val="006C12EF"/>
    <w:rsid w:val="006C14B7"/>
    <w:rsid w:val="006C164B"/>
    <w:rsid w:val="006C1797"/>
    <w:rsid w:val="006C18C4"/>
    <w:rsid w:val="006C1CD2"/>
    <w:rsid w:val="006C1CFE"/>
    <w:rsid w:val="006C1D6D"/>
    <w:rsid w:val="006C21CF"/>
    <w:rsid w:val="006C2497"/>
    <w:rsid w:val="006C24A7"/>
    <w:rsid w:val="006C251F"/>
    <w:rsid w:val="006C259F"/>
    <w:rsid w:val="006C2803"/>
    <w:rsid w:val="006C2945"/>
    <w:rsid w:val="006C2ABF"/>
    <w:rsid w:val="006C2D0A"/>
    <w:rsid w:val="006C2D33"/>
    <w:rsid w:val="006C2DE0"/>
    <w:rsid w:val="006C30A8"/>
    <w:rsid w:val="006C31A0"/>
    <w:rsid w:val="006C3282"/>
    <w:rsid w:val="006C374E"/>
    <w:rsid w:val="006C383E"/>
    <w:rsid w:val="006C3A47"/>
    <w:rsid w:val="006C3AF3"/>
    <w:rsid w:val="006C3CCB"/>
    <w:rsid w:val="006C3E20"/>
    <w:rsid w:val="006C3EAE"/>
    <w:rsid w:val="006C3ED4"/>
    <w:rsid w:val="006C3EE1"/>
    <w:rsid w:val="006C40D6"/>
    <w:rsid w:val="006C44E5"/>
    <w:rsid w:val="006C459F"/>
    <w:rsid w:val="006C466D"/>
    <w:rsid w:val="006C46E3"/>
    <w:rsid w:val="006C46F0"/>
    <w:rsid w:val="006C47BA"/>
    <w:rsid w:val="006C4B86"/>
    <w:rsid w:val="006C4BBD"/>
    <w:rsid w:val="006C4C42"/>
    <w:rsid w:val="006C4CF3"/>
    <w:rsid w:val="006C4DEB"/>
    <w:rsid w:val="006C4E1F"/>
    <w:rsid w:val="006C51DB"/>
    <w:rsid w:val="006C53D7"/>
    <w:rsid w:val="006C53F5"/>
    <w:rsid w:val="006C54E0"/>
    <w:rsid w:val="006C5CEB"/>
    <w:rsid w:val="006C5DD9"/>
    <w:rsid w:val="006C6052"/>
    <w:rsid w:val="006C648B"/>
    <w:rsid w:val="006C6897"/>
    <w:rsid w:val="006C6AB3"/>
    <w:rsid w:val="006C6BC6"/>
    <w:rsid w:val="006C715D"/>
    <w:rsid w:val="006C71DB"/>
    <w:rsid w:val="006C72FE"/>
    <w:rsid w:val="006C7586"/>
    <w:rsid w:val="006C76D1"/>
    <w:rsid w:val="006C7720"/>
    <w:rsid w:val="006C78C6"/>
    <w:rsid w:val="006C7937"/>
    <w:rsid w:val="006C7954"/>
    <w:rsid w:val="006C7A3B"/>
    <w:rsid w:val="006C7BC0"/>
    <w:rsid w:val="006D0151"/>
    <w:rsid w:val="006D01CC"/>
    <w:rsid w:val="006D0256"/>
    <w:rsid w:val="006D02D0"/>
    <w:rsid w:val="006D02DE"/>
    <w:rsid w:val="006D03B8"/>
    <w:rsid w:val="006D04D3"/>
    <w:rsid w:val="006D04E6"/>
    <w:rsid w:val="006D09EE"/>
    <w:rsid w:val="006D0A3A"/>
    <w:rsid w:val="006D0AB6"/>
    <w:rsid w:val="006D0C9D"/>
    <w:rsid w:val="006D0DCC"/>
    <w:rsid w:val="006D0E07"/>
    <w:rsid w:val="006D0E65"/>
    <w:rsid w:val="006D0E94"/>
    <w:rsid w:val="006D0E95"/>
    <w:rsid w:val="006D0EDD"/>
    <w:rsid w:val="006D101A"/>
    <w:rsid w:val="006D159B"/>
    <w:rsid w:val="006D15B5"/>
    <w:rsid w:val="006D193D"/>
    <w:rsid w:val="006D19B6"/>
    <w:rsid w:val="006D1B8F"/>
    <w:rsid w:val="006D1D96"/>
    <w:rsid w:val="006D1ECA"/>
    <w:rsid w:val="006D202D"/>
    <w:rsid w:val="006D2036"/>
    <w:rsid w:val="006D21A6"/>
    <w:rsid w:val="006D21B7"/>
    <w:rsid w:val="006D2C12"/>
    <w:rsid w:val="006D2C32"/>
    <w:rsid w:val="006D2E69"/>
    <w:rsid w:val="006D30B3"/>
    <w:rsid w:val="006D32F0"/>
    <w:rsid w:val="006D3691"/>
    <w:rsid w:val="006D36ED"/>
    <w:rsid w:val="006D39F4"/>
    <w:rsid w:val="006D3BCE"/>
    <w:rsid w:val="006D3C01"/>
    <w:rsid w:val="006D3C5A"/>
    <w:rsid w:val="006D3CB9"/>
    <w:rsid w:val="006D3CE6"/>
    <w:rsid w:val="006D3D60"/>
    <w:rsid w:val="006D3EAF"/>
    <w:rsid w:val="006D3EC1"/>
    <w:rsid w:val="006D4041"/>
    <w:rsid w:val="006D42E0"/>
    <w:rsid w:val="006D4495"/>
    <w:rsid w:val="006D44EB"/>
    <w:rsid w:val="006D463C"/>
    <w:rsid w:val="006D46F8"/>
    <w:rsid w:val="006D4764"/>
    <w:rsid w:val="006D4B35"/>
    <w:rsid w:val="006D4D39"/>
    <w:rsid w:val="006D4F25"/>
    <w:rsid w:val="006D501A"/>
    <w:rsid w:val="006D50C6"/>
    <w:rsid w:val="006D5145"/>
    <w:rsid w:val="006D51B3"/>
    <w:rsid w:val="006D52A3"/>
    <w:rsid w:val="006D530E"/>
    <w:rsid w:val="006D53A2"/>
    <w:rsid w:val="006D5528"/>
    <w:rsid w:val="006D559A"/>
    <w:rsid w:val="006D570D"/>
    <w:rsid w:val="006D57CB"/>
    <w:rsid w:val="006D599C"/>
    <w:rsid w:val="006D5B38"/>
    <w:rsid w:val="006D5ED8"/>
    <w:rsid w:val="006D5F04"/>
    <w:rsid w:val="006D60A2"/>
    <w:rsid w:val="006D60F6"/>
    <w:rsid w:val="006D618F"/>
    <w:rsid w:val="006D631D"/>
    <w:rsid w:val="006D653B"/>
    <w:rsid w:val="006D66B8"/>
    <w:rsid w:val="006D687D"/>
    <w:rsid w:val="006D68B0"/>
    <w:rsid w:val="006D6943"/>
    <w:rsid w:val="006D698D"/>
    <w:rsid w:val="006D6AF3"/>
    <w:rsid w:val="006D6B33"/>
    <w:rsid w:val="006D6C8A"/>
    <w:rsid w:val="006D6CD6"/>
    <w:rsid w:val="006D6D32"/>
    <w:rsid w:val="006D71A0"/>
    <w:rsid w:val="006D731E"/>
    <w:rsid w:val="006D7653"/>
    <w:rsid w:val="006D7679"/>
    <w:rsid w:val="006D775A"/>
    <w:rsid w:val="006D77A5"/>
    <w:rsid w:val="006D7A90"/>
    <w:rsid w:val="006D7AD8"/>
    <w:rsid w:val="006D7AE0"/>
    <w:rsid w:val="006D7B47"/>
    <w:rsid w:val="006D7E0D"/>
    <w:rsid w:val="006D7E39"/>
    <w:rsid w:val="006D7E78"/>
    <w:rsid w:val="006D7FDA"/>
    <w:rsid w:val="006E0372"/>
    <w:rsid w:val="006E0438"/>
    <w:rsid w:val="006E048F"/>
    <w:rsid w:val="006E071D"/>
    <w:rsid w:val="006E0723"/>
    <w:rsid w:val="006E0728"/>
    <w:rsid w:val="006E07B7"/>
    <w:rsid w:val="006E0820"/>
    <w:rsid w:val="006E0DF3"/>
    <w:rsid w:val="006E0DFD"/>
    <w:rsid w:val="006E0FC6"/>
    <w:rsid w:val="006E1303"/>
    <w:rsid w:val="006E13CD"/>
    <w:rsid w:val="006E145D"/>
    <w:rsid w:val="006E161B"/>
    <w:rsid w:val="006E168B"/>
    <w:rsid w:val="006E1702"/>
    <w:rsid w:val="006E1704"/>
    <w:rsid w:val="006E172C"/>
    <w:rsid w:val="006E177A"/>
    <w:rsid w:val="006E17BA"/>
    <w:rsid w:val="006E1925"/>
    <w:rsid w:val="006E1C66"/>
    <w:rsid w:val="006E1C8B"/>
    <w:rsid w:val="006E1CE1"/>
    <w:rsid w:val="006E210F"/>
    <w:rsid w:val="006E2158"/>
    <w:rsid w:val="006E21C7"/>
    <w:rsid w:val="006E21EB"/>
    <w:rsid w:val="006E237E"/>
    <w:rsid w:val="006E24A0"/>
    <w:rsid w:val="006E289D"/>
    <w:rsid w:val="006E2952"/>
    <w:rsid w:val="006E2B9D"/>
    <w:rsid w:val="006E2C57"/>
    <w:rsid w:val="006E2CFB"/>
    <w:rsid w:val="006E2D25"/>
    <w:rsid w:val="006E2DA4"/>
    <w:rsid w:val="006E2E11"/>
    <w:rsid w:val="006E3075"/>
    <w:rsid w:val="006E30B1"/>
    <w:rsid w:val="006E349D"/>
    <w:rsid w:val="006E3552"/>
    <w:rsid w:val="006E35CD"/>
    <w:rsid w:val="006E37D9"/>
    <w:rsid w:val="006E394E"/>
    <w:rsid w:val="006E3AB2"/>
    <w:rsid w:val="006E3D72"/>
    <w:rsid w:val="006E3DED"/>
    <w:rsid w:val="006E3E25"/>
    <w:rsid w:val="006E3E47"/>
    <w:rsid w:val="006E3F35"/>
    <w:rsid w:val="006E4110"/>
    <w:rsid w:val="006E4244"/>
    <w:rsid w:val="006E45C0"/>
    <w:rsid w:val="006E4AFE"/>
    <w:rsid w:val="006E4D24"/>
    <w:rsid w:val="006E50C2"/>
    <w:rsid w:val="006E520C"/>
    <w:rsid w:val="006E530E"/>
    <w:rsid w:val="006E5533"/>
    <w:rsid w:val="006E55FA"/>
    <w:rsid w:val="006E5814"/>
    <w:rsid w:val="006E5ABA"/>
    <w:rsid w:val="006E5FFB"/>
    <w:rsid w:val="006E654A"/>
    <w:rsid w:val="006E655A"/>
    <w:rsid w:val="006E665C"/>
    <w:rsid w:val="006E6D74"/>
    <w:rsid w:val="006E6ECC"/>
    <w:rsid w:val="006E71A9"/>
    <w:rsid w:val="006E7251"/>
    <w:rsid w:val="006E748A"/>
    <w:rsid w:val="006E74A8"/>
    <w:rsid w:val="006E74EA"/>
    <w:rsid w:val="006E77F0"/>
    <w:rsid w:val="006E7C44"/>
    <w:rsid w:val="006F0113"/>
    <w:rsid w:val="006F0754"/>
    <w:rsid w:val="006F07E1"/>
    <w:rsid w:val="006F0D8E"/>
    <w:rsid w:val="006F0DB8"/>
    <w:rsid w:val="006F1321"/>
    <w:rsid w:val="006F16B3"/>
    <w:rsid w:val="006F17E5"/>
    <w:rsid w:val="006F18A9"/>
    <w:rsid w:val="006F1B67"/>
    <w:rsid w:val="006F1C08"/>
    <w:rsid w:val="006F1F11"/>
    <w:rsid w:val="006F2156"/>
    <w:rsid w:val="006F21F0"/>
    <w:rsid w:val="006F2229"/>
    <w:rsid w:val="006F22F1"/>
    <w:rsid w:val="006F2529"/>
    <w:rsid w:val="006F26BF"/>
    <w:rsid w:val="006F2768"/>
    <w:rsid w:val="006F2892"/>
    <w:rsid w:val="006F2966"/>
    <w:rsid w:val="006F29D4"/>
    <w:rsid w:val="006F2B12"/>
    <w:rsid w:val="006F2B1F"/>
    <w:rsid w:val="006F2CC0"/>
    <w:rsid w:val="006F2DC8"/>
    <w:rsid w:val="006F305D"/>
    <w:rsid w:val="006F3070"/>
    <w:rsid w:val="006F3108"/>
    <w:rsid w:val="006F3192"/>
    <w:rsid w:val="006F32C3"/>
    <w:rsid w:val="006F3600"/>
    <w:rsid w:val="006F38EC"/>
    <w:rsid w:val="006F3A13"/>
    <w:rsid w:val="006F41B6"/>
    <w:rsid w:val="006F46E5"/>
    <w:rsid w:val="006F4818"/>
    <w:rsid w:val="006F4A8C"/>
    <w:rsid w:val="006F4AD0"/>
    <w:rsid w:val="006F4BC4"/>
    <w:rsid w:val="006F4BFC"/>
    <w:rsid w:val="006F4C5B"/>
    <w:rsid w:val="006F4D3C"/>
    <w:rsid w:val="006F4FCC"/>
    <w:rsid w:val="006F5291"/>
    <w:rsid w:val="006F5809"/>
    <w:rsid w:val="006F5962"/>
    <w:rsid w:val="006F5A00"/>
    <w:rsid w:val="006F5B9D"/>
    <w:rsid w:val="006F5F59"/>
    <w:rsid w:val="006F6045"/>
    <w:rsid w:val="006F6157"/>
    <w:rsid w:val="006F65EB"/>
    <w:rsid w:val="006F67B4"/>
    <w:rsid w:val="006F69AC"/>
    <w:rsid w:val="006F6C62"/>
    <w:rsid w:val="006F6E1C"/>
    <w:rsid w:val="006F6F4A"/>
    <w:rsid w:val="006F71E2"/>
    <w:rsid w:val="006F7215"/>
    <w:rsid w:val="006F73D4"/>
    <w:rsid w:val="006F73F0"/>
    <w:rsid w:val="006F73FC"/>
    <w:rsid w:val="006F744A"/>
    <w:rsid w:val="006F76EA"/>
    <w:rsid w:val="006F77CE"/>
    <w:rsid w:val="006F78A7"/>
    <w:rsid w:val="006F7A9D"/>
    <w:rsid w:val="006F7AB5"/>
    <w:rsid w:val="006F7BC5"/>
    <w:rsid w:val="006F7C00"/>
    <w:rsid w:val="006F7D03"/>
    <w:rsid w:val="006F7DB5"/>
    <w:rsid w:val="00700811"/>
    <w:rsid w:val="00700A51"/>
    <w:rsid w:val="00700E7C"/>
    <w:rsid w:val="0070105A"/>
    <w:rsid w:val="0070105E"/>
    <w:rsid w:val="0070129D"/>
    <w:rsid w:val="00701952"/>
    <w:rsid w:val="00701CD6"/>
    <w:rsid w:val="00701ECC"/>
    <w:rsid w:val="007023DF"/>
    <w:rsid w:val="0070264A"/>
    <w:rsid w:val="007029BC"/>
    <w:rsid w:val="00702D70"/>
    <w:rsid w:val="00703084"/>
    <w:rsid w:val="0070311A"/>
    <w:rsid w:val="007031B0"/>
    <w:rsid w:val="0070335A"/>
    <w:rsid w:val="007035D6"/>
    <w:rsid w:val="007035DF"/>
    <w:rsid w:val="00703965"/>
    <w:rsid w:val="00703B10"/>
    <w:rsid w:val="00703C58"/>
    <w:rsid w:val="00703D9F"/>
    <w:rsid w:val="00703EEE"/>
    <w:rsid w:val="00703F2C"/>
    <w:rsid w:val="007040DB"/>
    <w:rsid w:val="00704101"/>
    <w:rsid w:val="0070419A"/>
    <w:rsid w:val="00704414"/>
    <w:rsid w:val="00704424"/>
    <w:rsid w:val="0070442D"/>
    <w:rsid w:val="00704719"/>
    <w:rsid w:val="00704788"/>
    <w:rsid w:val="00704914"/>
    <w:rsid w:val="00704B74"/>
    <w:rsid w:val="00704EFC"/>
    <w:rsid w:val="00704F23"/>
    <w:rsid w:val="007053F1"/>
    <w:rsid w:val="0070599E"/>
    <w:rsid w:val="007059B1"/>
    <w:rsid w:val="007059DC"/>
    <w:rsid w:val="007059F2"/>
    <w:rsid w:val="00705A84"/>
    <w:rsid w:val="00705BC3"/>
    <w:rsid w:val="00705C8D"/>
    <w:rsid w:val="00705CFA"/>
    <w:rsid w:val="00705D9D"/>
    <w:rsid w:val="00705EDC"/>
    <w:rsid w:val="00705F23"/>
    <w:rsid w:val="0070600E"/>
    <w:rsid w:val="00706051"/>
    <w:rsid w:val="00706232"/>
    <w:rsid w:val="00706483"/>
    <w:rsid w:val="007066E0"/>
    <w:rsid w:val="00706740"/>
    <w:rsid w:val="007067ED"/>
    <w:rsid w:val="007069EE"/>
    <w:rsid w:val="00706D52"/>
    <w:rsid w:val="00706EE3"/>
    <w:rsid w:val="00707028"/>
    <w:rsid w:val="0070709B"/>
    <w:rsid w:val="007075E5"/>
    <w:rsid w:val="00707772"/>
    <w:rsid w:val="00707AE6"/>
    <w:rsid w:val="00707B1A"/>
    <w:rsid w:val="00707B61"/>
    <w:rsid w:val="00707F2E"/>
    <w:rsid w:val="0071008C"/>
    <w:rsid w:val="007103E8"/>
    <w:rsid w:val="0071055B"/>
    <w:rsid w:val="00710711"/>
    <w:rsid w:val="0071074C"/>
    <w:rsid w:val="0071080A"/>
    <w:rsid w:val="00710825"/>
    <w:rsid w:val="00710848"/>
    <w:rsid w:val="007108B5"/>
    <w:rsid w:val="00710ACF"/>
    <w:rsid w:val="00710C13"/>
    <w:rsid w:val="00710E91"/>
    <w:rsid w:val="00710F7C"/>
    <w:rsid w:val="0071101A"/>
    <w:rsid w:val="00711097"/>
    <w:rsid w:val="007110A4"/>
    <w:rsid w:val="007111E0"/>
    <w:rsid w:val="00711230"/>
    <w:rsid w:val="007112C0"/>
    <w:rsid w:val="0071134F"/>
    <w:rsid w:val="00711794"/>
    <w:rsid w:val="007118D4"/>
    <w:rsid w:val="00711B3C"/>
    <w:rsid w:val="00711BE1"/>
    <w:rsid w:val="00711C05"/>
    <w:rsid w:val="00712239"/>
    <w:rsid w:val="007126A9"/>
    <w:rsid w:val="00712765"/>
    <w:rsid w:val="0071277D"/>
    <w:rsid w:val="00712786"/>
    <w:rsid w:val="00713150"/>
    <w:rsid w:val="0071334B"/>
    <w:rsid w:val="007133A9"/>
    <w:rsid w:val="007134DD"/>
    <w:rsid w:val="007135F6"/>
    <w:rsid w:val="007136C6"/>
    <w:rsid w:val="007139B3"/>
    <w:rsid w:val="00713A96"/>
    <w:rsid w:val="00713D76"/>
    <w:rsid w:val="00713E2E"/>
    <w:rsid w:val="00713E7A"/>
    <w:rsid w:val="00713E85"/>
    <w:rsid w:val="007143CA"/>
    <w:rsid w:val="0071465C"/>
    <w:rsid w:val="00714887"/>
    <w:rsid w:val="00714C20"/>
    <w:rsid w:val="00714D8F"/>
    <w:rsid w:val="00714DD1"/>
    <w:rsid w:val="00714DE4"/>
    <w:rsid w:val="00714F33"/>
    <w:rsid w:val="00715775"/>
    <w:rsid w:val="00715913"/>
    <w:rsid w:val="00715971"/>
    <w:rsid w:val="007159D1"/>
    <w:rsid w:val="00715B10"/>
    <w:rsid w:val="00715DDC"/>
    <w:rsid w:val="00715E5D"/>
    <w:rsid w:val="00715F7D"/>
    <w:rsid w:val="00716018"/>
    <w:rsid w:val="0071607B"/>
    <w:rsid w:val="007164CB"/>
    <w:rsid w:val="00716627"/>
    <w:rsid w:val="0071667E"/>
    <w:rsid w:val="00716743"/>
    <w:rsid w:val="0071696B"/>
    <w:rsid w:val="00716C9F"/>
    <w:rsid w:val="00716CAD"/>
    <w:rsid w:val="00716F56"/>
    <w:rsid w:val="00717031"/>
    <w:rsid w:val="0071718D"/>
    <w:rsid w:val="007175EA"/>
    <w:rsid w:val="00717841"/>
    <w:rsid w:val="00717B1A"/>
    <w:rsid w:val="00717D09"/>
    <w:rsid w:val="00717D13"/>
    <w:rsid w:val="00717D8A"/>
    <w:rsid w:val="00717E0C"/>
    <w:rsid w:val="00720038"/>
    <w:rsid w:val="00720204"/>
    <w:rsid w:val="007202BC"/>
    <w:rsid w:val="00720572"/>
    <w:rsid w:val="007205F1"/>
    <w:rsid w:val="00720748"/>
    <w:rsid w:val="00720797"/>
    <w:rsid w:val="007207BA"/>
    <w:rsid w:val="007207C9"/>
    <w:rsid w:val="00720ACF"/>
    <w:rsid w:val="00720AEB"/>
    <w:rsid w:val="00720B86"/>
    <w:rsid w:val="00720D4A"/>
    <w:rsid w:val="0072102D"/>
    <w:rsid w:val="0072112D"/>
    <w:rsid w:val="00721137"/>
    <w:rsid w:val="007212D5"/>
    <w:rsid w:val="007215EE"/>
    <w:rsid w:val="0072161C"/>
    <w:rsid w:val="00721738"/>
    <w:rsid w:val="0072180A"/>
    <w:rsid w:val="007219BC"/>
    <w:rsid w:val="00721AC2"/>
    <w:rsid w:val="00721AD2"/>
    <w:rsid w:val="00721E50"/>
    <w:rsid w:val="00721E81"/>
    <w:rsid w:val="00721F26"/>
    <w:rsid w:val="0072224A"/>
    <w:rsid w:val="007225A4"/>
    <w:rsid w:val="007225F0"/>
    <w:rsid w:val="00722792"/>
    <w:rsid w:val="007227D9"/>
    <w:rsid w:val="007228C9"/>
    <w:rsid w:val="00722C7A"/>
    <w:rsid w:val="0072303B"/>
    <w:rsid w:val="007230C2"/>
    <w:rsid w:val="0072321F"/>
    <w:rsid w:val="00723399"/>
    <w:rsid w:val="00723404"/>
    <w:rsid w:val="0072353A"/>
    <w:rsid w:val="0072361F"/>
    <w:rsid w:val="007236E0"/>
    <w:rsid w:val="0072383E"/>
    <w:rsid w:val="007238AC"/>
    <w:rsid w:val="007238BB"/>
    <w:rsid w:val="00723913"/>
    <w:rsid w:val="007239A5"/>
    <w:rsid w:val="00723ADB"/>
    <w:rsid w:val="00723C5D"/>
    <w:rsid w:val="00724227"/>
    <w:rsid w:val="00724272"/>
    <w:rsid w:val="00724321"/>
    <w:rsid w:val="00724362"/>
    <w:rsid w:val="0072438F"/>
    <w:rsid w:val="00724408"/>
    <w:rsid w:val="0072450C"/>
    <w:rsid w:val="00724A66"/>
    <w:rsid w:val="00724E31"/>
    <w:rsid w:val="00725026"/>
    <w:rsid w:val="007252F7"/>
    <w:rsid w:val="00725335"/>
    <w:rsid w:val="0072546C"/>
    <w:rsid w:val="0072560B"/>
    <w:rsid w:val="007256A9"/>
    <w:rsid w:val="00725914"/>
    <w:rsid w:val="007259DC"/>
    <w:rsid w:val="00725AF4"/>
    <w:rsid w:val="00725CBA"/>
    <w:rsid w:val="00725EBB"/>
    <w:rsid w:val="00726053"/>
    <w:rsid w:val="0072605A"/>
    <w:rsid w:val="00726063"/>
    <w:rsid w:val="0072606F"/>
    <w:rsid w:val="00726321"/>
    <w:rsid w:val="007263C7"/>
    <w:rsid w:val="00726A02"/>
    <w:rsid w:val="00726A35"/>
    <w:rsid w:val="00726B22"/>
    <w:rsid w:val="00726E1B"/>
    <w:rsid w:val="00726E35"/>
    <w:rsid w:val="00726EAC"/>
    <w:rsid w:val="00726F89"/>
    <w:rsid w:val="0072710B"/>
    <w:rsid w:val="00727127"/>
    <w:rsid w:val="00727179"/>
    <w:rsid w:val="00727248"/>
    <w:rsid w:val="007273F9"/>
    <w:rsid w:val="00727553"/>
    <w:rsid w:val="007276D1"/>
    <w:rsid w:val="00727765"/>
    <w:rsid w:val="00727A81"/>
    <w:rsid w:val="00727BD7"/>
    <w:rsid w:val="00727C52"/>
    <w:rsid w:val="00727C77"/>
    <w:rsid w:val="00727E53"/>
    <w:rsid w:val="00727E55"/>
    <w:rsid w:val="00730521"/>
    <w:rsid w:val="007305A7"/>
    <w:rsid w:val="00730622"/>
    <w:rsid w:val="00730A95"/>
    <w:rsid w:val="00730D7D"/>
    <w:rsid w:val="00730DEF"/>
    <w:rsid w:val="00730F5A"/>
    <w:rsid w:val="00730F82"/>
    <w:rsid w:val="00730F92"/>
    <w:rsid w:val="00731097"/>
    <w:rsid w:val="00731157"/>
    <w:rsid w:val="007315F4"/>
    <w:rsid w:val="00731629"/>
    <w:rsid w:val="007317FF"/>
    <w:rsid w:val="007318F1"/>
    <w:rsid w:val="00731916"/>
    <w:rsid w:val="00731A18"/>
    <w:rsid w:val="00731B20"/>
    <w:rsid w:val="00731B58"/>
    <w:rsid w:val="00731DEB"/>
    <w:rsid w:val="00731E06"/>
    <w:rsid w:val="00731E0D"/>
    <w:rsid w:val="00731EDD"/>
    <w:rsid w:val="007322D8"/>
    <w:rsid w:val="007322E2"/>
    <w:rsid w:val="00732441"/>
    <w:rsid w:val="00732572"/>
    <w:rsid w:val="007326FF"/>
    <w:rsid w:val="00732885"/>
    <w:rsid w:val="00732952"/>
    <w:rsid w:val="007329A5"/>
    <w:rsid w:val="00732C11"/>
    <w:rsid w:val="00732C23"/>
    <w:rsid w:val="00732D97"/>
    <w:rsid w:val="00732DF2"/>
    <w:rsid w:val="00732F5D"/>
    <w:rsid w:val="00732F92"/>
    <w:rsid w:val="0073303F"/>
    <w:rsid w:val="007331CE"/>
    <w:rsid w:val="00733570"/>
    <w:rsid w:val="007335A0"/>
    <w:rsid w:val="0073372E"/>
    <w:rsid w:val="00733799"/>
    <w:rsid w:val="00733D07"/>
    <w:rsid w:val="00733D82"/>
    <w:rsid w:val="00733F76"/>
    <w:rsid w:val="00734288"/>
    <w:rsid w:val="007343A8"/>
    <w:rsid w:val="00734464"/>
    <w:rsid w:val="007346D5"/>
    <w:rsid w:val="0073478C"/>
    <w:rsid w:val="00734872"/>
    <w:rsid w:val="007349BF"/>
    <w:rsid w:val="00734A6E"/>
    <w:rsid w:val="00734B7A"/>
    <w:rsid w:val="00734B95"/>
    <w:rsid w:val="00734FEF"/>
    <w:rsid w:val="00735022"/>
    <w:rsid w:val="00735429"/>
    <w:rsid w:val="00735498"/>
    <w:rsid w:val="007354D2"/>
    <w:rsid w:val="0073553B"/>
    <w:rsid w:val="00735593"/>
    <w:rsid w:val="0073584B"/>
    <w:rsid w:val="007358F1"/>
    <w:rsid w:val="00735F9F"/>
    <w:rsid w:val="00736189"/>
    <w:rsid w:val="0073618C"/>
    <w:rsid w:val="00736372"/>
    <w:rsid w:val="00736A08"/>
    <w:rsid w:val="00736DFD"/>
    <w:rsid w:val="00736E40"/>
    <w:rsid w:val="0073700D"/>
    <w:rsid w:val="007370A6"/>
    <w:rsid w:val="00737489"/>
    <w:rsid w:val="0073760E"/>
    <w:rsid w:val="007377BB"/>
    <w:rsid w:val="007378E1"/>
    <w:rsid w:val="00737AE8"/>
    <w:rsid w:val="00737B27"/>
    <w:rsid w:val="00737BE3"/>
    <w:rsid w:val="00737C16"/>
    <w:rsid w:val="00740192"/>
    <w:rsid w:val="00740276"/>
    <w:rsid w:val="007402BF"/>
    <w:rsid w:val="00740879"/>
    <w:rsid w:val="00740B0A"/>
    <w:rsid w:val="00740BBC"/>
    <w:rsid w:val="00740E21"/>
    <w:rsid w:val="00740EE8"/>
    <w:rsid w:val="0074184E"/>
    <w:rsid w:val="00741AC6"/>
    <w:rsid w:val="00741E41"/>
    <w:rsid w:val="00741E4C"/>
    <w:rsid w:val="00741E6A"/>
    <w:rsid w:val="00741FFF"/>
    <w:rsid w:val="0074204C"/>
    <w:rsid w:val="007421A9"/>
    <w:rsid w:val="00742215"/>
    <w:rsid w:val="00742424"/>
    <w:rsid w:val="007428D7"/>
    <w:rsid w:val="00742CE2"/>
    <w:rsid w:val="00742D2C"/>
    <w:rsid w:val="00742E09"/>
    <w:rsid w:val="00742FD1"/>
    <w:rsid w:val="007432A2"/>
    <w:rsid w:val="0074338F"/>
    <w:rsid w:val="00743534"/>
    <w:rsid w:val="0074372D"/>
    <w:rsid w:val="00743782"/>
    <w:rsid w:val="00743794"/>
    <w:rsid w:val="00743930"/>
    <w:rsid w:val="00743B1C"/>
    <w:rsid w:val="00743BDC"/>
    <w:rsid w:val="00743F40"/>
    <w:rsid w:val="00743F7E"/>
    <w:rsid w:val="007440F0"/>
    <w:rsid w:val="0074437B"/>
    <w:rsid w:val="00744650"/>
    <w:rsid w:val="0074492D"/>
    <w:rsid w:val="0074495D"/>
    <w:rsid w:val="00744A82"/>
    <w:rsid w:val="00744B24"/>
    <w:rsid w:val="00744B42"/>
    <w:rsid w:val="00744D9D"/>
    <w:rsid w:val="00744EC8"/>
    <w:rsid w:val="00744F46"/>
    <w:rsid w:val="00744FF9"/>
    <w:rsid w:val="007450C4"/>
    <w:rsid w:val="007453D2"/>
    <w:rsid w:val="007454AB"/>
    <w:rsid w:val="00745504"/>
    <w:rsid w:val="0074558B"/>
    <w:rsid w:val="007455A5"/>
    <w:rsid w:val="00745AE6"/>
    <w:rsid w:val="00745CFA"/>
    <w:rsid w:val="00745D93"/>
    <w:rsid w:val="00745F46"/>
    <w:rsid w:val="00746007"/>
    <w:rsid w:val="007461B0"/>
    <w:rsid w:val="00746233"/>
    <w:rsid w:val="007462DD"/>
    <w:rsid w:val="00746479"/>
    <w:rsid w:val="007465EA"/>
    <w:rsid w:val="00746AF7"/>
    <w:rsid w:val="00746E37"/>
    <w:rsid w:val="00747186"/>
    <w:rsid w:val="007473B0"/>
    <w:rsid w:val="00747466"/>
    <w:rsid w:val="0074757D"/>
    <w:rsid w:val="007475CF"/>
    <w:rsid w:val="007475EC"/>
    <w:rsid w:val="00747726"/>
    <w:rsid w:val="00747B00"/>
    <w:rsid w:val="00747B4D"/>
    <w:rsid w:val="00747BEC"/>
    <w:rsid w:val="00747CCC"/>
    <w:rsid w:val="00747E07"/>
    <w:rsid w:val="007500D8"/>
    <w:rsid w:val="007500E9"/>
    <w:rsid w:val="00750423"/>
    <w:rsid w:val="0075044D"/>
    <w:rsid w:val="0075068F"/>
    <w:rsid w:val="00750749"/>
    <w:rsid w:val="00750808"/>
    <w:rsid w:val="00750827"/>
    <w:rsid w:val="0075089F"/>
    <w:rsid w:val="00750983"/>
    <w:rsid w:val="007509A4"/>
    <w:rsid w:val="00750A5D"/>
    <w:rsid w:val="00750AE0"/>
    <w:rsid w:val="00750BB6"/>
    <w:rsid w:val="00750CAB"/>
    <w:rsid w:val="00750D49"/>
    <w:rsid w:val="00750D4E"/>
    <w:rsid w:val="00750D5D"/>
    <w:rsid w:val="00750DBA"/>
    <w:rsid w:val="00750FD7"/>
    <w:rsid w:val="0075100B"/>
    <w:rsid w:val="007512E6"/>
    <w:rsid w:val="0075140F"/>
    <w:rsid w:val="00751418"/>
    <w:rsid w:val="00751841"/>
    <w:rsid w:val="00751C25"/>
    <w:rsid w:val="007521FE"/>
    <w:rsid w:val="00752242"/>
    <w:rsid w:val="00752388"/>
    <w:rsid w:val="00752459"/>
    <w:rsid w:val="00752767"/>
    <w:rsid w:val="00752CFA"/>
    <w:rsid w:val="00752D4D"/>
    <w:rsid w:val="00752DB1"/>
    <w:rsid w:val="00752FF9"/>
    <w:rsid w:val="00753069"/>
    <w:rsid w:val="007532C5"/>
    <w:rsid w:val="00753468"/>
    <w:rsid w:val="0075347A"/>
    <w:rsid w:val="00753739"/>
    <w:rsid w:val="007537D7"/>
    <w:rsid w:val="00753821"/>
    <w:rsid w:val="00753A55"/>
    <w:rsid w:val="00753F3B"/>
    <w:rsid w:val="00754489"/>
    <w:rsid w:val="00754521"/>
    <w:rsid w:val="00754AFB"/>
    <w:rsid w:val="00754BC2"/>
    <w:rsid w:val="00754D6E"/>
    <w:rsid w:val="007550B1"/>
    <w:rsid w:val="00755251"/>
    <w:rsid w:val="007552B1"/>
    <w:rsid w:val="007553B9"/>
    <w:rsid w:val="0075558B"/>
    <w:rsid w:val="00755763"/>
    <w:rsid w:val="007557FC"/>
    <w:rsid w:val="007558C8"/>
    <w:rsid w:val="00755A01"/>
    <w:rsid w:val="00755BAB"/>
    <w:rsid w:val="00755BC4"/>
    <w:rsid w:val="00755BD4"/>
    <w:rsid w:val="00755DF0"/>
    <w:rsid w:val="00755E05"/>
    <w:rsid w:val="00756055"/>
    <w:rsid w:val="00756215"/>
    <w:rsid w:val="00756428"/>
    <w:rsid w:val="00756704"/>
    <w:rsid w:val="0075688F"/>
    <w:rsid w:val="0075692E"/>
    <w:rsid w:val="007569AF"/>
    <w:rsid w:val="00756A95"/>
    <w:rsid w:val="00756C09"/>
    <w:rsid w:val="00756FC9"/>
    <w:rsid w:val="007570DC"/>
    <w:rsid w:val="007571A3"/>
    <w:rsid w:val="007572B2"/>
    <w:rsid w:val="00757399"/>
    <w:rsid w:val="0075747E"/>
    <w:rsid w:val="00757626"/>
    <w:rsid w:val="0075781F"/>
    <w:rsid w:val="00757930"/>
    <w:rsid w:val="00757981"/>
    <w:rsid w:val="00757B4E"/>
    <w:rsid w:val="00757CE1"/>
    <w:rsid w:val="00757FF7"/>
    <w:rsid w:val="0076008B"/>
    <w:rsid w:val="007600F2"/>
    <w:rsid w:val="0076032C"/>
    <w:rsid w:val="007603C7"/>
    <w:rsid w:val="007604F2"/>
    <w:rsid w:val="007605AE"/>
    <w:rsid w:val="007608E5"/>
    <w:rsid w:val="00760B7C"/>
    <w:rsid w:val="00760D24"/>
    <w:rsid w:val="00760DE9"/>
    <w:rsid w:val="00760E2D"/>
    <w:rsid w:val="007610B4"/>
    <w:rsid w:val="007613EF"/>
    <w:rsid w:val="00761550"/>
    <w:rsid w:val="007615EE"/>
    <w:rsid w:val="0076184B"/>
    <w:rsid w:val="00761904"/>
    <w:rsid w:val="007619C2"/>
    <w:rsid w:val="007619DB"/>
    <w:rsid w:val="00761D03"/>
    <w:rsid w:val="00761DDD"/>
    <w:rsid w:val="00761E7C"/>
    <w:rsid w:val="00762166"/>
    <w:rsid w:val="007622C7"/>
    <w:rsid w:val="007624F7"/>
    <w:rsid w:val="00762829"/>
    <w:rsid w:val="0076292E"/>
    <w:rsid w:val="00762B08"/>
    <w:rsid w:val="00762CA9"/>
    <w:rsid w:val="00762D91"/>
    <w:rsid w:val="00762E48"/>
    <w:rsid w:val="007630F7"/>
    <w:rsid w:val="00763199"/>
    <w:rsid w:val="007631ED"/>
    <w:rsid w:val="00763281"/>
    <w:rsid w:val="007632ED"/>
    <w:rsid w:val="007633AB"/>
    <w:rsid w:val="0076340F"/>
    <w:rsid w:val="00763446"/>
    <w:rsid w:val="00763492"/>
    <w:rsid w:val="00763494"/>
    <w:rsid w:val="007635BB"/>
    <w:rsid w:val="007636DB"/>
    <w:rsid w:val="00763AFE"/>
    <w:rsid w:val="00763BFD"/>
    <w:rsid w:val="00763CFA"/>
    <w:rsid w:val="00763E6C"/>
    <w:rsid w:val="00763EEA"/>
    <w:rsid w:val="00763F22"/>
    <w:rsid w:val="00763F3F"/>
    <w:rsid w:val="007641BF"/>
    <w:rsid w:val="007643AF"/>
    <w:rsid w:val="00764791"/>
    <w:rsid w:val="00764A57"/>
    <w:rsid w:val="00764C62"/>
    <w:rsid w:val="00764DBF"/>
    <w:rsid w:val="00764E8B"/>
    <w:rsid w:val="0076518C"/>
    <w:rsid w:val="00765297"/>
    <w:rsid w:val="007652F8"/>
    <w:rsid w:val="0076530B"/>
    <w:rsid w:val="007657AB"/>
    <w:rsid w:val="007657E8"/>
    <w:rsid w:val="0076589D"/>
    <w:rsid w:val="007658B9"/>
    <w:rsid w:val="00765B05"/>
    <w:rsid w:val="00765BA0"/>
    <w:rsid w:val="00765DAC"/>
    <w:rsid w:val="00765F9C"/>
    <w:rsid w:val="00766194"/>
    <w:rsid w:val="007661F9"/>
    <w:rsid w:val="007666FF"/>
    <w:rsid w:val="00766805"/>
    <w:rsid w:val="00766940"/>
    <w:rsid w:val="00766997"/>
    <w:rsid w:val="00766D4B"/>
    <w:rsid w:val="00766E28"/>
    <w:rsid w:val="00766EDC"/>
    <w:rsid w:val="00766F76"/>
    <w:rsid w:val="00766F90"/>
    <w:rsid w:val="00766FF7"/>
    <w:rsid w:val="007671FB"/>
    <w:rsid w:val="00767564"/>
    <w:rsid w:val="0076793A"/>
    <w:rsid w:val="00767CD1"/>
    <w:rsid w:val="00770028"/>
    <w:rsid w:val="00770179"/>
    <w:rsid w:val="007702DC"/>
    <w:rsid w:val="0077063F"/>
    <w:rsid w:val="0077079F"/>
    <w:rsid w:val="007709B9"/>
    <w:rsid w:val="00770B9A"/>
    <w:rsid w:val="00770CB6"/>
    <w:rsid w:val="00770DBA"/>
    <w:rsid w:val="00771060"/>
    <w:rsid w:val="0077156A"/>
    <w:rsid w:val="00771571"/>
    <w:rsid w:val="00771755"/>
    <w:rsid w:val="0077176F"/>
    <w:rsid w:val="00771957"/>
    <w:rsid w:val="00771979"/>
    <w:rsid w:val="00771A4C"/>
    <w:rsid w:val="00771DAD"/>
    <w:rsid w:val="00771EB0"/>
    <w:rsid w:val="00771FD7"/>
    <w:rsid w:val="00772266"/>
    <w:rsid w:val="0077232F"/>
    <w:rsid w:val="00772728"/>
    <w:rsid w:val="00772811"/>
    <w:rsid w:val="00772A40"/>
    <w:rsid w:val="00772A6C"/>
    <w:rsid w:val="00772D08"/>
    <w:rsid w:val="00772D59"/>
    <w:rsid w:val="00772E94"/>
    <w:rsid w:val="00772EAC"/>
    <w:rsid w:val="00772F33"/>
    <w:rsid w:val="0077322A"/>
    <w:rsid w:val="007733FA"/>
    <w:rsid w:val="0077379C"/>
    <w:rsid w:val="00773E5D"/>
    <w:rsid w:val="00773FE2"/>
    <w:rsid w:val="007740CC"/>
    <w:rsid w:val="007740F4"/>
    <w:rsid w:val="00774187"/>
    <w:rsid w:val="00774189"/>
    <w:rsid w:val="007741E4"/>
    <w:rsid w:val="0077428F"/>
    <w:rsid w:val="007742DF"/>
    <w:rsid w:val="007745B7"/>
    <w:rsid w:val="007745C5"/>
    <w:rsid w:val="007749A8"/>
    <w:rsid w:val="00774A71"/>
    <w:rsid w:val="00774BBB"/>
    <w:rsid w:val="00774BE9"/>
    <w:rsid w:val="00774C63"/>
    <w:rsid w:val="00774D88"/>
    <w:rsid w:val="00774FF6"/>
    <w:rsid w:val="00775135"/>
    <w:rsid w:val="007753C7"/>
    <w:rsid w:val="00775484"/>
    <w:rsid w:val="00775649"/>
    <w:rsid w:val="007756FF"/>
    <w:rsid w:val="00775D97"/>
    <w:rsid w:val="00775EBA"/>
    <w:rsid w:val="00776354"/>
    <w:rsid w:val="00776474"/>
    <w:rsid w:val="007764EB"/>
    <w:rsid w:val="007765B7"/>
    <w:rsid w:val="0077672A"/>
    <w:rsid w:val="00776832"/>
    <w:rsid w:val="00776DB1"/>
    <w:rsid w:val="00776F76"/>
    <w:rsid w:val="0077700B"/>
    <w:rsid w:val="00777159"/>
    <w:rsid w:val="0077715C"/>
    <w:rsid w:val="0077731B"/>
    <w:rsid w:val="007774EF"/>
    <w:rsid w:val="00777560"/>
    <w:rsid w:val="00777695"/>
    <w:rsid w:val="00777C55"/>
    <w:rsid w:val="00777CBF"/>
    <w:rsid w:val="00777E67"/>
    <w:rsid w:val="00777E88"/>
    <w:rsid w:val="00777E9A"/>
    <w:rsid w:val="00780076"/>
    <w:rsid w:val="007801C6"/>
    <w:rsid w:val="0078036D"/>
    <w:rsid w:val="007806B7"/>
    <w:rsid w:val="007806F7"/>
    <w:rsid w:val="0078082D"/>
    <w:rsid w:val="00780D14"/>
    <w:rsid w:val="00780DB4"/>
    <w:rsid w:val="00780EB1"/>
    <w:rsid w:val="00780F74"/>
    <w:rsid w:val="00781230"/>
    <w:rsid w:val="007812A2"/>
    <w:rsid w:val="00781331"/>
    <w:rsid w:val="00781361"/>
    <w:rsid w:val="00781CEB"/>
    <w:rsid w:val="00781CFE"/>
    <w:rsid w:val="00781D2A"/>
    <w:rsid w:val="00781E23"/>
    <w:rsid w:val="00782246"/>
    <w:rsid w:val="007822DE"/>
    <w:rsid w:val="0078255D"/>
    <w:rsid w:val="0078273B"/>
    <w:rsid w:val="00782AC5"/>
    <w:rsid w:val="00782B35"/>
    <w:rsid w:val="00782C1D"/>
    <w:rsid w:val="00783103"/>
    <w:rsid w:val="0078328D"/>
    <w:rsid w:val="00783366"/>
    <w:rsid w:val="007836F3"/>
    <w:rsid w:val="00783767"/>
    <w:rsid w:val="00783789"/>
    <w:rsid w:val="00783791"/>
    <w:rsid w:val="0078383C"/>
    <w:rsid w:val="00783B36"/>
    <w:rsid w:val="00783D16"/>
    <w:rsid w:val="00784054"/>
    <w:rsid w:val="00784362"/>
    <w:rsid w:val="007846DF"/>
    <w:rsid w:val="00784712"/>
    <w:rsid w:val="00784731"/>
    <w:rsid w:val="007848CA"/>
    <w:rsid w:val="00784B7D"/>
    <w:rsid w:val="00784BA4"/>
    <w:rsid w:val="00784C7F"/>
    <w:rsid w:val="00784CAA"/>
    <w:rsid w:val="00784F6F"/>
    <w:rsid w:val="00784F9E"/>
    <w:rsid w:val="00785370"/>
    <w:rsid w:val="00785A3F"/>
    <w:rsid w:val="00785CAA"/>
    <w:rsid w:val="0078604C"/>
    <w:rsid w:val="00786072"/>
    <w:rsid w:val="0078615E"/>
    <w:rsid w:val="00786294"/>
    <w:rsid w:val="0078634F"/>
    <w:rsid w:val="00786564"/>
    <w:rsid w:val="00786673"/>
    <w:rsid w:val="00786860"/>
    <w:rsid w:val="00786935"/>
    <w:rsid w:val="00786B7F"/>
    <w:rsid w:val="00786BB1"/>
    <w:rsid w:val="00786BF6"/>
    <w:rsid w:val="00786D2E"/>
    <w:rsid w:val="00786D36"/>
    <w:rsid w:val="00786E45"/>
    <w:rsid w:val="007870D8"/>
    <w:rsid w:val="00787294"/>
    <w:rsid w:val="0078746D"/>
    <w:rsid w:val="00787518"/>
    <w:rsid w:val="00787573"/>
    <w:rsid w:val="007876DC"/>
    <w:rsid w:val="00787951"/>
    <w:rsid w:val="00787BD2"/>
    <w:rsid w:val="00787CDB"/>
    <w:rsid w:val="00787D1E"/>
    <w:rsid w:val="00787EE2"/>
    <w:rsid w:val="00787FFE"/>
    <w:rsid w:val="00790060"/>
    <w:rsid w:val="00790270"/>
    <w:rsid w:val="0079041B"/>
    <w:rsid w:val="00790510"/>
    <w:rsid w:val="00790523"/>
    <w:rsid w:val="0079072B"/>
    <w:rsid w:val="0079076C"/>
    <w:rsid w:val="007908BD"/>
    <w:rsid w:val="007908E3"/>
    <w:rsid w:val="00790BA7"/>
    <w:rsid w:val="00790C11"/>
    <w:rsid w:val="00790C49"/>
    <w:rsid w:val="00790CDC"/>
    <w:rsid w:val="00790E69"/>
    <w:rsid w:val="00790EAA"/>
    <w:rsid w:val="0079104F"/>
    <w:rsid w:val="007910AC"/>
    <w:rsid w:val="00791110"/>
    <w:rsid w:val="007913AE"/>
    <w:rsid w:val="007913CD"/>
    <w:rsid w:val="00791460"/>
    <w:rsid w:val="007915F4"/>
    <w:rsid w:val="0079165A"/>
    <w:rsid w:val="00791678"/>
    <w:rsid w:val="00791937"/>
    <w:rsid w:val="00791A8F"/>
    <w:rsid w:val="00791C75"/>
    <w:rsid w:val="00791E44"/>
    <w:rsid w:val="00791E90"/>
    <w:rsid w:val="00792061"/>
    <w:rsid w:val="0079214D"/>
    <w:rsid w:val="00792511"/>
    <w:rsid w:val="0079297A"/>
    <w:rsid w:val="00792B90"/>
    <w:rsid w:val="00792BE4"/>
    <w:rsid w:val="00792DDB"/>
    <w:rsid w:val="00792E22"/>
    <w:rsid w:val="00792E74"/>
    <w:rsid w:val="00792E84"/>
    <w:rsid w:val="00792EAB"/>
    <w:rsid w:val="007931BE"/>
    <w:rsid w:val="0079339F"/>
    <w:rsid w:val="00793424"/>
    <w:rsid w:val="00793781"/>
    <w:rsid w:val="0079385C"/>
    <w:rsid w:val="00793AB6"/>
    <w:rsid w:val="00793B2B"/>
    <w:rsid w:val="00793C0D"/>
    <w:rsid w:val="00793C73"/>
    <w:rsid w:val="00793D42"/>
    <w:rsid w:val="00793DDA"/>
    <w:rsid w:val="00793E0B"/>
    <w:rsid w:val="007941BB"/>
    <w:rsid w:val="007942C7"/>
    <w:rsid w:val="00794609"/>
    <w:rsid w:val="00794796"/>
    <w:rsid w:val="00794B29"/>
    <w:rsid w:val="00794CDC"/>
    <w:rsid w:val="00794E72"/>
    <w:rsid w:val="00795260"/>
    <w:rsid w:val="007952D3"/>
    <w:rsid w:val="00795691"/>
    <w:rsid w:val="00795A2C"/>
    <w:rsid w:val="00795B42"/>
    <w:rsid w:val="00795B51"/>
    <w:rsid w:val="00795E4A"/>
    <w:rsid w:val="00796046"/>
    <w:rsid w:val="007961F3"/>
    <w:rsid w:val="00796342"/>
    <w:rsid w:val="007964C9"/>
    <w:rsid w:val="007966C5"/>
    <w:rsid w:val="007967AF"/>
    <w:rsid w:val="00796867"/>
    <w:rsid w:val="00796A36"/>
    <w:rsid w:val="00796ED7"/>
    <w:rsid w:val="00797267"/>
    <w:rsid w:val="007972A8"/>
    <w:rsid w:val="00797381"/>
    <w:rsid w:val="007976C2"/>
    <w:rsid w:val="007976F8"/>
    <w:rsid w:val="007978EB"/>
    <w:rsid w:val="0079791C"/>
    <w:rsid w:val="007979C9"/>
    <w:rsid w:val="00797B65"/>
    <w:rsid w:val="00797BC7"/>
    <w:rsid w:val="00797CD0"/>
    <w:rsid w:val="00797F7E"/>
    <w:rsid w:val="007A0086"/>
    <w:rsid w:val="007A011F"/>
    <w:rsid w:val="007A01E8"/>
    <w:rsid w:val="007A03D5"/>
    <w:rsid w:val="007A05DF"/>
    <w:rsid w:val="007A0660"/>
    <w:rsid w:val="007A0793"/>
    <w:rsid w:val="007A0807"/>
    <w:rsid w:val="007A08A8"/>
    <w:rsid w:val="007A0B95"/>
    <w:rsid w:val="007A0D55"/>
    <w:rsid w:val="007A0DFD"/>
    <w:rsid w:val="007A0FA6"/>
    <w:rsid w:val="007A1083"/>
    <w:rsid w:val="007A12B7"/>
    <w:rsid w:val="007A12BC"/>
    <w:rsid w:val="007A12D7"/>
    <w:rsid w:val="007A12EF"/>
    <w:rsid w:val="007A131D"/>
    <w:rsid w:val="007A17C8"/>
    <w:rsid w:val="007A17E1"/>
    <w:rsid w:val="007A18F6"/>
    <w:rsid w:val="007A190A"/>
    <w:rsid w:val="007A1AF9"/>
    <w:rsid w:val="007A1B0B"/>
    <w:rsid w:val="007A1D3D"/>
    <w:rsid w:val="007A1E63"/>
    <w:rsid w:val="007A1F53"/>
    <w:rsid w:val="007A22AD"/>
    <w:rsid w:val="007A25AB"/>
    <w:rsid w:val="007A262A"/>
    <w:rsid w:val="007A28AF"/>
    <w:rsid w:val="007A29E5"/>
    <w:rsid w:val="007A2AF8"/>
    <w:rsid w:val="007A2B78"/>
    <w:rsid w:val="007A2D23"/>
    <w:rsid w:val="007A2D69"/>
    <w:rsid w:val="007A2DAB"/>
    <w:rsid w:val="007A2E9A"/>
    <w:rsid w:val="007A3081"/>
    <w:rsid w:val="007A3130"/>
    <w:rsid w:val="007A3195"/>
    <w:rsid w:val="007A33A2"/>
    <w:rsid w:val="007A361A"/>
    <w:rsid w:val="007A382D"/>
    <w:rsid w:val="007A38EE"/>
    <w:rsid w:val="007A3E61"/>
    <w:rsid w:val="007A3F96"/>
    <w:rsid w:val="007A417C"/>
    <w:rsid w:val="007A42CF"/>
    <w:rsid w:val="007A42DA"/>
    <w:rsid w:val="007A436C"/>
    <w:rsid w:val="007A4383"/>
    <w:rsid w:val="007A47B0"/>
    <w:rsid w:val="007A4A4D"/>
    <w:rsid w:val="007A4F15"/>
    <w:rsid w:val="007A4F49"/>
    <w:rsid w:val="007A4F62"/>
    <w:rsid w:val="007A5096"/>
    <w:rsid w:val="007A50F2"/>
    <w:rsid w:val="007A5429"/>
    <w:rsid w:val="007A5433"/>
    <w:rsid w:val="007A5529"/>
    <w:rsid w:val="007A58E9"/>
    <w:rsid w:val="007A5972"/>
    <w:rsid w:val="007A5AA8"/>
    <w:rsid w:val="007A5D7A"/>
    <w:rsid w:val="007A5EEF"/>
    <w:rsid w:val="007A5FA6"/>
    <w:rsid w:val="007A612C"/>
    <w:rsid w:val="007A6527"/>
    <w:rsid w:val="007A66B0"/>
    <w:rsid w:val="007A67A5"/>
    <w:rsid w:val="007A67E9"/>
    <w:rsid w:val="007A690D"/>
    <w:rsid w:val="007A6AC6"/>
    <w:rsid w:val="007A6AFA"/>
    <w:rsid w:val="007A6BE0"/>
    <w:rsid w:val="007A700F"/>
    <w:rsid w:val="007A7479"/>
    <w:rsid w:val="007A762D"/>
    <w:rsid w:val="007A7938"/>
    <w:rsid w:val="007A7E86"/>
    <w:rsid w:val="007B01ED"/>
    <w:rsid w:val="007B033A"/>
    <w:rsid w:val="007B0356"/>
    <w:rsid w:val="007B039B"/>
    <w:rsid w:val="007B03BD"/>
    <w:rsid w:val="007B057B"/>
    <w:rsid w:val="007B06AC"/>
    <w:rsid w:val="007B0DDA"/>
    <w:rsid w:val="007B0E1E"/>
    <w:rsid w:val="007B10F1"/>
    <w:rsid w:val="007B11CB"/>
    <w:rsid w:val="007B124F"/>
    <w:rsid w:val="007B14F6"/>
    <w:rsid w:val="007B186F"/>
    <w:rsid w:val="007B1901"/>
    <w:rsid w:val="007B1CA3"/>
    <w:rsid w:val="007B1E40"/>
    <w:rsid w:val="007B2454"/>
    <w:rsid w:val="007B24B8"/>
    <w:rsid w:val="007B2783"/>
    <w:rsid w:val="007B2ACB"/>
    <w:rsid w:val="007B2D81"/>
    <w:rsid w:val="007B2F7E"/>
    <w:rsid w:val="007B3057"/>
    <w:rsid w:val="007B3473"/>
    <w:rsid w:val="007B357A"/>
    <w:rsid w:val="007B35F7"/>
    <w:rsid w:val="007B3623"/>
    <w:rsid w:val="007B3651"/>
    <w:rsid w:val="007B3656"/>
    <w:rsid w:val="007B3793"/>
    <w:rsid w:val="007B388A"/>
    <w:rsid w:val="007B3ABE"/>
    <w:rsid w:val="007B3C0E"/>
    <w:rsid w:val="007B3D83"/>
    <w:rsid w:val="007B3F01"/>
    <w:rsid w:val="007B44B3"/>
    <w:rsid w:val="007B4560"/>
    <w:rsid w:val="007B49A9"/>
    <w:rsid w:val="007B4C7B"/>
    <w:rsid w:val="007B4CA0"/>
    <w:rsid w:val="007B4DDA"/>
    <w:rsid w:val="007B4DDE"/>
    <w:rsid w:val="007B53F0"/>
    <w:rsid w:val="007B5499"/>
    <w:rsid w:val="007B54BF"/>
    <w:rsid w:val="007B5B8E"/>
    <w:rsid w:val="007B5BF5"/>
    <w:rsid w:val="007B5C7B"/>
    <w:rsid w:val="007B5CDB"/>
    <w:rsid w:val="007B5F70"/>
    <w:rsid w:val="007B626D"/>
    <w:rsid w:val="007B62F4"/>
    <w:rsid w:val="007B62F5"/>
    <w:rsid w:val="007B64DB"/>
    <w:rsid w:val="007B6576"/>
    <w:rsid w:val="007B65F3"/>
    <w:rsid w:val="007B6729"/>
    <w:rsid w:val="007B673C"/>
    <w:rsid w:val="007B6791"/>
    <w:rsid w:val="007B6943"/>
    <w:rsid w:val="007B6AC7"/>
    <w:rsid w:val="007B6B1E"/>
    <w:rsid w:val="007B6BDB"/>
    <w:rsid w:val="007B6D3D"/>
    <w:rsid w:val="007B6D72"/>
    <w:rsid w:val="007B6EE9"/>
    <w:rsid w:val="007B70FC"/>
    <w:rsid w:val="007B753F"/>
    <w:rsid w:val="007B76B0"/>
    <w:rsid w:val="007B7782"/>
    <w:rsid w:val="007B785C"/>
    <w:rsid w:val="007B7CB0"/>
    <w:rsid w:val="007B7EB3"/>
    <w:rsid w:val="007C0192"/>
    <w:rsid w:val="007C0338"/>
    <w:rsid w:val="007C03CB"/>
    <w:rsid w:val="007C0437"/>
    <w:rsid w:val="007C055D"/>
    <w:rsid w:val="007C0629"/>
    <w:rsid w:val="007C074E"/>
    <w:rsid w:val="007C0B9D"/>
    <w:rsid w:val="007C0E1F"/>
    <w:rsid w:val="007C0E65"/>
    <w:rsid w:val="007C0EF7"/>
    <w:rsid w:val="007C0F3D"/>
    <w:rsid w:val="007C1134"/>
    <w:rsid w:val="007C1456"/>
    <w:rsid w:val="007C1627"/>
    <w:rsid w:val="007C1693"/>
    <w:rsid w:val="007C198A"/>
    <w:rsid w:val="007C1D21"/>
    <w:rsid w:val="007C1DC2"/>
    <w:rsid w:val="007C20A9"/>
    <w:rsid w:val="007C2156"/>
    <w:rsid w:val="007C2193"/>
    <w:rsid w:val="007C2461"/>
    <w:rsid w:val="007C24B3"/>
    <w:rsid w:val="007C27A0"/>
    <w:rsid w:val="007C27B6"/>
    <w:rsid w:val="007C2817"/>
    <w:rsid w:val="007C282F"/>
    <w:rsid w:val="007C28CE"/>
    <w:rsid w:val="007C2B65"/>
    <w:rsid w:val="007C2BA0"/>
    <w:rsid w:val="007C2C73"/>
    <w:rsid w:val="007C2D22"/>
    <w:rsid w:val="007C2F4A"/>
    <w:rsid w:val="007C316B"/>
    <w:rsid w:val="007C33C4"/>
    <w:rsid w:val="007C3530"/>
    <w:rsid w:val="007C36B8"/>
    <w:rsid w:val="007C3741"/>
    <w:rsid w:val="007C38EB"/>
    <w:rsid w:val="007C3ABC"/>
    <w:rsid w:val="007C3C63"/>
    <w:rsid w:val="007C3F27"/>
    <w:rsid w:val="007C3FEC"/>
    <w:rsid w:val="007C4106"/>
    <w:rsid w:val="007C430A"/>
    <w:rsid w:val="007C452D"/>
    <w:rsid w:val="007C48CB"/>
    <w:rsid w:val="007C4A44"/>
    <w:rsid w:val="007C4AD2"/>
    <w:rsid w:val="007C4B2A"/>
    <w:rsid w:val="007C4E4E"/>
    <w:rsid w:val="007C4F7B"/>
    <w:rsid w:val="007C5206"/>
    <w:rsid w:val="007C539E"/>
    <w:rsid w:val="007C54E1"/>
    <w:rsid w:val="007C54EB"/>
    <w:rsid w:val="007C552F"/>
    <w:rsid w:val="007C564D"/>
    <w:rsid w:val="007C56B4"/>
    <w:rsid w:val="007C585A"/>
    <w:rsid w:val="007C58AA"/>
    <w:rsid w:val="007C5A9A"/>
    <w:rsid w:val="007C5D77"/>
    <w:rsid w:val="007C5EAC"/>
    <w:rsid w:val="007C6506"/>
    <w:rsid w:val="007C652D"/>
    <w:rsid w:val="007C653D"/>
    <w:rsid w:val="007C660D"/>
    <w:rsid w:val="007C670C"/>
    <w:rsid w:val="007C676A"/>
    <w:rsid w:val="007C6829"/>
    <w:rsid w:val="007C6B10"/>
    <w:rsid w:val="007C6C60"/>
    <w:rsid w:val="007C6D7B"/>
    <w:rsid w:val="007C7180"/>
    <w:rsid w:val="007C72FA"/>
    <w:rsid w:val="007C74D8"/>
    <w:rsid w:val="007C758A"/>
    <w:rsid w:val="007C75C6"/>
    <w:rsid w:val="007C75E4"/>
    <w:rsid w:val="007C78C3"/>
    <w:rsid w:val="007C7D70"/>
    <w:rsid w:val="007C7DAD"/>
    <w:rsid w:val="007C7E0B"/>
    <w:rsid w:val="007D0033"/>
    <w:rsid w:val="007D010E"/>
    <w:rsid w:val="007D0137"/>
    <w:rsid w:val="007D03D9"/>
    <w:rsid w:val="007D044D"/>
    <w:rsid w:val="007D0556"/>
    <w:rsid w:val="007D060A"/>
    <w:rsid w:val="007D06D0"/>
    <w:rsid w:val="007D0AA0"/>
    <w:rsid w:val="007D0BA4"/>
    <w:rsid w:val="007D0C68"/>
    <w:rsid w:val="007D0D58"/>
    <w:rsid w:val="007D1110"/>
    <w:rsid w:val="007D1178"/>
    <w:rsid w:val="007D123E"/>
    <w:rsid w:val="007D1573"/>
    <w:rsid w:val="007D1610"/>
    <w:rsid w:val="007D1634"/>
    <w:rsid w:val="007D176D"/>
    <w:rsid w:val="007D1A28"/>
    <w:rsid w:val="007D1A5C"/>
    <w:rsid w:val="007D1B59"/>
    <w:rsid w:val="007D1BE9"/>
    <w:rsid w:val="007D1DE5"/>
    <w:rsid w:val="007D1E4E"/>
    <w:rsid w:val="007D1E8B"/>
    <w:rsid w:val="007D1EC0"/>
    <w:rsid w:val="007D20A8"/>
    <w:rsid w:val="007D2180"/>
    <w:rsid w:val="007D21AF"/>
    <w:rsid w:val="007D2255"/>
    <w:rsid w:val="007D23B9"/>
    <w:rsid w:val="007D2477"/>
    <w:rsid w:val="007D252F"/>
    <w:rsid w:val="007D28C1"/>
    <w:rsid w:val="007D2BD6"/>
    <w:rsid w:val="007D2F94"/>
    <w:rsid w:val="007D3051"/>
    <w:rsid w:val="007D3339"/>
    <w:rsid w:val="007D354A"/>
    <w:rsid w:val="007D3796"/>
    <w:rsid w:val="007D37B9"/>
    <w:rsid w:val="007D3ECE"/>
    <w:rsid w:val="007D4233"/>
    <w:rsid w:val="007D4274"/>
    <w:rsid w:val="007D43AD"/>
    <w:rsid w:val="007D45C0"/>
    <w:rsid w:val="007D4649"/>
    <w:rsid w:val="007D4700"/>
    <w:rsid w:val="007D4701"/>
    <w:rsid w:val="007D482D"/>
    <w:rsid w:val="007D4B76"/>
    <w:rsid w:val="007D4CD2"/>
    <w:rsid w:val="007D4DB5"/>
    <w:rsid w:val="007D4E28"/>
    <w:rsid w:val="007D4E9A"/>
    <w:rsid w:val="007D556C"/>
    <w:rsid w:val="007D561C"/>
    <w:rsid w:val="007D57E9"/>
    <w:rsid w:val="007D59D6"/>
    <w:rsid w:val="007D5A22"/>
    <w:rsid w:val="007D5B07"/>
    <w:rsid w:val="007D5DCF"/>
    <w:rsid w:val="007D5FAE"/>
    <w:rsid w:val="007D6296"/>
    <w:rsid w:val="007D63F3"/>
    <w:rsid w:val="007D65C7"/>
    <w:rsid w:val="007D66FD"/>
    <w:rsid w:val="007D67E6"/>
    <w:rsid w:val="007D6817"/>
    <w:rsid w:val="007D70CD"/>
    <w:rsid w:val="007D7296"/>
    <w:rsid w:val="007D7318"/>
    <w:rsid w:val="007D736F"/>
    <w:rsid w:val="007D7471"/>
    <w:rsid w:val="007D7675"/>
    <w:rsid w:val="007D7803"/>
    <w:rsid w:val="007D785C"/>
    <w:rsid w:val="007D78BC"/>
    <w:rsid w:val="007D79EA"/>
    <w:rsid w:val="007D7A5B"/>
    <w:rsid w:val="007D7AC5"/>
    <w:rsid w:val="007D7AC7"/>
    <w:rsid w:val="007D7BE2"/>
    <w:rsid w:val="007D7D57"/>
    <w:rsid w:val="007E0070"/>
    <w:rsid w:val="007E01B5"/>
    <w:rsid w:val="007E02E1"/>
    <w:rsid w:val="007E042D"/>
    <w:rsid w:val="007E05F0"/>
    <w:rsid w:val="007E0791"/>
    <w:rsid w:val="007E082E"/>
    <w:rsid w:val="007E090B"/>
    <w:rsid w:val="007E0AB6"/>
    <w:rsid w:val="007E0B7C"/>
    <w:rsid w:val="007E0B80"/>
    <w:rsid w:val="007E1010"/>
    <w:rsid w:val="007E140B"/>
    <w:rsid w:val="007E1586"/>
    <w:rsid w:val="007E19F2"/>
    <w:rsid w:val="007E1D17"/>
    <w:rsid w:val="007E2682"/>
    <w:rsid w:val="007E2725"/>
    <w:rsid w:val="007E27E1"/>
    <w:rsid w:val="007E2A79"/>
    <w:rsid w:val="007E2C51"/>
    <w:rsid w:val="007E2F1F"/>
    <w:rsid w:val="007E2F41"/>
    <w:rsid w:val="007E2F74"/>
    <w:rsid w:val="007E30B3"/>
    <w:rsid w:val="007E30D9"/>
    <w:rsid w:val="007E3188"/>
    <w:rsid w:val="007E32E3"/>
    <w:rsid w:val="007E3314"/>
    <w:rsid w:val="007E3373"/>
    <w:rsid w:val="007E34EC"/>
    <w:rsid w:val="007E35F6"/>
    <w:rsid w:val="007E365C"/>
    <w:rsid w:val="007E39D1"/>
    <w:rsid w:val="007E3A6D"/>
    <w:rsid w:val="007E3AFD"/>
    <w:rsid w:val="007E3BFE"/>
    <w:rsid w:val="007E3EAD"/>
    <w:rsid w:val="007E4356"/>
    <w:rsid w:val="007E460C"/>
    <w:rsid w:val="007E4774"/>
    <w:rsid w:val="007E49B1"/>
    <w:rsid w:val="007E49C4"/>
    <w:rsid w:val="007E4A5C"/>
    <w:rsid w:val="007E4AAA"/>
    <w:rsid w:val="007E4B43"/>
    <w:rsid w:val="007E4D89"/>
    <w:rsid w:val="007E4E71"/>
    <w:rsid w:val="007E4FAE"/>
    <w:rsid w:val="007E549A"/>
    <w:rsid w:val="007E5501"/>
    <w:rsid w:val="007E55D1"/>
    <w:rsid w:val="007E567B"/>
    <w:rsid w:val="007E57C7"/>
    <w:rsid w:val="007E5811"/>
    <w:rsid w:val="007E584F"/>
    <w:rsid w:val="007E5BC4"/>
    <w:rsid w:val="007E5CE4"/>
    <w:rsid w:val="007E5CF4"/>
    <w:rsid w:val="007E5DF6"/>
    <w:rsid w:val="007E5E69"/>
    <w:rsid w:val="007E61C2"/>
    <w:rsid w:val="007E6255"/>
    <w:rsid w:val="007E6263"/>
    <w:rsid w:val="007E62C6"/>
    <w:rsid w:val="007E6A7E"/>
    <w:rsid w:val="007E6C51"/>
    <w:rsid w:val="007E6D9F"/>
    <w:rsid w:val="007E6DC8"/>
    <w:rsid w:val="007E7133"/>
    <w:rsid w:val="007E73BE"/>
    <w:rsid w:val="007E7472"/>
    <w:rsid w:val="007E759A"/>
    <w:rsid w:val="007E791B"/>
    <w:rsid w:val="007E7BC7"/>
    <w:rsid w:val="007E7BF5"/>
    <w:rsid w:val="007E7EDD"/>
    <w:rsid w:val="007E7FBE"/>
    <w:rsid w:val="007F011F"/>
    <w:rsid w:val="007F0260"/>
    <w:rsid w:val="007F02B0"/>
    <w:rsid w:val="007F03B0"/>
    <w:rsid w:val="007F0718"/>
    <w:rsid w:val="007F083B"/>
    <w:rsid w:val="007F09EE"/>
    <w:rsid w:val="007F0A6E"/>
    <w:rsid w:val="007F0BD7"/>
    <w:rsid w:val="007F119D"/>
    <w:rsid w:val="007F1303"/>
    <w:rsid w:val="007F14EA"/>
    <w:rsid w:val="007F1621"/>
    <w:rsid w:val="007F16AD"/>
    <w:rsid w:val="007F1879"/>
    <w:rsid w:val="007F1B47"/>
    <w:rsid w:val="007F1C8F"/>
    <w:rsid w:val="007F1DC3"/>
    <w:rsid w:val="007F1E25"/>
    <w:rsid w:val="007F1E97"/>
    <w:rsid w:val="007F2024"/>
    <w:rsid w:val="007F2068"/>
    <w:rsid w:val="007F22F7"/>
    <w:rsid w:val="007F2337"/>
    <w:rsid w:val="007F276F"/>
    <w:rsid w:val="007F282D"/>
    <w:rsid w:val="007F284C"/>
    <w:rsid w:val="007F2BFC"/>
    <w:rsid w:val="007F2F28"/>
    <w:rsid w:val="007F2F4D"/>
    <w:rsid w:val="007F2FE0"/>
    <w:rsid w:val="007F303F"/>
    <w:rsid w:val="007F3498"/>
    <w:rsid w:val="007F352F"/>
    <w:rsid w:val="007F35C8"/>
    <w:rsid w:val="007F36AC"/>
    <w:rsid w:val="007F384E"/>
    <w:rsid w:val="007F3982"/>
    <w:rsid w:val="007F3C33"/>
    <w:rsid w:val="007F3CD0"/>
    <w:rsid w:val="007F3CEF"/>
    <w:rsid w:val="007F3D8C"/>
    <w:rsid w:val="007F3DDC"/>
    <w:rsid w:val="007F40C7"/>
    <w:rsid w:val="007F4137"/>
    <w:rsid w:val="007F4146"/>
    <w:rsid w:val="007F426C"/>
    <w:rsid w:val="007F44E7"/>
    <w:rsid w:val="007F462E"/>
    <w:rsid w:val="007F46C0"/>
    <w:rsid w:val="007F46C1"/>
    <w:rsid w:val="007F4A35"/>
    <w:rsid w:val="007F4BB2"/>
    <w:rsid w:val="007F4C82"/>
    <w:rsid w:val="007F4C8C"/>
    <w:rsid w:val="007F4CDD"/>
    <w:rsid w:val="007F4ED0"/>
    <w:rsid w:val="007F4F0E"/>
    <w:rsid w:val="007F5147"/>
    <w:rsid w:val="007F5159"/>
    <w:rsid w:val="007F5214"/>
    <w:rsid w:val="007F528A"/>
    <w:rsid w:val="007F546C"/>
    <w:rsid w:val="007F54B0"/>
    <w:rsid w:val="007F54E5"/>
    <w:rsid w:val="007F5531"/>
    <w:rsid w:val="007F58C0"/>
    <w:rsid w:val="007F58D3"/>
    <w:rsid w:val="007F59AF"/>
    <w:rsid w:val="007F5A97"/>
    <w:rsid w:val="007F5B26"/>
    <w:rsid w:val="007F5E81"/>
    <w:rsid w:val="007F5ED0"/>
    <w:rsid w:val="007F623D"/>
    <w:rsid w:val="007F6656"/>
    <w:rsid w:val="007F66AB"/>
    <w:rsid w:val="007F677E"/>
    <w:rsid w:val="007F69F7"/>
    <w:rsid w:val="007F6B5B"/>
    <w:rsid w:val="007F6E74"/>
    <w:rsid w:val="007F6EE4"/>
    <w:rsid w:val="007F7125"/>
    <w:rsid w:val="007F73AF"/>
    <w:rsid w:val="007F73DC"/>
    <w:rsid w:val="007F745E"/>
    <w:rsid w:val="007F7524"/>
    <w:rsid w:val="007F7567"/>
    <w:rsid w:val="007F7578"/>
    <w:rsid w:val="007F76B2"/>
    <w:rsid w:val="007F76F2"/>
    <w:rsid w:val="007F7714"/>
    <w:rsid w:val="007F78F8"/>
    <w:rsid w:val="007F792B"/>
    <w:rsid w:val="007F7B68"/>
    <w:rsid w:val="007F7C78"/>
    <w:rsid w:val="007F7F1A"/>
    <w:rsid w:val="008002E2"/>
    <w:rsid w:val="008005F7"/>
    <w:rsid w:val="008007C1"/>
    <w:rsid w:val="0080099E"/>
    <w:rsid w:val="008009B2"/>
    <w:rsid w:val="00800A3E"/>
    <w:rsid w:val="00800C05"/>
    <w:rsid w:val="00800DA4"/>
    <w:rsid w:val="00800E95"/>
    <w:rsid w:val="00800F19"/>
    <w:rsid w:val="0080111C"/>
    <w:rsid w:val="00801551"/>
    <w:rsid w:val="00801703"/>
    <w:rsid w:val="00801738"/>
    <w:rsid w:val="00801751"/>
    <w:rsid w:val="00801AEE"/>
    <w:rsid w:val="00801BC3"/>
    <w:rsid w:val="00801D91"/>
    <w:rsid w:val="00801D9E"/>
    <w:rsid w:val="0080221E"/>
    <w:rsid w:val="0080229D"/>
    <w:rsid w:val="00802556"/>
    <w:rsid w:val="00802746"/>
    <w:rsid w:val="00802AB3"/>
    <w:rsid w:val="00802AD2"/>
    <w:rsid w:val="00802B73"/>
    <w:rsid w:val="00802BD4"/>
    <w:rsid w:val="00802C9E"/>
    <w:rsid w:val="00802E04"/>
    <w:rsid w:val="0080303B"/>
    <w:rsid w:val="00803152"/>
    <w:rsid w:val="00803214"/>
    <w:rsid w:val="0080332A"/>
    <w:rsid w:val="008035A9"/>
    <w:rsid w:val="008035E5"/>
    <w:rsid w:val="0080374A"/>
    <w:rsid w:val="00803777"/>
    <w:rsid w:val="008038BB"/>
    <w:rsid w:val="00803AA7"/>
    <w:rsid w:val="00803ADF"/>
    <w:rsid w:val="00803B2A"/>
    <w:rsid w:val="00803BB7"/>
    <w:rsid w:val="00803D89"/>
    <w:rsid w:val="00803DB3"/>
    <w:rsid w:val="00804222"/>
    <w:rsid w:val="008042DF"/>
    <w:rsid w:val="00804315"/>
    <w:rsid w:val="0080476B"/>
    <w:rsid w:val="008047CA"/>
    <w:rsid w:val="008047CB"/>
    <w:rsid w:val="0080495F"/>
    <w:rsid w:val="00804AB8"/>
    <w:rsid w:val="00804D59"/>
    <w:rsid w:val="0080510C"/>
    <w:rsid w:val="00805343"/>
    <w:rsid w:val="008053D3"/>
    <w:rsid w:val="00805763"/>
    <w:rsid w:val="008058BE"/>
    <w:rsid w:val="008058F7"/>
    <w:rsid w:val="00805943"/>
    <w:rsid w:val="00805C1B"/>
    <w:rsid w:val="00805C74"/>
    <w:rsid w:val="00805C9C"/>
    <w:rsid w:val="00805DAB"/>
    <w:rsid w:val="0080679B"/>
    <w:rsid w:val="00806A26"/>
    <w:rsid w:val="00806ECA"/>
    <w:rsid w:val="00806F18"/>
    <w:rsid w:val="008071FA"/>
    <w:rsid w:val="00807271"/>
    <w:rsid w:val="00807403"/>
    <w:rsid w:val="0080757E"/>
    <w:rsid w:val="0080758B"/>
    <w:rsid w:val="00807644"/>
    <w:rsid w:val="0080770C"/>
    <w:rsid w:val="00807730"/>
    <w:rsid w:val="008078D8"/>
    <w:rsid w:val="00810247"/>
    <w:rsid w:val="0081038E"/>
    <w:rsid w:val="00810494"/>
    <w:rsid w:val="008106F5"/>
    <w:rsid w:val="0081087A"/>
    <w:rsid w:val="0081089F"/>
    <w:rsid w:val="008109B2"/>
    <w:rsid w:val="00810A3F"/>
    <w:rsid w:val="00810A7C"/>
    <w:rsid w:val="00810B20"/>
    <w:rsid w:val="00810C10"/>
    <w:rsid w:val="00810F23"/>
    <w:rsid w:val="00811029"/>
    <w:rsid w:val="0081105C"/>
    <w:rsid w:val="008110B8"/>
    <w:rsid w:val="00811221"/>
    <w:rsid w:val="00811420"/>
    <w:rsid w:val="00811829"/>
    <w:rsid w:val="008118D6"/>
    <w:rsid w:val="00811C72"/>
    <w:rsid w:val="00812250"/>
    <w:rsid w:val="008126E3"/>
    <w:rsid w:val="00812717"/>
    <w:rsid w:val="00812721"/>
    <w:rsid w:val="008127CF"/>
    <w:rsid w:val="00812A98"/>
    <w:rsid w:val="00813085"/>
    <w:rsid w:val="00813685"/>
    <w:rsid w:val="0081374F"/>
    <w:rsid w:val="008139D6"/>
    <w:rsid w:val="00813AC5"/>
    <w:rsid w:val="00813B8A"/>
    <w:rsid w:val="00813B9D"/>
    <w:rsid w:val="00813C2F"/>
    <w:rsid w:val="00813DD0"/>
    <w:rsid w:val="008141B4"/>
    <w:rsid w:val="00814261"/>
    <w:rsid w:val="00814422"/>
    <w:rsid w:val="0081442F"/>
    <w:rsid w:val="008144A5"/>
    <w:rsid w:val="0081459D"/>
    <w:rsid w:val="0081493B"/>
    <w:rsid w:val="0081494C"/>
    <w:rsid w:val="008149DB"/>
    <w:rsid w:val="00814B62"/>
    <w:rsid w:val="00814BE8"/>
    <w:rsid w:val="0081501F"/>
    <w:rsid w:val="00815056"/>
    <w:rsid w:val="008150F4"/>
    <w:rsid w:val="00815180"/>
    <w:rsid w:val="00815324"/>
    <w:rsid w:val="008153E5"/>
    <w:rsid w:val="00815506"/>
    <w:rsid w:val="00815957"/>
    <w:rsid w:val="00815A74"/>
    <w:rsid w:val="00815BC6"/>
    <w:rsid w:val="00815EEA"/>
    <w:rsid w:val="00815FC0"/>
    <w:rsid w:val="00816125"/>
    <w:rsid w:val="008165C6"/>
    <w:rsid w:val="0081660B"/>
    <w:rsid w:val="00816613"/>
    <w:rsid w:val="00816924"/>
    <w:rsid w:val="00816A07"/>
    <w:rsid w:val="00816A8D"/>
    <w:rsid w:val="00816C50"/>
    <w:rsid w:val="00817240"/>
    <w:rsid w:val="0081739E"/>
    <w:rsid w:val="008173B1"/>
    <w:rsid w:val="0081744C"/>
    <w:rsid w:val="00817456"/>
    <w:rsid w:val="008174E0"/>
    <w:rsid w:val="008176FA"/>
    <w:rsid w:val="00817856"/>
    <w:rsid w:val="008178EC"/>
    <w:rsid w:val="00817CDE"/>
    <w:rsid w:val="00817D37"/>
    <w:rsid w:val="00817E83"/>
    <w:rsid w:val="00817EAD"/>
    <w:rsid w:val="00817FBA"/>
    <w:rsid w:val="0082013E"/>
    <w:rsid w:val="0082022D"/>
    <w:rsid w:val="0082028D"/>
    <w:rsid w:val="008203D3"/>
    <w:rsid w:val="0082058A"/>
    <w:rsid w:val="00820635"/>
    <w:rsid w:val="0082063F"/>
    <w:rsid w:val="008209D5"/>
    <w:rsid w:val="00820D71"/>
    <w:rsid w:val="00820DAA"/>
    <w:rsid w:val="00820FA3"/>
    <w:rsid w:val="00821214"/>
    <w:rsid w:val="008216AB"/>
    <w:rsid w:val="008216EE"/>
    <w:rsid w:val="00821705"/>
    <w:rsid w:val="00821706"/>
    <w:rsid w:val="00821923"/>
    <w:rsid w:val="0082194E"/>
    <w:rsid w:val="00821C51"/>
    <w:rsid w:val="00821EEF"/>
    <w:rsid w:val="008220FF"/>
    <w:rsid w:val="00822316"/>
    <w:rsid w:val="00822563"/>
    <w:rsid w:val="0082266C"/>
    <w:rsid w:val="0082267F"/>
    <w:rsid w:val="00822757"/>
    <w:rsid w:val="008227E9"/>
    <w:rsid w:val="0082290E"/>
    <w:rsid w:val="00822AC9"/>
    <w:rsid w:val="00822B29"/>
    <w:rsid w:val="00822BC8"/>
    <w:rsid w:val="00822E56"/>
    <w:rsid w:val="00823254"/>
    <w:rsid w:val="00823400"/>
    <w:rsid w:val="00823698"/>
    <w:rsid w:val="008237F3"/>
    <w:rsid w:val="008237FE"/>
    <w:rsid w:val="0082387D"/>
    <w:rsid w:val="00823B68"/>
    <w:rsid w:val="00823CB5"/>
    <w:rsid w:val="00823E8D"/>
    <w:rsid w:val="00823EDD"/>
    <w:rsid w:val="00823EED"/>
    <w:rsid w:val="0082403C"/>
    <w:rsid w:val="00824136"/>
    <w:rsid w:val="0082482A"/>
    <w:rsid w:val="00824892"/>
    <w:rsid w:val="00824A71"/>
    <w:rsid w:val="00825085"/>
    <w:rsid w:val="00825258"/>
    <w:rsid w:val="00825548"/>
    <w:rsid w:val="00825621"/>
    <w:rsid w:val="00825B9F"/>
    <w:rsid w:val="00825BBE"/>
    <w:rsid w:val="00825C72"/>
    <w:rsid w:val="00825D45"/>
    <w:rsid w:val="00825FD8"/>
    <w:rsid w:val="00826253"/>
    <w:rsid w:val="008264C7"/>
    <w:rsid w:val="00826625"/>
    <w:rsid w:val="00826715"/>
    <w:rsid w:val="00826F57"/>
    <w:rsid w:val="00827471"/>
    <w:rsid w:val="00827589"/>
    <w:rsid w:val="0082766E"/>
    <w:rsid w:val="008276F3"/>
    <w:rsid w:val="008277FF"/>
    <w:rsid w:val="00827820"/>
    <w:rsid w:val="00827D5E"/>
    <w:rsid w:val="00827DE3"/>
    <w:rsid w:val="0083021B"/>
    <w:rsid w:val="0083064B"/>
    <w:rsid w:val="00830671"/>
    <w:rsid w:val="0083071E"/>
    <w:rsid w:val="0083073C"/>
    <w:rsid w:val="00830932"/>
    <w:rsid w:val="00830A83"/>
    <w:rsid w:val="00830D0A"/>
    <w:rsid w:val="00830DB5"/>
    <w:rsid w:val="00830F77"/>
    <w:rsid w:val="0083110A"/>
    <w:rsid w:val="008311AF"/>
    <w:rsid w:val="00831229"/>
    <w:rsid w:val="00831507"/>
    <w:rsid w:val="00831B5C"/>
    <w:rsid w:val="008322EE"/>
    <w:rsid w:val="00832482"/>
    <w:rsid w:val="008325D9"/>
    <w:rsid w:val="008326D6"/>
    <w:rsid w:val="00832BDE"/>
    <w:rsid w:val="00832F40"/>
    <w:rsid w:val="00833165"/>
    <w:rsid w:val="008332E1"/>
    <w:rsid w:val="008333B3"/>
    <w:rsid w:val="0083357B"/>
    <w:rsid w:val="008337CE"/>
    <w:rsid w:val="0083396D"/>
    <w:rsid w:val="00833EAC"/>
    <w:rsid w:val="0083403D"/>
    <w:rsid w:val="0083425E"/>
    <w:rsid w:val="0083453D"/>
    <w:rsid w:val="00834557"/>
    <w:rsid w:val="00834633"/>
    <w:rsid w:val="008349AF"/>
    <w:rsid w:val="008349E4"/>
    <w:rsid w:val="00834DC4"/>
    <w:rsid w:val="00834E2D"/>
    <w:rsid w:val="00834E6B"/>
    <w:rsid w:val="0083514C"/>
    <w:rsid w:val="00835151"/>
    <w:rsid w:val="008352F3"/>
    <w:rsid w:val="00835670"/>
    <w:rsid w:val="00835783"/>
    <w:rsid w:val="00835819"/>
    <w:rsid w:val="00835825"/>
    <w:rsid w:val="00835BC6"/>
    <w:rsid w:val="00835CD7"/>
    <w:rsid w:val="008366D3"/>
    <w:rsid w:val="0083686C"/>
    <w:rsid w:val="00836975"/>
    <w:rsid w:val="00836AF6"/>
    <w:rsid w:val="00836C3F"/>
    <w:rsid w:val="00836D55"/>
    <w:rsid w:val="00836D66"/>
    <w:rsid w:val="0083733E"/>
    <w:rsid w:val="0083747D"/>
    <w:rsid w:val="008376F9"/>
    <w:rsid w:val="00837736"/>
    <w:rsid w:val="00837856"/>
    <w:rsid w:val="008379CA"/>
    <w:rsid w:val="00837A2E"/>
    <w:rsid w:val="00837A4D"/>
    <w:rsid w:val="00837B3D"/>
    <w:rsid w:val="00837DEF"/>
    <w:rsid w:val="00837EFE"/>
    <w:rsid w:val="008400A7"/>
    <w:rsid w:val="0084030C"/>
    <w:rsid w:val="00840388"/>
    <w:rsid w:val="008403E8"/>
    <w:rsid w:val="008405B2"/>
    <w:rsid w:val="00840682"/>
    <w:rsid w:val="008407B1"/>
    <w:rsid w:val="00840819"/>
    <w:rsid w:val="00840C48"/>
    <w:rsid w:val="0084101C"/>
    <w:rsid w:val="00841033"/>
    <w:rsid w:val="0084115B"/>
    <w:rsid w:val="0084120A"/>
    <w:rsid w:val="008412D1"/>
    <w:rsid w:val="008413F7"/>
    <w:rsid w:val="008413F9"/>
    <w:rsid w:val="008419BB"/>
    <w:rsid w:val="00841DC2"/>
    <w:rsid w:val="00841FB2"/>
    <w:rsid w:val="0084208D"/>
    <w:rsid w:val="008421BB"/>
    <w:rsid w:val="0084227C"/>
    <w:rsid w:val="00842430"/>
    <w:rsid w:val="00842617"/>
    <w:rsid w:val="008426B9"/>
    <w:rsid w:val="00842AD7"/>
    <w:rsid w:val="00842B8E"/>
    <w:rsid w:val="00842C02"/>
    <w:rsid w:val="00842C91"/>
    <w:rsid w:val="00842D6F"/>
    <w:rsid w:val="00842E60"/>
    <w:rsid w:val="00842EA5"/>
    <w:rsid w:val="00843172"/>
    <w:rsid w:val="00843196"/>
    <w:rsid w:val="00843368"/>
    <w:rsid w:val="008437D7"/>
    <w:rsid w:val="00843AE2"/>
    <w:rsid w:val="00843C2D"/>
    <w:rsid w:val="00843C5D"/>
    <w:rsid w:val="00843D62"/>
    <w:rsid w:val="00843EB8"/>
    <w:rsid w:val="00843F1B"/>
    <w:rsid w:val="00844266"/>
    <w:rsid w:val="00844548"/>
    <w:rsid w:val="0084476D"/>
    <w:rsid w:val="00844C98"/>
    <w:rsid w:val="00844ECF"/>
    <w:rsid w:val="0084524F"/>
    <w:rsid w:val="008453DF"/>
    <w:rsid w:val="008454A5"/>
    <w:rsid w:val="008457ED"/>
    <w:rsid w:val="00845D96"/>
    <w:rsid w:val="00845DC7"/>
    <w:rsid w:val="00845E92"/>
    <w:rsid w:val="00845E9B"/>
    <w:rsid w:val="00846055"/>
    <w:rsid w:val="008460FE"/>
    <w:rsid w:val="0084616C"/>
    <w:rsid w:val="008464B5"/>
    <w:rsid w:val="0084650E"/>
    <w:rsid w:val="0084651A"/>
    <w:rsid w:val="00846584"/>
    <w:rsid w:val="0084668A"/>
    <w:rsid w:val="00846706"/>
    <w:rsid w:val="00846B66"/>
    <w:rsid w:val="00846D5C"/>
    <w:rsid w:val="00846D9B"/>
    <w:rsid w:val="00847127"/>
    <w:rsid w:val="0084712A"/>
    <w:rsid w:val="008471E4"/>
    <w:rsid w:val="00847257"/>
    <w:rsid w:val="0084725D"/>
    <w:rsid w:val="0084728F"/>
    <w:rsid w:val="0084754D"/>
    <w:rsid w:val="00847772"/>
    <w:rsid w:val="008477C9"/>
    <w:rsid w:val="0084782B"/>
    <w:rsid w:val="00847965"/>
    <w:rsid w:val="00847C81"/>
    <w:rsid w:val="00847DF4"/>
    <w:rsid w:val="00847FA4"/>
    <w:rsid w:val="00847FBB"/>
    <w:rsid w:val="00850124"/>
    <w:rsid w:val="00850378"/>
    <w:rsid w:val="0085045F"/>
    <w:rsid w:val="00850677"/>
    <w:rsid w:val="008507F8"/>
    <w:rsid w:val="00850846"/>
    <w:rsid w:val="00850A0A"/>
    <w:rsid w:val="008511EB"/>
    <w:rsid w:val="00851752"/>
    <w:rsid w:val="00851927"/>
    <w:rsid w:val="00851E48"/>
    <w:rsid w:val="008521F5"/>
    <w:rsid w:val="0085250F"/>
    <w:rsid w:val="008525A7"/>
    <w:rsid w:val="00852B31"/>
    <w:rsid w:val="00852B71"/>
    <w:rsid w:val="00852DC7"/>
    <w:rsid w:val="00852FD1"/>
    <w:rsid w:val="00853109"/>
    <w:rsid w:val="00853465"/>
    <w:rsid w:val="00853522"/>
    <w:rsid w:val="00853644"/>
    <w:rsid w:val="00853E70"/>
    <w:rsid w:val="008540B1"/>
    <w:rsid w:val="0085465F"/>
    <w:rsid w:val="008546B5"/>
    <w:rsid w:val="00854732"/>
    <w:rsid w:val="00854746"/>
    <w:rsid w:val="0085480D"/>
    <w:rsid w:val="00854CC1"/>
    <w:rsid w:val="00854D83"/>
    <w:rsid w:val="00854D98"/>
    <w:rsid w:val="00855020"/>
    <w:rsid w:val="00855052"/>
    <w:rsid w:val="0085524B"/>
    <w:rsid w:val="008553E9"/>
    <w:rsid w:val="008553EF"/>
    <w:rsid w:val="008558DB"/>
    <w:rsid w:val="00855959"/>
    <w:rsid w:val="00855A80"/>
    <w:rsid w:val="00855AA0"/>
    <w:rsid w:val="00855C77"/>
    <w:rsid w:val="00855D14"/>
    <w:rsid w:val="00855D7F"/>
    <w:rsid w:val="00855E80"/>
    <w:rsid w:val="00855F84"/>
    <w:rsid w:val="00856006"/>
    <w:rsid w:val="008560DE"/>
    <w:rsid w:val="00856342"/>
    <w:rsid w:val="00856530"/>
    <w:rsid w:val="0085699A"/>
    <w:rsid w:val="00856A4D"/>
    <w:rsid w:val="00856B92"/>
    <w:rsid w:val="008571F9"/>
    <w:rsid w:val="008572C0"/>
    <w:rsid w:val="00857354"/>
    <w:rsid w:val="008574B4"/>
    <w:rsid w:val="00857540"/>
    <w:rsid w:val="008575B0"/>
    <w:rsid w:val="008575FD"/>
    <w:rsid w:val="00857840"/>
    <w:rsid w:val="00857A02"/>
    <w:rsid w:val="00857B16"/>
    <w:rsid w:val="00857C41"/>
    <w:rsid w:val="00857E1E"/>
    <w:rsid w:val="0086009E"/>
    <w:rsid w:val="0086018F"/>
    <w:rsid w:val="00860442"/>
    <w:rsid w:val="008606E2"/>
    <w:rsid w:val="0086072B"/>
    <w:rsid w:val="0086093F"/>
    <w:rsid w:val="008609B4"/>
    <w:rsid w:val="00860CCE"/>
    <w:rsid w:val="00860D33"/>
    <w:rsid w:val="00860D7F"/>
    <w:rsid w:val="00861164"/>
    <w:rsid w:val="0086123D"/>
    <w:rsid w:val="008613D8"/>
    <w:rsid w:val="0086164B"/>
    <w:rsid w:val="008616DC"/>
    <w:rsid w:val="0086191F"/>
    <w:rsid w:val="00861CC6"/>
    <w:rsid w:val="00861FC3"/>
    <w:rsid w:val="00861FE0"/>
    <w:rsid w:val="008620B0"/>
    <w:rsid w:val="00862252"/>
    <w:rsid w:val="008622B0"/>
    <w:rsid w:val="008623D9"/>
    <w:rsid w:val="00862429"/>
    <w:rsid w:val="00862467"/>
    <w:rsid w:val="0086295B"/>
    <w:rsid w:val="00862A2E"/>
    <w:rsid w:val="00862C86"/>
    <w:rsid w:val="00863285"/>
    <w:rsid w:val="00863367"/>
    <w:rsid w:val="0086373C"/>
    <w:rsid w:val="00863749"/>
    <w:rsid w:val="0086374F"/>
    <w:rsid w:val="00863A67"/>
    <w:rsid w:val="00863D50"/>
    <w:rsid w:val="00863DD8"/>
    <w:rsid w:val="00863DED"/>
    <w:rsid w:val="00863E6D"/>
    <w:rsid w:val="00863EB7"/>
    <w:rsid w:val="00864015"/>
    <w:rsid w:val="008640E9"/>
    <w:rsid w:val="008641CF"/>
    <w:rsid w:val="008642C5"/>
    <w:rsid w:val="008642D2"/>
    <w:rsid w:val="008646A9"/>
    <w:rsid w:val="00864A19"/>
    <w:rsid w:val="00864B62"/>
    <w:rsid w:val="00864D9D"/>
    <w:rsid w:val="00864DC7"/>
    <w:rsid w:val="00864E1E"/>
    <w:rsid w:val="00864E23"/>
    <w:rsid w:val="00864ECB"/>
    <w:rsid w:val="00864F4F"/>
    <w:rsid w:val="00865162"/>
    <w:rsid w:val="008651D5"/>
    <w:rsid w:val="0086537A"/>
    <w:rsid w:val="00865626"/>
    <w:rsid w:val="00865A00"/>
    <w:rsid w:val="00865BCC"/>
    <w:rsid w:val="00865E09"/>
    <w:rsid w:val="00865E5B"/>
    <w:rsid w:val="00865F7A"/>
    <w:rsid w:val="00865F90"/>
    <w:rsid w:val="00865FAC"/>
    <w:rsid w:val="0086613B"/>
    <w:rsid w:val="00866253"/>
    <w:rsid w:val="00866337"/>
    <w:rsid w:val="00866374"/>
    <w:rsid w:val="00866840"/>
    <w:rsid w:val="00866D24"/>
    <w:rsid w:val="00866E07"/>
    <w:rsid w:val="00866EE2"/>
    <w:rsid w:val="00867024"/>
    <w:rsid w:val="008678CC"/>
    <w:rsid w:val="00867E79"/>
    <w:rsid w:val="00867EE8"/>
    <w:rsid w:val="00867FA7"/>
    <w:rsid w:val="00870218"/>
    <w:rsid w:val="00870241"/>
    <w:rsid w:val="008702BD"/>
    <w:rsid w:val="008703F3"/>
    <w:rsid w:val="008704C1"/>
    <w:rsid w:val="0087053A"/>
    <w:rsid w:val="0087075F"/>
    <w:rsid w:val="00870763"/>
    <w:rsid w:val="008707D1"/>
    <w:rsid w:val="00870939"/>
    <w:rsid w:val="00870979"/>
    <w:rsid w:val="00870AE2"/>
    <w:rsid w:val="00870D6F"/>
    <w:rsid w:val="00870E0C"/>
    <w:rsid w:val="00870EDD"/>
    <w:rsid w:val="00871192"/>
    <w:rsid w:val="0087122C"/>
    <w:rsid w:val="00871390"/>
    <w:rsid w:val="00871717"/>
    <w:rsid w:val="008718C9"/>
    <w:rsid w:val="008718FC"/>
    <w:rsid w:val="0087192C"/>
    <w:rsid w:val="0087197A"/>
    <w:rsid w:val="0087207F"/>
    <w:rsid w:val="008720E6"/>
    <w:rsid w:val="00872684"/>
    <w:rsid w:val="00872856"/>
    <w:rsid w:val="00872B2A"/>
    <w:rsid w:val="00872C0B"/>
    <w:rsid w:val="00872D0F"/>
    <w:rsid w:val="00872E53"/>
    <w:rsid w:val="00872E8B"/>
    <w:rsid w:val="00873184"/>
    <w:rsid w:val="008731C1"/>
    <w:rsid w:val="00873494"/>
    <w:rsid w:val="008734D2"/>
    <w:rsid w:val="00873725"/>
    <w:rsid w:val="008737DF"/>
    <w:rsid w:val="0087391B"/>
    <w:rsid w:val="00873DB9"/>
    <w:rsid w:val="00873FC0"/>
    <w:rsid w:val="008742BA"/>
    <w:rsid w:val="008743B1"/>
    <w:rsid w:val="00874540"/>
    <w:rsid w:val="008745DA"/>
    <w:rsid w:val="00874721"/>
    <w:rsid w:val="00874846"/>
    <w:rsid w:val="00874899"/>
    <w:rsid w:val="008748F7"/>
    <w:rsid w:val="00874927"/>
    <w:rsid w:val="00874D38"/>
    <w:rsid w:val="00874FCE"/>
    <w:rsid w:val="00874FDB"/>
    <w:rsid w:val="00875402"/>
    <w:rsid w:val="0087542D"/>
    <w:rsid w:val="008754EB"/>
    <w:rsid w:val="00875568"/>
    <w:rsid w:val="008757D5"/>
    <w:rsid w:val="008769ED"/>
    <w:rsid w:val="0087713A"/>
    <w:rsid w:val="00877197"/>
    <w:rsid w:val="00877259"/>
    <w:rsid w:val="008772B1"/>
    <w:rsid w:val="0087746D"/>
    <w:rsid w:val="00877577"/>
    <w:rsid w:val="008775CB"/>
    <w:rsid w:val="008776C8"/>
    <w:rsid w:val="008776DC"/>
    <w:rsid w:val="008777AF"/>
    <w:rsid w:val="008777E0"/>
    <w:rsid w:val="00877B80"/>
    <w:rsid w:val="00877BBB"/>
    <w:rsid w:val="00877CD6"/>
    <w:rsid w:val="00877EA9"/>
    <w:rsid w:val="00880060"/>
    <w:rsid w:val="00880099"/>
    <w:rsid w:val="008800CF"/>
    <w:rsid w:val="008802BE"/>
    <w:rsid w:val="00880324"/>
    <w:rsid w:val="0088034F"/>
    <w:rsid w:val="00880388"/>
    <w:rsid w:val="00880866"/>
    <w:rsid w:val="0088090E"/>
    <w:rsid w:val="00880BE2"/>
    <w:rsid w:val="00880BFE"/>
    <w:rsid w:val="00880C4C"/>
    <w:rsid w:val="00880E63"/>
    <w:rsid w:val="00880F6A"/>
    <w:rsid w:val="008810B2"/>
    <w:rsid w:val="008811B0"/>
    <w:rsid w:val="008811E0"/>
    <w:rsid w:val="008815AA"/>
    <w:rsid w:val="0088182A"/>
    <w:rsid w:val="00881896"/>
    <w:rsid w:val="00881934"/>
    <w:rsid w:val="0088196A"/>
    <w:rsid w:val="00881F35"/>
    <w:rsid w:val="008828B1"/>
    <w:rsid w:val="00882C18"/>
    <w:rsid w:val="00882C4F"/>
    <w:rsid w:val="00882C7E"/>
    <w:rsid w:val="00882D3B"/>
    <w:rsid w:val="00882F25"/>
    <w:rsid w:val="00882F42"/>
    <w:rsid w:val="00882F4B"/>
    <w:rsid w:val="00883040"/>
    <w:rsid w:val="00883106"/>
    <w:rsid w:val="008831D6"/>
    <w:rsid w:val="00883DAB"/>
    <w:rsid w:val="00883FCE"/>
    <w:rsid w:val="0088431C"/>
    <w:rsid w:val="0088455C"/>
    <w:rsid w:val="008845F2"/>
    <w:rsid w:val="008847AE"/>
    <w:rsid w:val="00884AB3"/>
    <w:rsid w:val="00884B74"/>
    <w:rsid w:val="008850A7"/>
    <w:rsid w:val="008850EC"/>
    <w:rsid w:val="008855DD"/>
    <w:rsid w:val="00885618"/>
    <w:rsid w:val="00885745"/>
    <w:rsid w:val="008857E8"/>
    <w:rsid w:val="0088581E"/>
    <w:rsid w:val="00885921"/>
    <w:rsid w:val="00885B18"/>
    <w:rsid w:val="00885B99"/>
    <w:rsid w:val="00885E0D"/>
    <w:rsid w:val="00885E2B"/>
    <w:rsid w:val="00886215"/>
    <w:rsid w:val="0088622E"/>
    <w:rsid w:val="008862B1"/>
    <w:rsid w:val="008863C0"/>
    <w:rsid w:val="0088647E"/>
    <w:rsid w:val="008865C9"/>
    <w:rsid w:val="0088660E"/>
    <w:rsid w:val="00886613"/>
    <w:rsid w:val="0088675C"/>
    <w:rsid w:val="00886888"/>
    <w:rsid w:val="0088688E"/>
    <w:rsid w:val="00886923"/>
    <w:rsid w:val="008869D8"/>
    <w:rsid w:val="00886B85"/>
    <w:rsid w:val="00886C56"/>
    <w:rsid w:val="00886E18"/>
    <w:rsid w:val="00886E36"/>
    <w:rsid w:val="00886E3C"/>
    <w:rsid w:val="00886FE2"/>
    <w:rsid w:val="00887464"/>
    <w:rsid w:val="0088753A"/>
    <w:rsid w:val="00887856"/>
    <w:rsid w:val="00887860"/>
    <w:rsid w:val="00887AA6"/>
    <w:rsid w:val="00887B33"/>
    <w:rsid w:val="00887B60"/>
    <w:rsid w:val="00887BAC"/>
    <w:rsid w:val="00887D17"/>
    <w:rsid w:val="00887F22"/>
    <w:rsid w:val="00887F34"/>
    <w:rsid w:val="00890018"/>
    <w:rsid w:val="0089005A"/>
    <w:rsid w:val="00890075"/>
    <w:rsid w:val="00890203"/>
    <w:rsid w:val="008903F2"/>
    <w:rsid w:val="008905EF"/>
    <w:rsid w:val="00890AB7"/>
    <w:rsid w:val="00890B7B"/>
    <w:rsid w:val="00890BAC"/>
    <w:rsid w:val="00890CC3"/>
    <w:rsid w:val="00890FDB"/>
    <w:rsid w:val="0089110E"/>
    <w:rsid w:val="00891466"/>
    <w:rsid w:val="0089147E"/>
    <w:rsid w:val="00891486"/>
    <w:rsid w:val="0089157A"/>
    <w:rsid w:val="008915ED"/>
    <w:rsid w:val="0089162E"/>
    <w:rsid w:val="008918E6"/>
    <w:rsid w:val="00891B4C"/>
    <w:rsid w:val="00891BDB"/>
    <w:rsid w:val="00891C67"/>
    <w:rsid w:val="00891D90"/>
    <w:rsid w:val="00891E81"/>
    <w:rsid w:val="00891F86"/>
    <w:rsid w:val="00891FCE"/>
    <w:rsid w:val="008923D5"/>
    <w:rsid w:val="0089249D"/>
    <w:rsid w:val="008927A2"/>
    <w:rsid w:val="00892AA8"/>
    <w:rsid w:val="00892FD6"/>
    <w:rsid w:val="008930E0"/>
    <w:rsid w:val="00893502"/>
    <w:rsid w:val="008936D4"/>
    <w:rsid w:val="00893843"/>
    <w:rsid w:val="00893AD9"/>
    <w:rsid w:val="00893BB9"/>
    <w:rsid w:val="00893BD6"/>
    <w:rsid w:val="00893E0A"/>
    <w:rsid w:val="00893F07"/>
    <w:rsid w:val="008940DF"/>
    <w:rsid w:val="00894192"/>
    <w:rsid w:val="008942FE"/>
    <w:rsid w:val="008944F9"/>
    <w:rsid w:val="00894543"/>
    <w:rsid w:val="00894577"/>
    <w:rsid w:val="0089461C"/>
    <w:rsid w:val="00894746"/>
    <w:rsid w:val="00894852"/>
    <w:rsid w:val="00894884"/>
    <w:rsid w:val="008948D0"/>
    <w:rsid w:val="00894B27"/>
    <w:rsid w:val="00894C3D"/>
    <w:rsid w:val="00894F64"/>
    <w:rsid w:val="0089538A"/>
    <w:rsid w:val="008953F4"/>
    <w:rsid w:val="008954BB"/>
    <w:rsid w:val="008956FA"/>
    <w:rsid w:val="00895853"/>
    <w:rsid w:val="008959B9"/>
    <w:rsid w:val="00895B94"/>
    <w:rsid w:val="00895D40"/>
    <w:rsid w:val="00896465"/>
    <w:rsid w:val="00896476"/>
    <w:rsid w:val="00896893"/>
    <w:rsid w:val="00896D6B"/>
    <w:rsid w:val="00896F2B"/>
    <w:rsid w:val="008971C3"/>
    <w:rsid w:val="00897698"/>
    <w:rsid w:val="00897802"/>
    <w:rsid w:val="008978C4"/>
    <w:rsid w:val="00897AE8"/>
    <w:rsid w:val="00897B74"/>
    <w:rsid w:val="00897BD6"/>
    <w:rsid w:val="008A00D3"/>
    <w:rsid w:val="008A053A"/>
    <w:rsid w:val="008A08AD"/>
    <w:rsid w:val="008A08B8"/>
    <w:rsid w:val="008A0CD9"/>
    <w:rsid w:val="008A0CF2"/>
    <w:rsid w:val="008A0D7E"/>
    <w:rsid w:val="008A1134"/>
    <w:rsid w:val="008A115A"/>
    <w:rsid w:val="008A11CF"/>
    <w:rsid w:val="008A127D"/>
    <w:rsid w:val="008A12A7"/>
    <w:rsid w:val="008A13FE"/>
    <w:rsid w:val="008A1489"/>
    <w:rsid w:val="008A17BD"/>
    <w:rsid w:val="008A17D9"/>
    <w:rsid w:val="008A1808"/>
    <w:rsid w:val="008A1B78"/>
    <w:rsid w:val="008A1BEB"/>
    <w:rsid w:val="008A1C9D"/>
    <w:rsid w:val="008A208C"/>
    <w:rsid w:val="008A2450"/>
    <w:rsid w:val="008A2882"/>
    <w:rsid w:val="008A28E6"/>
    <w:rsid w:val="008A2DD6"/>
    <w:rsid w:val="008A3046"/>
    <w:rsid w:val="008A3574"/>
    <w:rsid w:val="008A367F"/>
    <w:rsid w:val="008A370D"/>
    <w:rsid w:val="008A389A"/>
    <w:rsid w:val="008A3AC2"/>
    <w:rsid w:val="008A3CC1"/>
    <w:rsid w:val="008A3EC7"/>
    <w:rsid w:val="008A3EF3"/>
    <w:rsid w:val="008A42C5"/>
    <w:rsid w:val="008A42FE"/>
    <w:rsid w:val="008A44A4"/>
    <w:rsid w:val="008A458D"/>
    <w:rsid w:val="008A4773"/>
    <w:rsid w:val="008A47B8"/>
    <w:rsid w:val="008A49BE"/>
    <w:rsid w:val="008A4A42"/>
    <w:rsid w:val="008A4A49"/>
    <w:rsid w:val="008A4A9B"/>
    <w:rsid w:val="008A4C2F"/>
    <w:rsid w:val="008A4CA3"/>
    <w:rsid w:val="008A51EA"/>
    <w:rsid w:val="008A545C"/>
    <w:rsid w:val="008A5491"/>
    <w:rsid w:val="008A5B7A"/>
    <w:rsid w:val="008A5F4A"/>
    <w:rsid w:val="008A612A"/>
    <w:rsid w:val="008A61CB"/>
    <w:rsid w:val="008A6475"/>
    <w:rsid w:val="008A664B"/>
    <w:rsid w:val="008A6838"/>
    <w:rsid w:val="008A6A77"/>
    <w:rsid w:val="008A6E3E"/>
    <w:rsid w:val="008A6EB3"/>
    <w:rsid w:val="008A6F58"/>
    <w:rsid w:val="008A7447"/>
    <w:rsid w:val="008A7A46"/>
    <w:rsid w:val="008A7CC7"/>
    <w:rsid w:val="008A7D59"/>
    <w:rsid w:val="008A7EED"/>
    <w:rsid w:val="008B016F"/>
    <w:rsid w:val="008B0390"/>
    <w:rsid w:val="008B0507"/>
    <w:rsid w:val="008B05FD"/>
    <w:rsid w:val="008B0758"/>
    <w:rsid w:val="008B082C"/>
    <w:rsid w:val="008B08D1"/>
    <w:rsid w:val="008B0A55"/>
    <w:rsid w:val="008B0A7C"/>
    <w:rsid w:val="008B0C64"/>
    <w:rsid w:val="008B0E3C"/>
    <w:rsid w:val="008B0F78"/>
    <w:rsid w:val="008B11EC"/>
    <w:rsid w:val="008B1269"/>
    <w:rsid w:val="008B156C"/>
    <w:rsid w:val="008B1684"/>
    <w:rsid w:val="008B17DE"/>
    <w:rsid w:val="008B1856"/>
    <w:rsid w:val="008B1BFE"/>
    <w:rsid w:val="008B1C8B"/>
    <w:rsid w:val="008B1E9A"/>
    <w:rsid w:val="008B20B7"/>
    <w:rsid w:val="008B2100"/>
    <w:rsid w:val="008B2276"/>
    <w:rsid w:val="008B235B"/>
    <w:rsid w:val="008B265C"/>
    <w:rsid w:val="008B2825"/>
    <w:rsid w:val="008B2B31"/>
    <w:rsid w:val="008B2DD3"/>
    <w:rsid w:val="008B2F65"/>
    <w:rsid w:val="008B362B"/>
    <w:rsid w:val="008B3746"/>
    <w:rsid w:val="008B37BB"/>
    <w:rsid w:val="008B387E"/>
    <w:rsid w:val="008B3B58"/>
    <w:rsid w:val="008B3DA5"/>
    <w:rsid w:val="008B3F7A"/>
    <w:rsid w:val="008B414D"/>
    <w:rsid w:val="008B41B2"/>
    <w:rsid w:val="008B42C9"/>
    <w:rsid w:val="008B4350"/>
    <w:rsid w:val="008B437C"/>
    <w:rsid w:val="008B45A3"/>
    <w:rsid w:val="008B4E39"/>
    <w:rsid w:val="008B5067"/>
    <w:rsid w:val="008B50BF"/>
    <w:rsid w:val="008B53D7"/>
    <w:rsid w:val="008B54F0"/>
    <w:rsid w:val="008B55E1"/>
    <w:rsid w:val="008B562C"/>
    <w:rsid w:val="008B5700"/>
    <w:rsid w:val="008B58A7"/>
    <w:rsid w:val="008B58B1"/>
    <w:rsid w:val="008B59ED"/>
    <w:rsid w:val="008B5BC7"/>
    <w:rsid w:val="008B5D21"/>
    <w:rsid w:val="008B6179"/>
    <w:rsid w:val="008B6339"/>
    <w:rsid w:val="008B644A"/>
    <w:rsid w:val="008B67BE"/>
    <w:rsid w:val="008B69C0"/>
    <w:rsid w:val="008B6A39"/>
    <w:rsid w:val="008B6B99"/>
    <w:rsid w:val="008B6CBB"/>
    <w:rsid w:val="008B6CC7"/>
    <w:rsid w:val="008B6CCD"/>
    <w:rsid w:val="008B6F13"/>
    <w:rsid w:val="008B6FAB"/>
    <w:rsid w:val="008B72CA"/>
    <w:rsid w:val="008B762F"/>
    <w:rsid w:val="008B776B"/>
    <w:rsid w:val="008B7877"/>
    <w:rsid w:val="008B79C7"/>
    <w:rsid w:val="008B7A6B"/>
    <w:rsid w:val="008B7E4A"/>
    <w:rsid w:val="008B7F7E"/>
    <w:rsid w:val="008C01CE"/>
    <w:rsid w:val="008C0495"/>
    <w:rsid w:val="008C0582"/>
    <w:rsid w:val="008C05C8"/>
    <w:rsid w:val="008C0B6F"/>
    <w:rsid w:val="008C0BA0"/>
    <w:rsid w:val="008C107A"/>
    <w:rsid w:val="008C108B"/>
    <w:rsid w:val="008C113E"/>
    <w:rsid w:val="008C12B7"/>
    <w:rsid w:val="008C131A"/>
    <w:rsid w:val="008C156F"/>
    <w:rsid w:val="008C15F8"/>
    <w:rsid w:val="008C1661"/>
    <w:rsid w:val="008C1713"/>
    <w:rsid w:val="008C17E6"/>
    <w:rsid w:val="008C1838"/>
    <w:rsid w:val="008C1A84"/>
    <w:rsid w:val="008C1B33"/>
    <w:rsid w:val="008C1EA7"/>
    <w:rsid w:val="008C2045"/>
    <w:rsid w:val="008C210E"/>
    <w:rsid w:val="008C2459"/>
    <w:rsid w:val="008C2595"/>
    <w:rsid w:val="008C26A0"/>
    <w:rsid w:val="008C29FB"/>
    <w:rsid w:val="008C2B47"/>
    <w:rsid w:val="008C2EFB"/>
    <w:rsid w:val="008C3025"/>
    <w:rsid w:val="008C3159"/>
    <w:rsid w:val="008C319B"/>
    <w:rsid w:val="008C3645"/>
    <w:rsid w:val="008C3821"/>
    <w:rsid w:val="008C3A86"/>
    <w:rsid w:val="008C3C63"/>
    <w:rsid w:val="008C3D8A"/>
    <w:rsid w:val="008C3DFB"/>
    <w:rsid w:val="008C3E4A"/>
    <w:rsid w:val="008C3E70"/>
    <w:rsid w:val="008C3EDB"/>
    <w:rsid w:val="008C3EE9"/>
    <w:rsid w:val="008C3FBA"/>
    <w:rsid w:val="008C4149"/>
    <w:rsid w:val="008C420D"/>
    <w:rsid w:val="008C4286"/>
    <w:rsid w:val="008C42FA"/>
    <w:rsid w:val="008C460F"/>
    <w:rsid w:val="008C4A32"/>
    <w:rsid w:val="008C4F18"/>
    <w:rsid w:val="008C5157"/>
    <w:rsid w:val="008C532D"/>
    <w:rsid w:val="008C5342"/>
    <w:rsid w:val="008C5580"/>
    <w:rsid w:val="008C559F"/>
    <w:rsid w:val="008C55FE"/>
    <w:rsid w:val="008C57BD"/>
    <w:rsid w:val="008C586F"/>
    <w:rsid w:val="008C591A"/>
    <w:rsid w:val="008C5A94"/>
    <w:rsid w:val="008C5AF4"/>
    <w:rsid w:val="008C5B71"/>
    <w:rsid w:val="008C5B9E"/>
    <w:rsid w:val="008C5E2D"/>
    <w:rsid w:val="008C5E7B"/>
    <w:rsid w:val="008C5EDE"/>
    <w:rsid w:val="008C5FB6"/>
    <w:rsid w:val="008C62A6"/>
    <w:rsid w:val="008C62F4"/>
    <w:rsid w:val="008C6548"/>
    <w:rsid w:val="008C6628"/>
    <w:rsid w:val="008C6735"/>
    <w:rsid w:val="008C678C"/>
    <w:rsid w:val="008C684E"/>
    <w:rsid w:val="008C6929"/>
    <w:rsid w:val="008C6B34"/>
    <w:rsid w:val="008C6D48"/>
    <w:rsid w:val="008C7065"/>
    <w:rsid w:val="008C72C4"/>
    <w:rsid w:val="008C745C"/>
    <w:rsid w:val="008C7B12"/>
    <w:rsid w:val="008C7BF9"/>
    <w:rsid w:val="008D0063"/>
    <w:rsid w:val="008D01DE"/>
    <w:rsid w:val="008D0443"/>
    <w:rsid w:val="008D0A02"/>
    <w:rsid w:val="008D0A72"/>
    <w:rsid w:val="008D0DC2"/>
    <w:rsid w:val="008D0F7C"/>
    <w:rsid w:val="008D0FEA"/>
    <w:rsid w:val="008D100C"/>
    <w:rsid w:val="008D1064"/>
    <w:rsid w:val="008D116E"/>
    <w:rsid w:val="008D1395"/>
    <w:rsid w:val="008D140F"/>
    <w:rsid w:val="008D1546"/>
    <w:rsid w:val="008D15AF"/>
    <w:rsid w:val="008D1899"/>
    <w:rsid w:val="008D1A1B"/>
    <w:rsid w:val="008D1A93"/>
    <w:rsid w:val="008D1D8E"/>
    <w:rsid w:val="008D1E56"/>
    <w:rsid w:val="008D1FA2"/>
    <w:rsid w:val="008D20C5"/>
    <w:rsid w:val="008D2282"/>
    <w:rsid w:val="008D2341"/>
    <w:rsid w:val="008D2442"/>
    <w:rsid w:val="008D26E9"/>
    <w:rsid w:val="008D286C"/>
    <w:rsid w:val="008D290D"/>
    <w:rsid w:val="008D2B8E"/>
    <w:rsid w:val="008D2E22"/>
    <w:rsid w:val="008D2F0B"/>
    <w:rsid w:val="008D2F31"/>
    <w:rsid w:val="008D3176"/>
    <w:rsid w:val="008D31A0"/>
    <w:rsid w:val="008D3394"/>
    <w:rsid w:val="008D3439"/>
    <w:rsid w:val="008D34C7"/>
    <w:rsid w:val="008D3773"/>
    <w:rsid w:val="008D3836"/>
    <w:rsid w:val="008D3A5A"/>
    <w:rsid w:val="008D3B30"/>
    <w:rsid w:val="008D3B76"/>
    <w:rsid w:val="008D3C6B"/>
    <w:rsid w:val="008D3F3A"/>
    <w:rsid w:val="008D3F5C"/>
    <w:rsid w:val="008D3FCF"/>
    <w:rsid w:val="008D42D1"/>
    <w:rsid w:val="008D43A6"/>
    <w:rsid w:val="008D4482"/>
    <w:rsid w:val="008D4612"/>
    <w:rsid w:val="008D46C6"/>
    <w:rsid w:val="008D48A6"/>
    <w:rsid w:val="008D4BDB"/>
    <w:rsid w:val="008D4CD5"/>
    <w:rsid w:val="008D4EDF"/>
    <w:rsid w:val="008D4F96"/>
    <w:rsid w:val="008D50A3"/>
    <w:rsid w:val="008D53C8"/>
    <w:rsid w:val="008D5783"/>
    <w:rsid w:val="008D57E0"/>
    <w:rsid w:val="008D58AC"/>
    <w:rsid w:val="008D5C39"/>
    <w:rsid w:val="008D6124"/>
    <w:rsid w:val="008D6203"/>
    <w:rsid w:val="008D6282"/>
    <w:rsid w:val="008D62B1"/>
    <w:rsid w:val="008D642D"/>
    <w:rsid w:val="008D647A"/>
    <w:rsid w:val="008D6533"/>
    <w:rsid w:val="008D69AC"/>
    <w:rsid w:val="008D69FD"/>
    <w:rsid w:val="008D6C52"/>
    <w:rsid w:val="008D6CBD"/>
    <w:rsid w:val="008D6E3F"/>
    <w:rsid w:val="008D6EA6"/>
    <w:rsid w:val="008D7185"/>
    <w:rsid w:val="008D728C"/>
    <w:rsid w:val="008D72C7"/>
    <w:rsid w:val="008D72EE"/>
    <w:rsid w:val="008D75B0"/>
    <w:rsid w:val="008D75EA"/>
    <w:rsid w:val="008D76C1"/>
    <w:rsid w:val="008D76C8"/>
    <w:rsid w:val="008D791B"/>
    <w:rsid w:val="008D7958"/>
    <w:rsid w:val="008D7A07"/>
    <w:rsid w:val="008D7DFE"/>
    <w:rsid w:val="008E002C"/>
    <w:rsid w:val="008E00C1"/>
    <w:rsid w:val="008E00F0"/>
    <w:rsid w:val="008E0305"/>
    <w:rsid w:val="008E0631"/>
    <w:rsid w:val="008E0B10"/>
    <w:rsid w:val="008E0BA5"/>
    <w:rsid w:val="008E0C83"/>
    <w:rsid w:val="008E0F25"/>
    <w:rsid w:val="008E10A0"/>
    <w:rsid w:val="008E10BD"/>
    <w:rsid w:val="008E157B"/>
    <w:rsid w:val="008E17D7"/>
    <w:rsid w:val="008E182E"/>
    <w:rsid w:val="008E1A43"/>
    <w:rsid w:val="008E1C5B"/>
    <w:rsid w:val="008E1E6E"/>
    <w:rsid w:val="008E210E"/>
    <w:rsid w:val="008E2519"/>
    <w:rsid w:val="008E26C0"/>
    <w:rsid w:val="008E2804"/>
    <w:rsid w:val="008E2933"/>
    <w:rsid w:val="008E2C9C"/>
    <w:rsid w:val="008E2CF8"/>
    <w:rsid w:val="008E2E32"/>
    <w:rsid w:val="008E2E8F"/>
    <w:rsid w:val="008E3009"/>
    <w:rsid w:val="008E30CB"/>
    <w:rsid w:val="008E3212"/>
    <w:rsid w:val="008E354C"/>
    <w:rsid w:val="008E371A"/>
    <w:rsid w:val="008E372E"/>
    <w:rsid w:val="008E3BCB"/>
    <w:rsid w:val="008E3BE4"/>
    <w:rsid w:val="008E3BEF"/>
    <w:rsid w:val="008E40EE"/>
    <w:rsid w:val="008E412C"/>
    <w:rsid w:val="008E43F5"/>
    <w:rsid w:val="008E4873"/>
    <w:rsid w:val="008E4DD6"/>
    <w:rsid w:val="008E4F36"/>
    <w:rsid w:val="008E51CD"/>
    <w:rsid w:val="008E51E5"/>
    <w:rsid w:val="008E53ED"/>
    <w:rsid w:val="008E53FD"/>
    <w:rsid w:val="008E55F2"/>
    <w:rsid w:val="008E59CC"/>
    <w:rsid w:val="008E5FFE"/>
    <w:rsid w:val="008E623A"/>
    <w:rsid w:val="008E644D"/>
    <w:rsid w:val="008E65C2"/>
    <w:rsid w:val="008E6679"/>
    <w:rsid w:val="008E670A"/>
    <w:rsid w:val="008E6C37"/>
    <w:rsid w:val="008E6D0D"/>
    <w:rsid w:val="008E6D4E"/>
    <w:rsid w:val="008E6F9E"/>
    <w:rsid w:val="008E70A6"/>
    <w:rsid w:val="008E7258"/>
    <w:rsid w:val="008E744A"/>
    <w:rsid w:val="008E751E"/>
    <w:rsid w:val="008E79C2"/>
    <w:rsid w:val="008E7A1B"/>
    <w:rsid w:val="008E7A5A"/>
    <w:rsid w:val="008E7D01"/>
    <w:rsid w:val="008F01C7"/>
    <w:rsid w:val="008F029D"/>
    <w:rsid w:val="008F0363"/>
    <w:rsid w:val="008F0405"/>
    <w:rsid w:val="008F046D"/>
    <w:rsid w:val="008F071F"/>
    <w:rsid w:val="008F07B6"/>
    <w:rsid w:val="008F08A1"/>
    <w:rsid w:val="008F0AA4"/>
    <w:rsid w:val="008F0FA3"/>
    <w:rsid w:val="008F1441"/>
    <w:rsid w:val="008F14A1"/>
    <w:rsid w:val="008F14A4"/>
    <w:rsid w:val="008F154C"/>
    <w:rsid w:val="008F15C4"/>
    <w:rsid w:val="008F1624"/>
    <w:rsid w:val="008F17A3"/>
    <w:rsid w:val="008F1843"/>
    <w:rsid w:val="008F1912"/>
    <w:rsid w:val="008F1ABE"/>
    <w:rsid w:val="008F1B37"/>
    <w:rsid w:val="008F1B55"/>
    <w:rsid w:val="008F1DD6"/>
    <w:rsid w:val="008F1E1B"/>
    <w:rsid w:val="008F1F64"/>
    <w:rsid w:val="008F2163"/>
    <w:rsid w:val="008F21F1"/>
    <w:rsid w:val="008F2585"/>
    <w:rsid w:val="008F2AB0"/>
    <w:rsid w:val="008F2B38"/>
    <w:rsid w:val="008F2F56"/>
    <w:rsid w:val="008F32D9"/>
    <w:rsid w:val="008F34C1"/>
    <w:rsid w:val="008F3564"/>
    <w:rsid w:val="008F3717"/>
    <w:rsid w:val="008F38F6"/>
    <w:rsid w:val="008F42C3"/>
    <w:rsid w:val="008F4469"/>
    <w:rsid w:val="008F44F3"/>
    <w:rsid w:val="008F494B"/>
    <w:rsid w:val="008F49FC"/>
    <w:rsid w:val="008F520A"/>
    <w:rsid w:val="008F5254"/>
    <w:rsid w:val="008F550A"/>
    <w:rsid w:val="008F568D"/>
    <w:rsid w:val="008F587D"/>
    <w:rsid w:val="008F5933"/>
    <w:rsid w:val="008F5A0C"/>
    <w:rsid w:val="008F5A1B"/>
    <w:rsid w:val="008F5B63"/>
    <w:rsid w:val="008F5F50"/>
    <w:rsid w:val="008F60FC"/>
    <w:rsid w:val="008F6247"/>
    <w:rsid w:val="008F669C"/>
    <w:rsid w:val="008F66B5"/>
    <w:rsid w:val="008F6AF5"/>
    <w:rsid w:val="008F6B4A"/>
    <w:rsid w:val="008F6E3B"/>
    <w:rsid w:val="008F75E1"/>
    <w:rsid w:val="008F77BF"/>
    <w:rsid w:val="008F798B"/>
    <w:rsid w:val="008F7D16"/>
    <w:rsid w:val="008F7D52"/>
    <w:rsid w:val="008F7FED"/>
    <w:rsid w:val="009000FC"/>
    <w:rsid w:val="00900265"/>
    <w:rsid w:val="009002D7"/>
    <w:rsid w:val="009003FE"/>
    <w:rsid w:val="0090048E"/>
    <w:rsid w:val="0090052A"/>
    <w:rsid w:val="00900723"/>
    <w:rsid w:val="00900831"/>
    <w:rsid w:val="009009E4"/>
    <w:rsid w:val="009009FC"/>
    <w:rsid w:val="00900B23"/>
    <w:rsid w:val="00900C25"/>
    <w:rsid w:val="00900C9E"/>
    <w:rsid w:val="00900DA2"/>
    <w:rsid w:val="00900F22"/>
    <w:rsid w:val="00900FCA"/>
    <w:rsid w:val="00901258"/>
    <w:rsid w:val="00901479"/>
    <w:rsid w:val="00901667"/>
    <w:rsid w:val="0090171D"/>
    <w:rsid w:val="009017A3"/>
    <w:rsid w:val="00901977"/>
    <w:rsid w:val="00901A15"/>
    <w:rsid w:val="00901B77"/>
    <w:rsid w:val="00901BE3"/>
    <w:rsid w:val="00901E79"/>
    <w:rsid w:val="00902130"/>
    <w:rsid w:val="009022F2"/>
    <w:rsid w:val="009023BF"/>
    <w:rsid w:val="00902467"/>
    <w:rsid w:val="00902556"/>
    <w:rsid w:val="00902755"/>
    <w:rsid w:val="009027AF"/>
    <w:rsid w:val="009028F3"/>
    <w:rsid w:val="00902B88"/>
    <w:rsid w:val="00902C6F"/>
    <w:rsid w:val="00902CB2"/>
    <w:rsid w:val="00902D0C"/>
    <w:rsid w:val="009037DA"/>
    <w:rsid w:val="009038DB"/>
    <w:rsid w:val="009039AA"/>
    <w:rsid w:val="00903A00"/>
    <w:rsid w:val="00903BDD"/>
    <w:rsid w:val="00903EFD"/>
    <w:rsid w:val="0090444F"/>
    <w:rsid w:val="00904456"/>
    <w:rsid w:val="00904A49"/>
    <w:rsid w:val="00904AA4"/>
    <w:rsid w:val="00904ABE"/>
    <w:rsid w:val="00904BB5"/>
    <w:rsid w:val="00904D64"/>
    <w:rsid w:val="0090503F"/>
    <w:rsid w:val="009053A3"/>
    <w:rsid w:val="0090543A"/>
    <w:rsid w:val="00905516"/>
    <w:rsid w:val="0090561E"/>
    <w:rsid w:val="00905730"/>
    <w:rsid w:val="00905777"/>
    <w:rsid w:val="009057D7"/>
    <w:rsid w:val="00905824"/>
    <w:rsid w:val="00905CD9"/>
    <w:rsid w:val="00905FD5"/>
    <w:rsid w:val="0090615A"/>
    <w:rsid w:val="009061CA"/>
    <w:rsid w:val="009061D7"/>
    <w:rsid w:val="009061E6"/>
    <w:rsid w:val="0090620F"/>
    <w:rsid w:val="0090621E"/>
    <w:rsid w:val="009062A4"/>
    <w:rsid w:val="009063AA"/>
    <w:rsid w:val="009065C6"/>
    <w:rsid w:val="0090678A"/>
    <w:rsid w:val="009069F0"/>
    <w:rsid w:val="00906CC6"/>
    <w:rsid w:val="00907051"/>
    <w:rsid w:val="009073E2"/>
    <w:rsid w:val="009074B5"/>
    <w:rsid w:val="0090786B"/>
    <w:rsid w:val="009079A3"/>
    <w:rsid w:val="00907A57"/>
    <w:rsid w:val="00907CC6"/>
    <w:rsid w:val="00907F84"/>
    <w:rsid w:val="00907FC8"/>
    <w:rsid w:val="00910267"/>
    <w:rsid w:val="0091029A"/>
    <w:rsid w:val="0091045F"/>
    <w:rsid w:val="00910559"/>
    <w:rsid w:val="00910ABF"/>
    <w:rsid w:val="00910E7E"/>
    <w:rsid w:val="00910F31"/>
    <w:rsid w:val="009111A9"/>
    <w:rsid w:val="009111D1"/>
    <w:rsid w:val="0091131E"/>
    <w:rsid w:val="00911612"/>
    <w:rsid w:val="0091164A"/>
    <w:rsid w:val="00911660"/>
    <w:rsid w:val="009117A4"/>
    <w:rsid w:val="009117E4"/>
    <w:rsid w:val="009118FB"/>
    <w:rsid w:val="00911A2B"/>
    <w:rsid w:val="00911D6F"/>
    <w:rsid w:val="00912441"/>
    <w:rsid w:val="0091248E"/>
    <w:rsid w:val="009126C3"/>
    <w:rsid w:val="00912A25"/>
    <w:rsid w:val="00912C52"/>
    <w:rsid w:val="00912D84"/>
    <w:rsid w:val="0091301C"/>
    <w:rsid w:val="0091320B"/>
    <w:rsid w:val="00913334"/>
    <w:rsid w:val="00913397"/>
    <w:rsid w:val="0091379F"/>
    <w:rsid w:val="0091392B"/>
    <w:rsid w:val="00913A1D"/>
    <w:rsid w:val="00913D95"/>
    <w:rsid w:val="0091419E"/>
    <w:rsid w:val="009141FA"/>
    <w:rsid w:val="009147E3"/>
    <w:rsid w:val="009149F7"/>
    <w:rsid w:val="009150FB"/>
    <w:rsid w:val="0091514D"/>
    <w:rsid w:val="00915367"/>
    <w:rsid w:val="00915603"/>
    <w:rsid w:val="0091568E"/>
    <w:rsid w:val="00915734"/>
    <w:rsid w:val="00915847"/>
    <w:rsid w:val="009158D6"/>
    <w:rsid w:val="0091599C"/>
    <w:rsid w:val="009159D2"/>
    <w:rsid w:val="00915B0C"/>
    <w:rsid w:val="00915B51"/>
    <w:rsid w:val="00915BD4"/>
    <w:rsid w:val="00915E18"/>
    <w:rsid w:val="009167C3"/>
    <w:rsid w:val="009167FA"/>
    <w:rsid w:val="009168E7"/>
    <w:rsid w:val="00916D00"/>
    <w:rsid w:val="00916DC5"/>
    <w:rsid w:val="00916E0A"/>
    <w:rsid w:val="0091706C"/>
    <w:rsid w:val="00917426"/>
    <w:rsid w:val="00917490"/>
    <w:rsid w:val="009179CB"/>
    <w:rsid w:val="00917B31"/>
    <w:rsid w:val="00917B3F"/>
    <w:rsid w:val="00917BA7"/>
    <w:rsid w:val="00917E05"/>
    <w:rsid w:val="009201CF"/>
    <w:rsid w:val="00920406"/>
    <w:rsid w:val="0092041E"/>
    <w:rsid w:val="00920485"/>
    <w:rsid w:val="00920588"/>
    <w:rsid w:val="00920652"/>
    <w:rsid w:val="00920735"/>
    <w:rsid w:val="00920740"/>
    <w:rsid w:val="00920812"/>
    <w:rsid w:val="00920AFF"/>
    <w:rsid w:val="00920DAD"/>
    <w:rsid w:val="0092120F"/>
    <w:rsid w:val="009216AB"/>
    <w:rsid w:val="0092182B"/>
    <w:rsid w:val="00921937"/>
    <w:rsid w:val="00921C4D"/>
    <w:rsid w:val="00921ECF"/>
    <w:rsid w:val="00921FF7"/>
    <w:rsid w:val="00922146"/>
    <w:rsid w:val="00922292"/>
    <w:rsid w:val="00922734"/>
    <w:rsid w:val="009227E8"/>
    <w:rsid w:val="00922B02"/>
    <w:rsid w:val="00922D24"/>
    <w:rsid w:val="00922DC5"/>
    <w:rsid w:val="00922E50"/>
    <w:rsid w:val="0092302A"/>
    <w:rsid w:val="00923103"/>
    <w:rsid w:val="009232AF"/>
    <w:rsid w:val="00923480"/>
    <w:rsid w:val="009239D4"/>
    <w:rsid w:val="00923A32"/>
    <w:rsid w:val="00923B2B"/>
    <w:rsid w:val="00923CCF"/>
    <w:rsid w:val="009243FF"/>
    <w:rsid w:val="009244D9"/>
    <w:rsid w:val="009248FE"/>
    <w:rsid w:val="0092499F"/>
    <w:rsid w:val="00924A8F"/>
    <w:rsid w:val="00925107"/>
    <w:rsid w:val="0092513C"/>
    <w:rsid w:val="009252B3"/>
    <w:rsid w:val="00925317"/>
    <w:rsid w:val="00925324"/>
    <w:rsid w:val="0092551A"/>
    <w:rsid w:val="009256B6"/>
    <w:rsid w:val="009258C1"/>
    <w:rsid w:val="00925A0A"/>
    <w:rsid w:val="00925BDB"/>
    <w:rsid w:val="00925C15"/>
    <w:rsid w:val="00925C89"/>
    <w:rsid w:val="00925CCC"/>
    <w:rsid w:val="00925CDA"/>
    <w:rsid w:val="009262D1"/>
    <w:rsid w:val="0092634C"/>
    <w:rsid w:val="009263C7"/>
    <w:rsid w:val="009264B1"/>
    <w:rsid w:val="009266A1"/>
    <w:rsid w:val="00926998"/>
    <w:rsid w:val="00926A0E"/>
    <w:rsid w:val="00926A41"/>
    <w:rsid w:val="00926CC4"/>
    <w:rsid w:val="00926D31"/>
    <w:rsid w:val="00926F37"/>
    <w:rsid w:val="00927093"/>
    <w:rsid w:val="009270C4"/>
    <w:rsid w:val="009270FA"/>
    <w:rsid w:val="0092712D"/>
    <w:rsid w:val="009271BA"/>
    <w:rsid w:val="009272C5"/>
    <w:rsid w:val="009273A4"/>
    <w:rsid w:val="00927467"/>
    <w:rsid w:val="009278FB"/>
    <w:rsid w:val="00927B32"/>
    <w:rsid w:val="00927BBC"/>
    <w:rsid w:val="0093004E"/>
    <w:rsid w:val="0093008C"/>
    <w:rsid w:val="00930210"/>
    <w:rsid w:val="00930463"/>
    <w:rsid w:val="0093062D"/>
    <w:rsid w:val="00930638"/>
    <w:rsid w:val="00930770"/>
    <w:rsid w:val="0093077E"/>
    <w:rsid w:val="0093099D"/>
    <w:rsid w:val="00930B81"/>
    <w:rsid w:val="00930BB4"/>
    <w:rsid w:val="00930D6E"/>
    <w:rsid w:val="00930E71"/>
    <w:rsid w:val="00931680"/>
    <w:rsid w:val="009316DD"/>
    <w:rsid w:val="00931829"/>
    <w:rsid w:val="00931982"/>
    <w:rsid w:val="00931C87"/>
    <w:rsid w:val="00931ED4"/>
    <w:rsid w:val="00931EE4"/>
    <w:rsid w:val="00931FF6"/>
    <w:rsid w:val="00932054"/>
    <w:rsid w:val="00932155"/>
    <w:rsid w:val="00932241"/>
    <w:rsid w:val="009324C1"/>
    <w:rsid w:val="0093289B"/>
    <w:rsid w:val="009329FD"/>
    <w:rsid w:val="00932AD1"/>
    <w:rsid w:val="00932D12"/>
    <w:rsid w:val="00932DD7"/>
    <w:rsid w:val="00932FFC"/>
    <w:rsid w:val="009330B8"/>
    <w:rsid w:val="0093310D"/>
    <w:rsid w:val="00933383"/>
    <w:rsid w:val="00933735"/>
    <w:rsid w:val="00933932"/>
    <w:rsid w:val="00933B57"/>
    <w:rsid w:val="00933CF8"/>
    <w:rsid w:val="00933F25"/>
    <w:rsid w:val="00934102"/>
    <w:rsid w:val="009342D7"/>
    <w:rsid w:val="00934392"/>
    <w:rsid w:val="00934582"/>
    <w:rsid w:val="00934605"/>
    <w:rsid w:val="00934625"/>
    <w:rsid w:val="00934790"/>
    <w:rsid w:val="00934966"/>
    <w:rsid w:val="00934D45"/>
    <w:rsid w:val="009351AA"/>
    <w:rsid w:val="00935277"/>
    <w:rsid w:val="009357E9"/>
    <w:rsid w:val="0093589A"/>
    <w:rsid w:val="00935DBF"/>
    <w:rsid w:val="00935E8C"/>
    <w:rsid w:val="0093606B"/>
    <w:rsid w:val="009360FD"/>
    <w:rsid w:val="009361F6"/>
    <w:rsid w:val="009362C4"/>
    <w:rsid w:val="0093639E"/>
    <w:rsid w:val="009366E1"/>
    <w:rsid w:val="00936A7E"/>
    <w:rsid w:val="00936AF4"/>
    <w:rsid w:val="00936BE5"/>
    <w:rsid w:val="00936DB0"/>
    <w:rsid w:val="00936E81"/>
    <w:rsid w:val="00937045"/>
    <w:rsid w:val="009373C3"/>
    <w:rsid w:val="0093766F"/>
    <w:rsid w:val="009376AF"/>
    <w:rsid w:val="00937790"/>
    <w:rsid w:val="009377C6"/>
    <w:rsid w:val="009377DC"/>
    <w:rsid w:val="00937901"/>
    <w:rsid w:val="00937AF5"/>
    <w:rsid w:val="00937E1E"/>
    <w:rsid w:val="00940391"/>
    <w:rsid w:val="009406E8"/>
    <w:rsid w:val="009407A8"/>
    <w:rsid w:val="009409EF"/>
    <w:rsid w:val="00940A05"/>
    <w:rsid w:val="00940C54"/>
    <w:rsid w:val="00941182"/>
    <w:rsid w:val="009412FC"/>
    <w:rsid w:val="00941501"/>
    <w:rsid w:val="009418B3"/>
    <w:rsid w:val="00941CF3"/>
    <w:rsid w:val="00941D14"/>
    <w:rsid w:val="00941D21"/>
    <w:rsid w:val="00941FC2"/>
    <w:rsid w:val="009421C4"/>
    <w:rsid w:val="0094231A"/>
    <w:rsid w:val="009423D9"/>
    <w:rsid w:val="009428DC"/>
    <w:rsid w:val="00942984"/>
    <w:rsid w:val="009429A7"/>
    <w:rsid w:val="009429ED"/>
    <w:rsid w:val="00942AC6"/>
    <w:rsid w:val="00942ACE"/>
    <w:rsid w:val="00942BCB"/>
    <w:rsid w:val="00942C2B"/>
    <w:rsid w:val="00942D48"/>
    <w:rsid w:val="00942D53"/>
    <w:rsid w:val="00943041"/>
    <w:rsid w:val="009430FB"/>
    <w:rsid w:val="0094329B"/>
    <w:rsid w:val="00943658"/>
    <w:rsid w:val="00943AC3"/>
    <w:rsid w:val="00943C71"/>
    <w:rsid w:val="00943CF4"/>
    <w:rsid w:val="00943E18"/>
    <w:rsid w:val="009442BF"/>
    <w:rsid w:val="009443EE"/>
    <w:rsid w:val="00944533"/>
    <w:rsid w:val="00944545"/>
    <w:rsid w:val="0094461F"/>
    <w:rsid w:val="00944A3C"/>
    <w:rsid w:val="00944AC1"/>
    <w:rsid w:val="00944F3F"/>
    <w:rsid w:val="00944FC9"/>
    <w:rsid w:val="00945019"/>
    <w:rsid w:val="00945275"/>
    <w:rsid w:val="009452E1"/>
    <w:rsid w:val="00945608"/>
    <w:rsid w:val="009456B3"/>
    <w:rsid w:val="00945747"/>
    <w:rsid w:val="0094583A"/>
    <w:rsid w:val="009458E9"/>
    <w:rsid w:val="009459D7"/>
    <w:rsid w:val="00945B1C"/>
    <w:rsid w:val="00945B46"/>
    <w:rsid w:val="00945E99"/>
    <w:rsid w:val="00945FB8"/>
    <w:rsid w:val="009464EA"/>
    <w:rsid w:val="00946696"/>
    <w:rsid w:val="0094673F"/>
    <w:rsid w:val="009468ED"/>
    <w:rsid w:val="00946906"/>
    <w:rsid w:val="0094691F"/>
    <w:rsid w:val="00946AEF"/>
    <w:rsid w:val="00946BCD"/>
    <w:rsid w:val="00946F6B"/>
    <w:rsid w:val="009470BE"/>
    <w:rsid w:val="009472B9"/>
    <w:rsid w:val="00947357"/>
    <w:rsid w:val="00947569"/>
    <w:rsid w:val="0094763A"/>
    <w:rsid w:val="009476FA"/>
    <w:rsid w:val="00947794"/>
    <w:rsid w:val="00947984"/>
    <w:rsid w:val="00950062"/>
    <w:rsid w:val="009500EE"/>
    <w:rsid w:val="0095017A"/>
    <w:rsid w:val="00950180"/>
    <w:rsid w:val="0095021D"/>
    <w:rsid w:val="0095028D"/>
    <w:rsid w:val="00950350"/>
    <w:rsid w:val="00950529"/>
    <w:rsid w:val="009505C0"/>
    <w:rsid w:val="009506FE"/>
    <w:rsid w:val="0095072C"/>
    <w:rsid w:val="00950730"/>
    <w:rsid w:val="00950A72"/>
    <w:rsid w:val="00950C14"/>
    <w:rsid w:val="00950C9A"/>
    <w:rsid w:val="0095100E"/>
    <w:rsid w:val="00951197"/>
    <w:rsid w:val="009511C1"/>
    <w:rsid w:val="00951243"/>
    <w:rsid w:val="009512B8"/>
    <w:rsid w:val="009513CD"/>
    <w:rsid w:val="00951550"/>
    <w:rsid w:val="00951807"/>
    <w:rsid w:val="00951923"/>
    <w:rsid w:val="0095193A"/>
    <w:rsid w:val="0095196E"/>
    <w:rsid w:val="00951B6C"/>
    <w:rsid w:val="00951CFF"/>
    <w:rsid w:val="00951F6B"/>
    <w:rsid w:val="0095227B"/>
    <w:rsid w:val="009522C0"/>
    <w:rsid w:val="00952351"/>
    <w:rsid w:val="0095244C"/>
    <w:rsid w:val="009524B7"/>
    <w:rsid w:val="0095268F"/>
    <w:rsid w:val="00952C7C"/>
    <w:rsid w:val="00952C80"/>
    <w:rsid w:val="00952CB9"/>
    <w:rsid w:val="009530D6"/>
    <w:rsid w:val="00953174"/>
    <w:rsid w:val="0095326C"/>
    <w:rsid w:val="00953334"/>
    <w:rsid w:val="009535BF"/>
    <w:rsid w:val="00953611"/>
    <w:rsid w:val="00953680"/>
    <w:rsid w:val="009536BA"/>
    <w:rsid w:val="00953818"/>
    <w:rsid w:val="009538B5"/>
    <w:rsid w:val="00953933"/>
    <w:rsid w:val="00953ABE"/>
    <w:rsid w:val="00953D13"/>
    <w:rsid w:val="0095401B"/>
    <w:rsid w:val="0095408B"/>
    <w:rsid w:val="009541DD"/>
    <w:rsid w:val="00954237"/>
    <w:rsid w:val="0095433B"/>
    <w:rsid w:val="00954396"/>
    <w:rsid w:val="009543E7"/>
    <w:rsid w:val="009544B7"/>
    <w:rsid w:val="0095482D"/>
    <w:rsid w:val="009548D3"/>
    <w:rsid w:val="009549A8"/>
    <w:rsid w:val="00954C6C"/>
    <w:rsid w:val="00954ECE"/>
    <w:rsid w:val="00954EF8"/>
    <w:rsid w:val="00954F96"/>
    <w:rsid w:val="009550BA"/>
    <w:rsid w:val="009550CC"/>
    <w:rsid w:val="009554C6"/>
    <w:rsid w:val="0095567E"/>
    <w:rsid w:val="00955758"/>
    <w:rsid w:val="0095583B"/>
    <w:rsid w:val="00955AC0"/>
    <w:rsid w:val="00955BE2"/>
    <w:rsid w:val="00955CF9"/>
    <w:rsid w:val="00955D39"/>
    <w:rsid w:val="00955D9D"/>
    <w:rsid w:val="00955E51"/>
    <w:rsid w:val="00955E92"/>
    <w:rsid w:val="0095606E"/>
    <w:rsid w:val="00956078"/>
    <w:rsid w:val="009562B0"/>
    <w:rsid w:val="0095637F"/>
    <w:rsid w:val="009567C4"/>
    <w:rsid w:val="009567D7"/>
    <w:rsid w:val="009568DB"/>
    <w:rsid w:val="00956980"/>
    <w:rsid w:val="00956E5B"/>
    <w:rsid w:val="00956EE1"/>
    <w:rsid w:val="009572C6"/>
    <w:rsid w:val="0095730A"/>
    <w:rsid w:val="009574A8"/>
    <w:rsid w:val="00957840"/>
    <w:rsid w:val="00957C3A"/>
    <w:rsid w:val="0096016D"/>
    <w:rsid w:val="0096023B"/>
    <w:rsid w:val="00960302"/>
    <w:rsid w:val="00960581"/>
    <w:rsid w:val="009605CD"/>
    <w:rsid w:val="0096069F"/>
    <w:rsid w:val="0096078A"/>
    <w:rsid w:val="00960B84"/>
    <w:rsid w:val="00960C12"/>
    <w:rsid w:val="009610B3"/>
    <w:rsid w:val="009611F0"/>
    <w:rsid w:val="009613C4"/>
    <w:rsid w:val="0096141E"/>
    <w:rsid w:val="0096146D"/>
    <w:rsid w:val="009614C8"/>
    <w:rsid w:val="00961859"/>
    <w:rsid w:val="0096197E"/>
    <w:rsid w:val="00961999"/>
    <w:rsid w:val="00961DFF"/>
    <w:rsid w:val="00962396"/>
    <w:rsid w:val="00962435"/>
    <w:rsid w:val="00962758"/>
    <w:rsid w:val="009627E4"/>
    <w:rsid w:val="00962872"/>
    <w:rsid w:val="009629DA"/>
    <w:rsid w:val="00962D8A"/>
    <w:rsid w:val="009631D7"/>
    <w:rsid w:val="009631D9"/>
    <w:rsid w:val="00963440"/>
    <w:rsid w:val="0096362C"/>
    <w:rsid w:val="00963667"/>
    <w:rsid w:val="00963697"/>
    <w:rsid w:val="009639AB"/>
    <w:rsid w:val="00963B47"/>
    <w:rsid w:val="00963E1A"/>
    <w:rsid w:val="00963E1D"/>
    <w:rsid w:val="00963EB8"/>
    <w:rsid w:val="009641BA"/>
    <w:rsid w:val="0096426C"/>
    <w:rsid w:val="009643E2"/>
    <w:rsid w:val="00964444"/>
    <w:rsid w:val="009646FC"/>
    <w:rsid w:val="009647F2"/>
    <w:rsid w:val="00964875"/>
    <w:rsid w:val="00964A24"/>
    <w:rsid w:val="00964B54"/>
    <w:rsid w:val="00964C23"/>
    <w:rsid w:val="00964D18"/>
    <w:rsid w:val="00964D2E"/>
    <w:rsid w:val="009650E3"/>
    <w:rsid w:val="009656A3"/>
    <w:rsid w:val="009658BB"/>
    <w:rsid w:val="009658DF"/>
    <w:rsid w:val="00965C7F"/>
    <w:rsid w:val="009661CD"/>
    <w:rsid w:val="00966525"/>
    <w:rsid w:val="00966707"/>
    <w:rsid w:val="0096679A"/>
    <w:rsid w:val="00966B0E"/>
    <w:rsid w:val="00966E6F"/>
    <w:rsid w:val="00966EA4"/>
    <w:rsid w:val="00967175"/>
    <w:rsid w:val="00967181"/>
    <w:rsid w:val="00967209"/>
    <w:rsid w:val="0096723B"/>
    <w:rsid w:val="0096746E"/>
    <w:rsid w:val="0096770A"/>
    <w:rsid w:val="00967848"/>
    <w:rsid w:val="00967978"/>
    <w:rsid w:val="00967A1A"/>
    <w:rsid w:val="00967C72"/>
    <w:rsid w:val="00967D26"/>
    <w:rsid w:val="00967D30"/>
    <w:rsid w:val="00967DD0"/>
    <w:rsid w:val="00967F68"/>
    <w:rsid w:val="00967F82"/>
    <w:rsid w:val="0097017E"/>
    <w:rsid w:val="00970276"/>
    <w:rsid w:val="00970517"/>
    <w:rsid w:val="009705A3"/>
    <w:rsid w:val="00970704"/>
    <w:rsid w:val="00970815"/>
    <w:rsid w:val="00970999"/>
    <w:rsid w:val="00970A9D"/>
    <w:rsid w:val="00970B8D"/>
    <w:rsid w:val="00970C83"/>
    <w:rsid w:val="00970CF0"/>
    <w:rsid w:val="00970D8C"/>
    <w:rsid w:val="00970EEF"/>
    <w:rsid w:val="00970F3F"/>
    <w:rsid w:val="0097145D"/>
    <w:rsid w:val="009715E5"/>
    <w:rsid w:val="00971670"/>
    <w:rsid w:val="00971671"/>
    <w:rsid w:val="009716E1"/>
    <w:rsid w:val="0097176E"/>
    <w:rsid w:val="00971C35"/>
    <w:rsid w:val="00971C78"/>
    <w:rsid w:val="00971D2C"/>
    <w:rsid w:val="00971F1F"/>
    <w:rsid w:val="00971FE2"/>
    <w:rsid w:val="009722A3"/>
    <w:rsid w:val="0097241C"/>
    <w:rsid w:val="00972945"/>
    <w:rsid w:val="00972A87"/>
    <w:rsid w:val="00972E6B"/>
    <w:rsid w:val="00973061"/>
    <w:rsid w:val="00973301"/>
    <w:rsid w:val="00973332"/>
    <w:rsid w:val="0097352D"/>
    <w:rsid w:val="0097352F"/>
    <w:rsid w:val="00973782"/>
    <w:rsid w:val="00973819"/>
    <w:rsid w:val="009738C1"/>
    <w:rsid w:val="00973CC1"/>
    <w:rsid w:val="00973EB9"/>
    <w:rsid w:val="00973F49"/>
    <w:rsid w:val="0097401A"/>
    <w:rsid w:val="009742DC"/>
    <w:rsid w:val="009744F2"/>
    <w:rsid w:val="0097466D"/>
    <w:rsid w:val="009749B4"/>
    <w:rsid w:val="00974D72"/>
    <w:rsid w:val="00974E9C"/>
    <w:rsid w:val="00974ED5"/>
    <w:rsid w:val="00974FCD"/>
    <w:rsid w:val="00975052"/>
    <w:rsid w:val="009750A3"/>
    <w:rsid w:val="009750FF"/>
    <w:rsid w:val="00975244"/>
    <w:rsid w:val="009753DA"/>
    <w:rsid w:val="009754EB"/>
    <w:rsid w:val="009756F5"/>
    <w:rsid w:val="00975799"/>
    <w:rsid w:val="00975805"/>
    <w:rsid w:val="00975AFE"/>
    <w:rsid w:val="00975C44"/>
    <w:rsid w:val="00975CBB"/>
    <w:rsid w:val="00976070"/>
    <w:rsid w:val="00976161"/>
    <w:rsid w:val="009761A2"/>
    <w:rsid w:val="0097630A"/>
    <w:rsid w:val="00976632"/>
    <w:rsid w:val="0097665E"/>
    <w:rsid w:val="0097667D"/>
    <w:rsid w:val="009767AF"/>
    <w:rsid w:val="009769C7"/>
    <w:rsid w:val="009769F4"/>
    <w:rsid w:val="00976D16"/>
    <w:rsid w:val="00976DAF"/>
    <w:rsid w:val="00976DBB"/>
    <w:rsid w:val="00976EB6"/>
    <w:rsid w:val="00976F93"/>
    <w:rsid w:val="00977042"/>
    <w:rsid w:val="00977264"/>
    <w:rsid w:val="0097762B"/>
    <w:rsid w:val="00977C7B"/>
    <w:rsid w:val="00980003"/>
    <w:rsid w:val="009800AC"/>
    <w:rsid w:val="00980358"/>
    <w:rsid w:val="0098047F"/>
    <w:rsid w:val="00980737"/>
    <w:rsid w:val="009807A2"/>
    <w:rsid w:val="009807A7"/>
    <w:rsid w:val="009808D5"/>
    <w:rsid w:val="00980B0B"/>
    <w:rsid w:val="00980C13"/>
    <w:rsid w:val="00980D81"/>
    <w:rsid w:val="00981226"/>
    <w:rsid w:val="0098129A"/>
    <w:rsid w:val="009813DB"/>
    <w:rsid w:val="00981C9C"/>
    <w:rsid w:val="00981E95"/>
    <w:rsid w:val="009822EE"/>
    <w:rsid w:val="009823C6"/>
    <w:rsid w:val="00982501"/>
    <w:rsid w:val="00982647"/>
    <w:rsid w:val="00982770"/>
    <w:rsid w:val="0098295B"/>
    <w:rsid w:val="00982CFD"/>
    <w:rsid w:val="00982D92"/>
    <w:rsid w:val="00982E04"/>
    <w:rsid w:val="00983117"/>
    <w:rsid w:val="00983217"/>
    <w:rsid w:val="00983512"/>
    <w:rsid w:val="00983724"/>
    <w:rsid w:val="0098384B"/>
    <w:rsid w:val="00983A0E"/>
    <w:rsid w:val="00983D62"/>
    <w:rsid w:val="009843C5"/>
    <w:rsid w:val="0098445B"/>
    <w:rsid w:val="00984746"/>
    <w:rsid w:val="00984777"/>
    <w:rsid w:val="009849A4"/>
    <w:rsid w:val="00984BDE"/>
    <w:rsid w:val="00984FC8"/>
    <w:rsid w:val="00985142"/>
    <w:rsid w:val="009852BE"/>
    <w:rsid w:val="00985717"/>
    <w:rsid w:val="00985792"/>
    <w:rsid w:val="009857CC"/>
    <w:rsid w:val="009859A7"/>
    <w:rsid w:val="00985D7C"/>
    <w:rsid w:val="00985FCE"/>
    <w:rsid w:val="00986147"/>
    <w:rsid w:val="0098635C"/>
    <w:rsid w:val="00986366"/>
    <w:rsid w:val="0098669E"/>
    <w:rsid w:val="00986720"/>
    <w:rsid w:val="009869F0"/>
    <w:rsid w:val="00986B9F"/>
    <w:rsid w:val="00986BC4"/>
    <w:rsid w:val="00986BE5"/>
    <w:rsid w:val="00986C39"/>
    <w:rsid w:val="00986CBF"/>
    <w:rsid w:val="00986CEF"/>
    <w:rsid w:val="009871BE"/>
    <w:rsid w:val="0098775E"/>
    <w:rsid w:val="009877CF"/>
    <w:rsid w:val="00987929"/>
    <w:rsid w:val="00987B56"/>
    <w:rsid w:val="00987B7D"/>
    <w:rsid w:val="00987B84"/>
    <w:rsid w:val="00987D73"/>
    <w:rsid w:val="00987F80"/>
    <w:rsid w:val="0099001A"/>
    <w:rsid w:val="009900D9"/>
    <w:rsid w:val="00990307"/>
    <w:rsid w:val="0099038C"/>
    <w:rsid w:val="0099060F"/>
    <w:rsid w:val="00990692"/>
    <w:rsid w:val="009908C0"/>
    <w:rsid w:val="0099091E"/>
    <w:rsid w:val="00990A75"/>
    <w:rsid w:val="00990B22"/>
    <w:rsid w:val="00990B70"/>
    <w:rsid w:val="00990B73"/>
    <w:rsid w:val="00990C88"/>
    <w:rsid w:val="00990C97"/>
    <w:rsid w:val="00991002"/>
    <w:rsid w:val="00991106"/>
    <w:rsid w:val="00991739"/>
    <w:rsid w:val="00991991"/>
    <w:rsid w:val="00991A86"/>
    <w:rsid w:val="00991B57"/>
    <w:rsid w:val="00991BCA"/>
    <w:rsid w:val="00991DBC"/>
    <w:rsid w:val="00992089"/>
    <w:rsid w:val="009923F4"/>
    <w:rsid w:val="00992468"/>
    <w:rsid w:val="009925D8"/>
    <w:rsid w:val="00992824"/>
    <w:rsid w:val="009928F3"/>
    <w:rsid w:val="009929A3"/>
    <w:rsid w:val="00992C5A"/>
    <w:rsid w:val="00992D3B"/>
    <w:rsid w:val="00992D51"/>
    <w:rsid w:val="00993186"/>
    <w:rsid w:val="009931D4"/>
    <w:rsid w:val="0099341A"/>
    <w:rsid w:val="009938B5"/>
    <w:rsid w:val="00993AE5"/>
    <w:rsid w:val="00993BA7"/>
    <w:rsid w:val="00993D66"/>
    <w:rsid w:val="00993E8A"/>
    <w:rsid w:val="00993FAB"/>
    <w:rsid w:val="00994090"/>
    <w:rsid w:val="009942E1"/>
    <w:rsid w:val="009946CC"/>
    <w:rsid w:val="009946E9"/>
    <w:rsid w:val="0099497E"/>
    <w:rsid w:val="00994F5F"/>
    <w:rsid w:val="00994F97"/>
    <w:rsid w:val="009954B0"/>
    <w:rsid w:val="00995618"/>
    <w:rsid w:val="009957CF"/>
    <w:rsid w:val="00995814"/>
    <w:rsid w:val="00995990"/>
    <w:rsid w:val="00995A01"/>
    <w:rsid w:val="00995B2B"/>
    <w:rsid w:val="00995CBF"/>
    <w:rsid w:val="00995D29"/>
    <w:rsid w:val="00995D40"/>
    <w:rsid w:val="00995FA0"/>
    <w:rsid w:val="009961D9"/>
    <w:rsid w:val="00996284"/>
    <w:rsid w:val="00996400"/>
    <w:rsid w:val="009964BB"/>
    <w:rsid w:val="009965B2"/>
    <w:rsid w:val="0099664B"/>
    <w:rsid w:val="00996736"/>
    <w:rsid w:val="00996928"/>
    <w:rsid w:val="009969D8"/>
    <w:rsid w:val="00996B97"/>
    <w:rsid w:val="0099721F"/>
    <w:rsid w:val="009972FA"/>
    <w:rsid w:val="0099731E"/>
    <w:rsid w:val="009974B5"/>
    <w:rsid w:val="009974BB"/>
    <w:rsid w:val="009977CE"/>
    <w:rsid w:val="00997F51"/>
    <w:rsid w:val="009A04ED"/>
    <w:rsid w:val="009A06BB"/>
    <w:rsid w:val="009A0873"/>
    <w:rsid w:val="009A0A24"/>
    <w:rsid w:val="009A0A2E"/>
    <w:rsid w:val="009A0B12"/>
    <w:rsid w:val="009A0BCA"/>
    <w:rsid w:val="009A0BFD"/>
    <w:rsid w:val="009A0C7F"/>
    <w:rsid w:val="009A0DED"/>
    <w:rsid w:val="009A0ED9"/>
    <w:rsid w:val="009A11EF"/>
    <w:rsid w:val="009A1345"/>
    <w:rsid w:val="009A13F1"/>
    <w:rsid w:val="009A1501"/>
    <w:rsid w:val="009A1590"/>
    <w:rsid w:val="009A165B"/>
    <w:rsid w:val="009A17E4"/>
    <w:rsid w:val="009A19F0"/>
    <w:rsid w:val="009A1D9D"/>
    <w:rsid w:val="009A1DED"/>
    <w:rsid w:val="009A1F27"/>
    <w:rsid w:val="009A2193"/>
    <w:rsid w:val="009A23D4"/>
    <w:rsid w:val="009A288E"/>
    <w:rsid w:val="009A2CFB"/>
    <w:rsid w:val="009A3538"/>
    <w:rsid w:val="009A391F"/>
    <w:rsid w:val="009A395E"/>
    <w:rsid w:val="009A3BAE"/>
    <w:rsid w:val="009A3D04"/>
    <w:rsid w:val="009A3D2F"/>
    <w:rsid w:val="009A3FC1"/>
    <w:rsid w:val="009A41B4"/>
    <w:rsid w:val="009A4291"/>
    <w:rsid w:val="009A4434"/>
    <w:rsid w:val="009A44F8"/>
    <w:rsid w:val="009A4631"/>
    <w:rsid w:val="009A4936"/>
    <w:rsid w:val="009A4B6D"/>
    <w:rsid w:val="009A4C66"/>
    <w:rsid w:val="009A4D17"/>
    <w:rsid w:val="009A5034"/>
    <w:rsid w:val="009A504E"/>
    <w:rsid w:val="009A50EE"/>
    <w:rsid w:val="009A50FA"/>
    <w:rsid w:val="009A50FF"/>
    <w:rsid w:val="009A5174"/>
    <w:rsid w:val="009A52F0"/>
    <w:rsid w:val="009A537F"/>
    <w:rsid w:val="009A541F"/>
    <w:rsid w:val="009A5446"/>
    <w:rsid w:val="009A557B"/>
    <w:rsid w:val="009A56BC"/>
    <w:rsid w:val="009A580A"/>
    <w:rsid w:val="009A5BC0"/>
    <w:rsid w:val="009A5DBD"/>
    <w:rsid w:val="009A5E15"/>
    <w:rsid w:val="009A5E9E"/>
    <w:rsid w:val="009A6151"/>
    <w:rsid w:val="009A62D6"/>
    <w:rsid w:val="009A632B"/>
    <w:rsid w:val="009A63D7"/>
    <w:rsid w:val="009A64DE"/>
    <w:rsid w:val="009A6570"/>
    <w:rsid w:val="009A6720"/>
    <w:rsid w:val="009A6AF0"/>
    <w:rsid w:val="009A6B47"/>
    <w:rsid w:val="009A6D26"/>
    <w:rsid w:val="009A6D4E"/>
    <w:rsid w:val="009A6DA2"/>
    <w:rsid w:val="009A6F3C"/>
    <w:rsid w:val="009A7328"/>
    <w:rsid w:val="009A73A5"/>
    <w:rsid w:val="009A77B3"/>
    <w:rsid w:val="009A7987"/>
    <w:rsid w:val="009A79B7"/>
    <w:rsid w:val="009A7A90"/>
    <w:rsid w:val="009A7EDF"/>
    <w:rsid w:val="009A7F80"/>
    <w:rsid w:val="009A7FD1"/>
    <w:rsid w:val="009B0108"/>
    <w:rsid w:val="009B0110"/>
    <w:rsid w:val="009B0156"/>
    <w:rsid w:val="009B017A"/>
    <w:rsid w:val="009B031D"/>
    <w:rsid w:val="009B0781"/>
    <w:rsid w:val="009B08D1"/>
    <w:rsid w:val="009B0B24"/>
    <w:rsid w:val="009B0CCC"/>
    <w:rsid w:val="009B0DBF"/>
    <w:rsid w:val="009B109B"/>
    <w:rsid w:val="009B10C9"/>
    <w:rsid w:val="009B196B"/>
    <w:rsid w:val="009B19BF"/>
    <w:rsid w:val="009B1A2F"/>
    <w:rsid w:val="009B1AB7"/>
    <w:rsid w:val="009B1CF3"/>
    <w:rsid w:val="009B1F39"/>
    <w:rsid w:val="009B204E"/>
    <w:rsid w:val="009B2229"/>
    <w:rsid w:val="009B2298"/>
    <w:rsid w:val="009B2325"/>
    <w:rsid w:val="009B23D9"/>
    <w:rsid w:val="009B256E"/>
    <w:rsid w:val="009B2648"/>
    <w:rsid w:val="009B26A1"/>
    <w:rsid w:val="009B282D"/>
    <w:rsid w:val="009B29BD"/>
    <w:rsid w:val="009B2D28"/>
    <w:rsid w:val="009B2F95"/>
    <w:rsid w:val="009B3028"/>
    <w:rsid w:val="009B3073"/>
    <w:rsid w:val="009B30D3"/>
    <w:rsid w:val="009B3139"/>
    <w:rsid w:val="009B342B"/>
    <w:rsid w:val="009B3786"/>
    <w:rsid w:val="009B37C4"/>
    <w:rsid w:val="009B3892"/>
    <w:rsid w:val="009B3A8E"/>
    <w:rsid w:val="009B3A9A"/>
    <w:rsid w:val="009B3B64"/>
    <w:rsid w:val="009B3D07"/>
    <w:rsid w:val="009B3D1D"/>
    <w:rsid w:val="009B3D71"/>
    <w:rsid w:val="009B3E32"/>
    <w:rsid w:val="009B42C7"/>
    <w:rsid w:val="009B43D5"/>
    <w:rsid w:val="009B456B"/>
    <w:rsid w:val="009B4586"/>
    <w:rsid w:val="009B4C58"/>
    <w:rsid w:val="009B5000"/>
    <w:rsid w:val="009B5121"/>
    <w:rsid w:val="009B5301"/>
    <w:rsid w:val="009B5326"/>
    <w:rsid w:val="009B536D"/>
    <w:rsid w:val="009B53B1"/>
    <w:rsid w:val="009B5471"/>
    <w:rsid w:val="009B55B3"/>
    <w:rsid w:val="009B56F5"/>
    <w:rsid w:val="009B5864"/>
    <w:rsid w:val="009B5C2B"/>
    <w:rsid w:val="009B5C5D"/>
    <w:rsid w:val="009B5C9A"/>
    <w:rsid w:val="009B5DA0"/>
    <w:rsid w:val="009B5FC9"/>
    <w:rsid w:val="009B62B9"/>
    <w:rsid w:val="009B659F"/>
    <w:rsid w:val="009B66AE"/>
    <w:rsid w:val="009B6812"/>
    <w:rsid w:val="009B6897"/>
    <w:rsid w:val="009B69D1"/>
    <w:rsid w:val="009B6F7C"/>
    <w:rsid w:val="009B70B0"/>
    <w:rsid w:val="009B7179"/>
    <w:rsid w:val="009B7197"/>
    <w:rsid w:val="009B7490"/>
    <w:rsid w:val="009B7515"/>
    <w:rsid w:val="009B7A9D"/>
    <w:rsid w:val="009B7E2A"/>
    <w:rsid w:val="009B7E98"/>
    <w:rsid w:val="009B7F2E"/>
    <w:rsid w:val="009C028B"/>
    <w:rsid w:val="009C02CA"/>
    <w:rsid w:val="009C09E2"/>
    <w:rsid w:val="009C0C8F"/>
    <w:rsid w:val="009C0D1E"/>
    <w:rsid w:val="009C0D54"/>
    <w:rsid w:val="009C0D88"/>
    <w:rsid w:val="009C0FFF"/>
    <w:rsid w:val="009C105A"/>
    <w:rsid w:val="009C10EA"/>
    <w:rsid w:val="009C1134"/>
    <w:rsid w:val="009C121C"/>
    <w:rsid w:val="009C139C"/>
    <w:rsid w:val="009C14A4"/>
    <w:rsid w:val="009C1822"/>
    <w:rsid w:val="009C1B7A"/>
    <w:rsid w:val="009C1CA9"/>
    <w:rsid w:val="009C1D73"/>
    <w:rsid w:val="009C1D74"/>
    <w:rsid w:val="009C1F05"/>
    <w:rsid w:val="009C206D"/>
    <w:rsid w:val="009C2194"/>
    <w:rsid w:val="009C22A6"/>
    <w:rsid w:val="009C23A6"/>
    <w:rsid w:val="009C23FB"/>
    <w:rsid w:val="009C25B8"/>
    <w:rsid w:val="009C266D"/>
    <w:rsid w:val="009C28B3"/>
    <w:rsid w:val="009C28DC"/>
    <w:rsid w:val="009C2A5F"/>
    <w:rsid w:val="009C2BE2"/>
    <w:rsid w:val="009C2E45"/>
    <w:rsid w:val="009C2F2F"/>
    <w:rsid w:val="009C2F59"/>
    <w:rsid w:val="009C31B4"/>
    <w:rsid w:val="009C31BE"/>
    <w:rsid w:val="009C31C9"/>
    <w:rsid w:val="009C3211"/>
    <w:rsid w:val="009C33FB"/>
    <w:rsid w:val="009C3752"/>
    <w:rsid w:val="009C375B"/>
    <w:rsid w:val="009C3866"/>
    <w:rsid w:val="009C3EDF"/>
    <w:rsid w:val="009C42F3"/>
    <w:rsid w:val="009C44F6"/>
    <w:rsid w:val="009C48AE"/>
    <w:rsid w:val="009C48E0"/>
    <w:rsid w:val="009C490E"/>
    <w:rsid w:val="009C4A71"/>
    <w:rsid w:val="009C4DD5"/>
    <w:rsid w:val="009C4EC0"/>
    <w:rsid w:val="009C5118"/>
    <w:rsid w:val="009C51A4"/>
    <w:rsid w:val="009C5247"/>
    <w:rsid w:val="009C536C"/>
    <w:rsid w:val="009C5503"/>
    <w:rsid w:val="009C5680"/>
    <w:rsid w:val="009C59AD"/>
    <w:rsid w:val="009C5A03"/>
    <w:rsid w:val="009C5B5E"/>
    <w:rsid w:val="009C5C9E"/>
    <w:rsid w:val="009C5D6E"/>
    <w:rsid w:val="009C5E9A"/>
    <w:rsid w:val="009C5FEA"/>
    <w:rsid w:val="009C61D6"/>
    <w:rsid w:val="009C6403"/>
    <w:rsid w:val="009C6521"/>
    <w:rsid w:val="009C6593"/>
    <w:rsid w:val="009C6736"/>
    <w:rsid w:val="009C6791"/>
    <w:rsid w:val="009C687B"/>
    <w:rsid w:val="009C69A1"/>
    <w:rsid w:val="009C6B6A"/>
    <w:rsid w:val="009C6BD9"/>
    <w:rsid w:val="009C72AE"/>
    <w:rsid w:val="009C7460"/>
    <w:rsid w:val="009C7516"/>
    <w:rsid w:val="009C77CB"/>
    <w:rsid w:val="009C7846"/>
    <w:rsid w:val="009C798C"/>
    <w:rsid w:val="009C7C21"/>
    <w:rsid w:val="009C7C27"/>
    <w:rsid w:val="009C7F14"/>
    <w:rsid w:val="009D008D"/>
    <w:rsid w:val="009D0150"/>
    <w:rsid w:val="009D02FD"/>
    <w:rsid w:val="009D0441"/>
    <w:rsid w:val="009D0448"/>
    <w:rsid w:val="009D06B1"/>
    <w:rsid w:val="009D07FA"/>
    <w:rsid w:val="009D0E3D"/>
    <w:rsid w:val="009D0E52"/>
    <w:rsid w:val="009D10BC"/>
    <w:rsid w:val="009D110C"/>
    <w:rsid w:val="009D114F"/>
    <w:rsid w:val="009D12D4"/>
    <w:rsid w:val="009D1711"/>
    <w:rsid w:val="009D1842"/>
    <w:rsid w:val="009D1A78"/>
    <w:rsid w:val="009D1A8A"/>
    <w:rsid w:val="009D1ADC"/>
    <w:rsid w:val="009D1E55"/>
    <w:rsid w:val="009D2059"/>
    <w:rsid w:val="009D239E"/>
    <w:rsid w:val="009D240A"/>
    <w:rsid w:val="009D24D0"/>
    <w:rsid w:val="009D26C4"/>
    <w:rsid w:val="009D28F0"/>
    <w:rsid w:val="009D2C65"/>
    <w:rsid w:val="009D30AC"/>
    <w:rsid w:val="009D3197"/>
    <w:rsid w:val="009D34F1"/>
    <w:rsid w:val="009D3890"/>
    <w:rsid w:val="009D3CC4"/>
    <w:rsid w:val="009D3E7A"/>
    <w:rsid w:val="009D3F65"/>
    <w:rsid w:val="009D427A"/>
    <w:rsid w:val="009D431C"/>
    <w:rsid w:val="009D4386"/>
    <w:rsid w:val="009D498B"/>
    <w:rsid w:val="009D4D9E"/>
    <w:rsid w:val="009D4ECD"/>
    <w:rsid w:val="009D5138"/>
    <w:rsid w:val="009D5160"/>
    <w:rsid w:val="009D51F9"/>
    <w:rsid w:val="009D5318"/>
    <w:rsid w:val="009D538E"/>
    <w:rsid w:val="009D5426"/>
    <w:rsid w:val="009D55A3"/>
    <w:rsid w:val="009D577D"/>
    <w:rsid w:val="009D5991"/>
    <w:rsid w:val="009D5AAE"/>
    <w:rsid w:val="009D5BB7"/>
    <w:rsid w:val="009D5C20"/>
    <w:rsid w:val="009D5C66"/>
    <w:rsid w:val="009D5E8C"/>
    <w:rsid w:val="009D5F2C"/>
    <w:rsid w:val="009D61FA"/>
    <w:rsid w:val="009D62E6"/>
    <w:rsid w:val="009D635D"/>
    <w:rsid w:val="009D6361"/>
    <w:rsid w:val="009D6368"/>
    <w:rsid w:val="009D6659"/>
    <w:rsid w:val="009D66B3"/>
    <w:rsid w:val="009D695F"/>
    <w:rsid w:val="009D6B86"/>
    <w:rsid w:val="009D719E"/>
    <w:rsid w:val="009D724C"/>
    <w:rsid w:val="009D72AC"/>
    <w:rsid w:val="009D75E9"/>
    <w:rsid w:val="009D76D7"/>
    <w:rsid w:val="009D7723"/>
    <w:rsid w:val="009D780A"/>
    <w:rsid w:val="009D79B2"/>
    <w:rsid w:val="009D7A5C"/>
    <w:rsid w:val="009D7A99"/>
    <w:rsid w:val="009D7B19"/>
    <w:rsid w:val="009E016A"/>
    <w:rsid w:val="009E03F8"/>
    <w:rsid w:val="009E0482"/>
    <w:rsid w:val="009E04D5"/>
    <w:rsid w:val="009E074C"/>
    <w:rsid w:val="009E0808"/>
    <w:rsid w:val="009E0BBD"/>
    <w:rsid w:val="009E0BD2"/>
    <w:rsid w:val="009E0ED2"/>
    <w:rsid w:val="009E10AC"/>
    <w:rsid w:val="009E1792"/>
    <w:rsid w:val="009E1AC2"/>
    <w:rsid w:val="009E1B3B"/>
    <w:rsid w:val="009E1D34"/>
    <w:rsid w:val="009E1D57"/>
    <w:rsid w:val="009E1E0F"/>
    <w:rsid w:val="009E1E21"/>
    <w:rsid w:val="009E1E67"/>
    <w:rsid w:val="009E2003"/>
    <w:rsid w:val="009E20B6"/>
    <w:rsid w:val="009E241F"/>
    <w:rsid w:val="009E246E"/>
    <w:rsid w:val="009E25E7"/>
    <w:rsid w:val="009E2702"/>
    <w:rsid w:val="009E2B03"/>
    <w:rsid w:val="009E32ED"/>
    <w:rsid w:val="009E3435"/>
    <w:rsid w:val="009E3845"/>
    <w:rsid w:val="009E395A"/>
    <w:rsid w:val="009E3B0A"/>
    <w:rsid w:val="009E3C39"/>
    <w:rsid w:val="009E3D37"/>
    <w:rsid w:val="009E3DDA"/>
    <w:rsid w:val="009E3E4C"/>
    <w:rsid w:val="009E423F"/>
    <w:rsid w:val="009E4AAC"/>
    <w:rsid w:val="009E4AEB"/>
    <w:rsid w:val="009E4B11"/>
    <w:rsid w:val="009E4D05"/>
    <w:rsid w:val="009E4D32"/>
    <w:rsid w:val="009E4DD6"/>
    <w:rsid w:val="009E4E80"/>
    <w:rsid w:val="009E4EFA"/>
    <w:rsid w:val="009E4F23"/>
    <w:rsid w:val="009E520C"/>
    <w:rsid w:val="009E52D0"/>
    <w:rsid w:val="009E5328"/>
    <w:rsid w:val="009E5621"/>
    <w:rsid w:val="009E5682"/>
    <w:rsid w:val="009E587D"/>
    <w:rsid w:val="009E589B"/>
    <w:rsid w:val="009E599C"/>
    <w:rsid w:val="009E5AA8"/>
    <w:rsid w:val="009E5EEB"/>
    <w:rsid w:val="009E65BD"/>
    <w:rsid w:val="009E66F8"/>
    <w:rsid w:val="009E681E"/>
    <w:rsid w:val="009E6872"/>
    <w:rsid w:val="009E69DD"/>
    <w:rsid w:val="009E6AA3"/>
    <w:rsid w:val="009E6B41"/>
    <w:rsid w:val="009E6FC4"/>
    <w:rsid w:val="009E7118"/>
    <w:rsid w:val="009E71EC"/>
    <w:rsid w:val="009E727C"/>
    <w:rsid w:val="009E732B"/>
    <w:rsid w:val="009E7657"/>
    <w:rsid w:val="009E77D5"/>
    <w:rsid w:val="009E7955"/>
    <w:rsid w:val="009E7A68"/>
    <w:rsid w:val="009E7A7A"/>
    <w:rsid w:val="009E7DFA"/>
    <w:rsid w:val="009F0160"/>
    <w:rsid w:val="009F03B5"/>
    <w:rsid w:val="009F053A"/>
    <w:rsid w:val="009F05A8"/>
    <w:rsid w:val="009F0601"/>
    <w:rsid w:val="009F0661"/>
    <w:rsid w:val="009F0946"/>
    <w:rsid w:val="009F096F"/>
    <w:rsid w:val="009F0AF6"/>
    <w:rsid w:val="009F0B82"/>
    <w:rsid w:val="009F0EC0"/>
    <w:rsid w:val="009F16B4"/>
    <w:rsid w:val="009F185A"/>
    <w:rsid w:val="009F19BF"/>
    <w:rsid w:val="009F1B73"/>
    <w:rsid w:val="009F1D55"/>
    <w:rsid w:val="009F1E50"/>
    <w:rsid w:val="009F2750"/>
    <w:rsid w:val="009F2A3D"/>
    <w:rsid w:val="009F2B37"/>
    <w:rsid w:val="009F2C7D"/>
    <w:rsid w:val="009F2CCA"/>
    <w:rsid w:val="009F2D3B"/>
    <w:rsid w:val="009F2DA5"/>
    <w:rsid w:val="009F32C8"/>
    <w:rsid w:val="009F37E4"/>
    <w:rsid w:val="009F3905"/>
    <w:rsid w:val="009F3AE3"/>
    <w:rsid w:val="009F3C06"/>
    <w:rsid w:val="009F40F1"/>
    <w:rsid w:val="009F43E7"/>
    <w:rsid w:val="009F491B"/>
    <w:rsid w:val="009F4934"/>
    <w:rsid w:val="009F49CE"/>
    <w:rsid w:val="009F4B02"/>
    <w:rsid w:val="009F4B73"/>
    <w:rsid w:val="009F4BC1"/>
    <w:rsid w:val="009F4D72"/>
    <w:rsid w:val="009F4D76"/>
    <w:rsid w:val="009F4DF6"/>
    <w:rsid w:val="009F4E96"/>
    <w:rsid w:val="009F517B"/>
    <w:rsid w:val="009F5267"/>
    <w:rsid w:val="009F5733"/>
    <w:rsid w:val="009F5781"/>
    <w:rsid w:val="009F5A16"/>
    <w:rsid w:val="009F5C27"/>
    <w:rsid w:val="009F5D6B"/>
    <w:rsid w:val="009F5E44"/>
    <w:rsid w:val="009F5F69"/>
    <w:rsid w:val="009F612A"/>
    <w:rsid w:val="009F62A1"/>
    <w:rsid w:val="009F65D2"/>
    <w:rsid w:val="009F6946"/>
    <w:rsid w:val="009F708A"/>
    <w:rsid w:val="009F70DF"/>
    <w:rsid w:val="009F7706"/>
    <w:rsid w:val="009F78F5"/>
    <w:rsid w:val="009F7E2B"/>
    <w:rsid w:val="00A0065A"/>
    <w:rsid w:val="00A00802"/>
    <w:rsid w:val="00A00902"/>
    <w:rsid w:val="00A00BBC"/>
    <w:rsid w:val="00A00C41"/>
    <w:rsid w:val="00A00D0D"/>
    <w:rsid w:val="00A00D6C"/>
    <w:rsid w:val="00A01413"/>
    <w:rsid w:val="00A01464"/>
    <w:rsid w:val="00A01473"/>
    <w:rsid w:val="00A01767"/>
    <w:rsid w:val="00A01B9F"/>
    <w:rsid w:val="00A01D4F"/>
    <w:rsid w:val="00A01DDB"/>
    <w:rsid w:val="00A01E29"/>
    <w:rsid w:val="00A01E8C"/>
    <w:rsid w:val="00A020D7"/>
    <w:rsid w:val="00A021E2"/>
    <w:rsid w:val="00A02237"/>
    <w:rsid w:val="00A0286D"/>
    <w:rsid w:val="00A02888"/>
    <w:rsid w:val="00A02895"/>
    <w:rsid w:val="00A028A4"/>
    <w:rsid w:val="00A029FB"/>
    <w:rsid w:val="00A02FF3"/>
    <w:rsid w:val="00A031A6"/>
    <w:rsid w:val="00A03297"/>
    <w:rsid w:val="00A032AA"/>
    <w:rsid w:val="00A03338"/>
    <w:rsid w:val="00A0358D"/>
    <w:rsid w:val="00A035F3"/>
    <w:rsid w:val="00A036C2"/>
    <w:rsid w:val="00A03844"/>
    <w:rsid w:val="00A03AF9"/>
    <w:rsid w:val="00A03CC8"/>
    <w:rsid w:val="00A03D7E"/>
    <w:rsid w:val="00A041A5"/>
    <w:rsid w:val="00A042A6"/>
    <w:rsid w:val="00A04387"/>
    <w:rsid w:val="00A04390"/>
    <w:rsid w:val="00A04489"/>
    <w:rsid w:val="00A04782"/>
    <w:rsid w:val="00A04815"/>
    <w:rsid w:val="00A04ACC"/>
    <w:rsid w:val="00A04D32"/>
    <w:rsid w:val="00A05199"/>
    <w:rsid w:val="00A052A3"/>
    <w:rsid w:val="00A0553E"/>
    <w:rsid w:val="00A058A1"/>
    <w:rsid w:val="00A05B1D"/>
    <w:rsid w:val="00A05BF7"/>
    <w:rsid w:val="00A05DC1"/>
    <w:rsid w:val="00A05DE4"/>
    <w:rsid w:val="00A05F9E"/>
    <w:rsid w:val="00A06072"/>
    <w:rsid w:val="00A06101"/>
    <w:rsid w:val="00A0654D"/>
    <w:rsid w:val="00A0656E"/>
    <w:rsid w:val="00A0693B"/>
    <w:rsid w:val="00A06959"/>
    <w:rsid w:val="00A06979"/>
    <w:rsid w:val="00A06A63"/>
    <w:rsid w:val="00A06A93"/>
    <w:rsid w:val="00A06AAA"/>
    <w:rsid w:val="00A06ACA"/>
    <w:rsid w:val="00A06C87"/>
    <w:rsid w:val="00A06D4A"/>
    <w:rsid w:val="00A0743B"/>
    <w:rsid w:val="00A07A13"/>
    <w:rsid w:val="00A07B82"/>
    <w:rsid w:val="00A07CE5"/>
    <w:rsid w:val="00A07D09"/>
    <w:rsid w:val="00A07D49"/>
    <w:rsid w:val="00A07D86"/>
    <w:rsid w:val="00A07DE4"/>
    <w:rsid w:val="00A07DE7"/>
    <w:rsid w:val="00A10022"/>
    <w:rsid w:val="00A103EC"/>
    <w:rsid w:val="00A1059C"/>
    <w:rsid w:val="00A1060D"/>
    <w:rsid w:val="00A109B3"/>
    <w:rsid w:val="00A10B02"/>
    <w:rsid w:val="00A10C0E"/>
    <w:rsid w:val="00A10FC2"/>
    <w:rsid w:val="00A112CD"/>
    <w:rsid w:val="00A1148F"/>
    <w:rsid w:val="00A11536"/>
    <w:rsid w:val="00A118A7"/>
    <w:rsid w:val="00A118BD"/>
    <w:rsid w:val="00A119DE"/>
    <w:rsid w:val="00A11B47"/>
    <w:rsid w:val="00A11D1C"/>
    <w:rsid w:val="00A11FD3"/>
    <w:rsid w:val="00A12006"/>
    <w:rsid w:val="00A122DE"/>
    <w:rsid w:val="00A124DE"/>
    <w:rsid w:val="00A12C64"/>
    <w:rsid w:val="00A12EFD"/>
    <w:rsid w:val="00A1316F"/>
    <w:rsid w:val="00A1318D"/>
    <w:rsid w:val="00A1330D"/>
    <w:rsid w:val="00A13695"/>
    <w:rsid w:val="00A136A3"/>
    <w:rsid w:val="00A13C36"/>
    <w:rsid w:val="00A13F47"/>
    <w:rsid w:val="00A140E5"/>
    <w:rsid w:val="00A14199"/>
    <w:rsid w:val="00A14255"/>
    <w:rsid w:val="00A142A3"/>
    <w:rsid w:val="00A143CB"/>
    <w:rsid w:val="00A147CF"/>
    <w:rsid w:val="00A147D4"/>
    <w:rsid w:val="00A147D9"/>
    <w:rsid w:val="00A148CC"/>
    <w:rsid w:val="00A149C7"/>
    <w:rsid w:val="00A149DA"/>
    <w:rsid w:val="00A14A83"/>
    <w:rsid w:val="00A15151"/>
    <w:rsid w:val="00A152E5"/>
    <w:rsid w:val="00A1567F"/>
    <w:rsid w:val="00A15890"/>
    <w:rsid w:val="00A158F1"/>
    <w:rsid w:val="00A15973"/>
    <w:rsid w:val="00A15A1F"/>
    <w:rsid w:val="00A15AF2"/>
    <w:rsid w:val="00A15BE8"/>
    <w:rsid w:val="00A15D20"/>
    <w:rsid w:val="00A15E09"/>
    <w:rsid w:val="00A15EB4"/>
    <w:rsid w:val="00A1609B"/>
    <w:rsid w:val="00A1630F"/>
    <w:rsid w:val="00A1633E"/>
    <w:rsid w:val="00A16346"/>
    <w:rsid w:val="00A164A8"/>
    <w:rsid w:val="00A1668B"/>
    <w:rsid w:val="00A16857"/>
    <w:rsid w:val="00A168A0"/>
    <w:rsid w:val="00A16BEF"/>
    <w:rsid w:val="00A16C2E"/>
    <w:rsid w:val="00A16C34"/>
    <w:rsid w:val="00A16DF5"/>
    <w:rsid w:val="00A16DF8"/>
    <w:rsid w:val="00A16FC7"/>
    <w:rsid w:val="00A17078"/>
    <w:rsid w:val="00A17286"/>
    <w:rsid w:val="00A1728A"/>
    <w:rsid w:val="00A1739F"/>
    <w:rsid w:val="00A173E5"/>
    <w:rsid w:val="00A17793"/>
    <w:rsid w:val="00A20345"/>
    <w:rsid w:val="00A205AF"/>
    <w:rsid w:val="00A207E1"/>
    <w:rsid w:val="00A20B09"/>
    <w:rsid w:val="00A20B0C"/>
    <w:rsid w:val="00A20B5E"/>
    <w:rsid w:val="00A20B63"/>
    <w:rsid w:val="00A20C00"/>
    <w:rsid w:val="00A20C3A"/>
    <w:rsid w:val="00A20D51"/>
    <w:rsid w:val="00A210B5"/>
    <w:rsid w:val="00A2119D"/>
    <w:rsid w:val="00A2172D"/>
    <w:rsid w:val="00A2177B"/>
    <w:rsid w:val="00A21944"/>
    <w:rsid w:val="00A219A3"/>
    <w:rsid w:val="00A219E8"/>
    <w:rsid w:val="00A219FE"/>
    <w:rsid w:val="00A21C04"/>
    <w:rsid w:val="00A21C63"/>
    <w:rsid w:val="00A21E82"/>
    <w:rsid w:val="00A21FC8"/>
    <w:rsid w:val="00A21FE3"/>
    <w:rsid w:val="00A22003"/>
    <w:rsid w:val="00A22126"/>
    <w:rsid w:val="00A22371"/>
    <w:rsid w:val="00A224EC"/>
    <w:rsid w:val="00A2251B"/>
    <w:rsid w:val="00A225CA"/>
    <w:rsid w:val="00A22B62"/>
    <w:rsid w:val="00A22C1B"/>
    <w:rsid w:val="00A22C3F"/>
    <w:rsid w:val="00A22D35"/>
    <w:rsid w:val="00A22EB2"/>
    <w:rsid w:val="00A22EEE"/>
    <w:rsid w:val="00A2323C"/>
    <w:rsid w:val="00A234BA"/>
    <w:rsid w:val="00A23817"/>
    <w:rsid w:val="00A23D99"/>
    <w:rsid w:val="00A24300"/>
    <w:rsid w:val="00A245AA"/>
    <w:rsid w:val="00A245BB"/>
    <w:rsid w:val="00A2496E"/>
    <w:rsid w:val="00A24974"/>
    <w:rsid w:val="00A24ECE"/>
    <w:rsid w:val="00A25049"/>
    <w:rsid w:val="00A25143"/>
    <w:rsid w:val="00A2514F"/>
    <w:rsid w:val="00A252BC"/>
    <w:rsid w:val="00A255F3"/>
    <w:rsid w:val="00A25B8F"/>
    <w:rsid w:val="00A25D81"/>
    <w:rsid w:val="00A25F7F"/>
    <w:rsid w:val="00A26026"/>
    <w:rsid w:val="00A260F7"/>
    <w:rsid w:val="00A261B1"/>
    <w:rsid w:val="00A26247"/>
    <w:rsid w:val="00A26288"/>
    <w:rsid w:val="00A26315"/>
    <w:rsid w:val="00A2632A"/>
    <w:rsid w:val="00A26335"/>
    <w:rsid w:val="00A2638D"/>
    <w:rsid w:val="00A26573"/>
    <w:rsid w:val="00A265C4"/>
    <w:rsid w:val="00A2675F"/>
    <w:rsid w:val="00A26C6D"/>
    <w:rsid w:val="00A26C7B"/>
    <w:rsid w:val="00A26F36"/>
    <w:rsid w:val="00A26FE0"/>
    <w:rsid w:val="00A27055"/>
    <w:rsid w:val="00A27905"/>
    <w:rsid w:val="00A27AC1"/>
    <w:rsid w:val="00A27B78"/>
    <w:rsid w:val="00A27B96"/>
    <w:rsid w:val="00A27FBE"/>
    <w:rsid w:val="00A300C7"/>
    <w:rsid w:val="00A30185"/>
    <w:rsid w:val="00A302D2"/>
    <w:rsid w:val="00A303BE"/>
    <w:rsid w:val="00A305A9"/>
    <w:rsid w:val="00A30A6C"/>
    <w:rsid w:val="00A30A7C"/>
    <w:rsid w:val="00A30BB0"/>
    <w:rsid w:val="00A30BF5"/>
    <w:rsid w:val="00A30C1B"/>
    <w:rsid w:val="00A30DB6"/>
    <w:rsid w:val="00A312F4"/>
    <w:rsid w:val="00A31306"/>
    <w:rsid w:val="00A3137D"/>
    <w:rsid w:val="00A313EF"/>
    <w:rsid w:val="00A31518"/>
    <w:rsid w:val="00A31987"/>
    <w:rsid w:val="00A31CE0"/>
    <w:rsid w:val="00A31CE1"/>
    <w:rsid w:val="00A31DE8"/>
    <w:rsid w:val="00A31E0C"/>
    <w:rsid w:val="00A31EC7"/>
    <w:rsid w:val="00A31F99"/>
    <w:rsid w:val="00A32026"/>
    <w:rsid w:val="00A3215B"/>
    <w:rsid w:val="00A32721"/>
    <w:rsid w:val="00A329B9"/>
    <w:rsid w:val="00A329CE"/>
    <w:rsid w:val="00A32AA0"/>
    <w:rsid w:val="00A32C0B"/>
    <w:rsid w:val="00A32C56"/>
    <w:rsid w:val="00A32D06"/>
    <w:rsid w:val="00A32D14"/>
    <w:rsid w:val="00A32E92"/>
    <w:rsid w:val="00A32F2B"/>
    <w:rsid w:val="00A33251"/>
    <w:rsid w:val="00A333CD"/>
    <w:rsid w:val="00A333DF"/>
    <w:rsid w:val="00A33430"/>
    <w:rsid w:val="00A33480"/>
    <w:rsid w:val="00A3352F"/>
    <w:rsid w:val="00A33622"/>
    <w:rsid w:val="00A33A63"/>
    <w:rsid w:val="00A33A92"/>
    <w:rsid w:val="00A33A93"/>
    <w:rsid w:val="00A33C90"/>
    <w:rsid w:val="00A34198"/>
    <w:rsid w:val="00A34255"/>
    <w:rsid w:val="00A3470B"/>
    <w:rsid w:val="00A348DE"/>
    <w:rsid w:val="00A34C49"/>
    <w:rsid w:val="00A34CE7"/>
    <w:rsid w:val="00A34D10"/>
    <w:rsid w:val="00A34DBD"/>
    <w:rsid w:val="00A34F64"/>
    <w:rsid w:val="00A34F97"/>
    <w:rsid w:val="00A3501B"/>
    <w:rsid w:val="00A3502A"/>
    <w:rsid w:val="00A3516F"/>
    <w:rsid w:val="00A35910"/>
    <w:rsid w:val="00A35B3C"/>
    <w:rsid w:val="00A35B99"/>
    <w:rsid w:val="00A35CAB"/>
    <w:rsid w:val="00A35D6B"/>
    <w:rsid w:val="00A35DA8"/>
    <w:rsid w:val="00A35E24"/>
    <w:rsid w:val="00A36249"/>
    <w:rsid w:val="00A3643D"/>
    <w:rsid w:val="00A365D1"/>
    <w:rsid w:val="00A36636"/>
    <w:rsid w:val="00A36763"/>
    <w:rsid w:val="00A3695C"/>
    <w:rsid w:val="00A36A0D"/>
    <w:rsid w:val="00A36A9D"/>
    <w:rsid w:val="00A36E2A"/>
    <w:rsid w:val="00A36E37"/>
    <w:rsid w:val="00A36F2E"/>
    <w:rsid w:val="00A36FDB"/>
    <w:rsid w:val="00A37169"/>
    <w:rsid w:val="00A3727B"/>
    <w:rsid w:val="00A37295"/>
    <w:rsid w:val="00A3730D"/>
    <w:rsid w:val="00A3744B"/>
    <w:rsid w:val="00A37569"/>
    <w:rsid w:val="00A37618"/>
    <w:rsid w:val="00A376AA"/>
    <w:rsid w:val="00A379E4"/>
    <w:rsid w:val="00A37C45"/>
    <w:rsid w:val="00A37E99"/>
    <w:rsid w:val="00A37ED1"/>
    <w:rsid w:val="00A400CB"/>
    <w:rsid w:val="00A40454"/>
    <w:rsid w:val="00A40464"/>
    <w:rsid w:val="00A40472"/>
    <w:rsid w:val="00A404DE"/>
    <w:rsid w:val="00A40711"/>
    <w:rsid w:val="00A4086C"/>
    <w:rsid w:val="00A40B68"/>
    <w:rsid w:val="00A40BE6"/>
    <w:rsid w:val="00A40C48"/>
    <w:rsid w:val="00A40EB3"/>
    <w:rsid w:val="00A40F56"/>
    <w:rsid w:val="00A4100C"/>
    <w:rsid w:val="00A41194"/>
    <w:rsid w:val="00A41210"/>
    <w:rsid w:val="00A4122A"/>
    <w:rsid w:val="00A413AD"/>
    <w:rsid w:val="00A4155B"/>
    <w:rsid w:val="00A4181C"/>
    <w:rsid w:val="00A4184B"/>
    <w:rsid w:val="00A41961"/>
    <w:rsid w:val="00A41A8C"/>
    <w:rsid w:val="00A41B8D"/>
    <w:rsid w:val="00A41E24"/>
    <w:rsid w:val="00A41E99"/>
    <w:rsid w:val="00A41F79"/>
    <w:rsid w:val="00A4205D"/>
    <w:rsid w:val="00A420BA"/>
    <w:rsid w:val="00A42101"/>
    <w:rsid w:val="00A4236B"/>
    <w:rsid w:val="00A4238A"/>
    <w:rsid w:val="00A4268C"/>
    <w:rsid w:val="00A4277C"/>
    <w:rsid w:val="00A42873"/>
    <w:rsid w:val="00A42A31"/>
    <w:rsid w:val="00A42AED"/>
    <w:rsid w:val="00A42D21"/>
    <w:rsid w:val="00A42E1A"/>
    <w:rsid w:val="00A43128"/>
    <w:rsid w:val="00A43141"/>
    <w:rsid w:val="00A43166"/>
    <w:rsid w:val="00A43204"/>
    <w:rsid w:val="00A4357F"/>
    <w:rsid w:val="00A435C2"/>
    <w:rsid w:val="00A435C3"/>
    <w:rsid w:val="00A4361A"/>
    <w:rsid w:val="00A43639"/>
    <w:rsid w:val="00A436F0"/>
    <w:rsid w:val="00A43B92"/>
    <w:rsid w:val="00A43BA6"/>
    <w:rsid w:val="00A43C17"/>
    <w:rsid w:val="00A43CE5"/>
    <w:rsid w:val="00A43D90"/>
    <w:rsid w:val="00A43E44"/>
    <w:rsid w:val="00A44008"/>
    <w:rsid w:val="00A440F3"/>
    <w:rsid w:val="00A44431"/>
    <w:rsid w:val="00A4453D"/>
    <w:rsid w:val="00A44682"/>
    <w:rsid w:val="00A448C1"/>
    <w:rsid w:val="00A44934"/>
    <w:rsid w:val="00A44A1C"/>
    <w:rsid w:val="00A44A95"/>
    <w:rsid w:val="00A44AB7"/>
    <w:rsid w:val="00A44B78"/>
    <w:rsid w:val="00A44C15"/>
    <w:rsid w:val="00A44D8C"/>
    <w:rsid w:val="00A450E9"/>
    <w:rsid w:val="00A4557F"/>
    <w:rsid w:val="00A45C06"/>
    <w:rsid w:val="00A45D05"/>
    <w:rsid w:val="00A45E5B"/>
    <w:rsid w:val="00A45EFD"/>
    <w:rsid w:val="00A460CF"/>
    <w:rsid w:val="00A460F1"/>
    <w:rsid w:val="00A461F0"/>
    <w:rsid w:val="00A46261"/>
    <w:rsid w:val="00A46354"/>
    <w:rsid w:val="00A46367"/>
    <w:rsid w:val="00A4644E"/>
    <w:rsid w:val="00A46520"/>
    <w:rsid w:val="00A465C4"/>
    <w:rsid w:val="00A4680A"/>
    <w:rsid w:val="00A46965"/>
    <w:rsid w:val="00A46A03"/>
    <w:rsid w:val="00A46A0A"/>
    <w:rsid w:val="00A46AA2"/>
    <w:rsid w:val="00A46C2F"/>
    <w:rsid w:val="00A46D0E"/>
    <w:rsid w:val="00A46E6E"/>
    <w:rsid w:val="00A47047"/>
    <w:rsid w:val="00A47145"/>
    <w:rsid w:val="00A47330"/>
    <w:rsid w:val="00A473C3"/>
    <w:rsid w:val="00A474F9"/>
    <w:rsid w:val="00A475FC"/>
    <w:rsid w:val="00A477F0"/>
    <w:rsid w:val="00A4790F"/>
    <w:rsid w:val="00A47D60"/>
    <w:rsid w:val="00A47F17"/>
    <w:rsid w:val="00A47F47"/>
    <w:rsid w:val="00A5003A"/>
    <w:rsid w:val="00A5022E"/>
    <w:rsid w:val="00A503F3"/>
    <w:rsid w:val="00A50494"/>
    <w:rsid w:val="00A504A3"/>
    <w:rsid w:val="00A50505"/>
    <w:rsid w:val="00A5061F"/>
    <w:rsid w:val="00A5062D"/>
    <w:rsid w:val="00A50693"/>
    <w:rsid w:val="00A507BE"/>
    <w:rsid w:val="00A50A03"/>
    <w:rsid w:val="00A50A1E"/>
    <w:rsid w:val="00A50A39"/>
    <w:rsid w:val="00A50A89"/>
    <w:rsid w:val="00A50D7C"/>
    <w:rsid w:val="00A50EC0"/>
    <w:rsid w:val="00A5147B"/>
    <w:rsid w:val="00A51688"/>
    <w:rsid w:val="00A516C6"/>
    <w:rsid w:val="00A516DD"/>
    <w:rsid w:val="00A516E6"/>
    <w:rsid w:val="00A51959"/>
    <w:rsid w:val="00A51D62"/>
    <w:rsid w:val="00A52021"/>
    <w:rsid w:val="00A5225C"/>
    <w:rsid w:val="00A522C9"/>
    <w:rsid w:val="00A5241E"/>
    <w:rsid w:val="00A52488"/>
    <w:rsid w:val="00A52529"/>
    <w:rsid w:val="00A525FF"/>
    <w:rsid w:val="00A527F2"/>
    <w:rsid w:val="00A52842"/>
    <w:rsid w:val="00A52D9A"/>
    <w:rsid w:val="00A52DAF"/>
    <w:rsid w:val="00A52DF1"/>
    <w:rsid w:val="00A52E3C"/>
    <w:rsid w:val="00A52EA5"/>
    <w:rsid w:val="00A5306C"/>
    <w:rsid w:val="00A530D2"/>
    <w:rsid w:val="00A5311E"/>
    <w:rsid w:val="00A5333C"/>
    <w:rsid w:val="00A5336C"/>
    <w:rsid w:val="00A534A9"/>
    <w:rsid w:val="00A53A0A"/>
    <w:rsid w:val="00A53AFB"/>
    <w:rsid w:val="00A53B28"/>
    <w:rsid w:val="00A53DA6"/>
    <w:rsid w:val="00A53E9B"/>
    <w:rsid w:val="00A541E0"/>
    <w:rsid w:val="00A5427D"/>
    <w:rsid w:val="00A5443F"/>
    <w:rsid w:val="00A546B8"/>
    <w:rsid w:val="00A54723"/>
    <w:rsid w:val="00A547AE"/>
    <w:rsid w:val="00A54994"/>
    <w:rsid w:val="00A54A05"/>
    <w:rsid w:val="00A54B18"/>
    <w:rsid w:val="00A54BE3"/>
    <w:rsid w:val="00A54E0F"/>
    <w:rsid w:val="00A54E38"/>
    <w:rsid w:val="00A5521F"/>
    <w:rsid w:val="00A55270"/>
    <w:rsid w:val="00A554E2"/>
    <w:rsid w:val="00A55548"/>
    <w:rsid w:val="00A55748"/>
    <w:rsid w:val="00A55B5B"/>
    <w:rsid w:val="00A55CE9"/>
    <w:rsid w:val="00A55D7C"/>
    <w:rsid w:val="00A5603E"/>
    <w:rsid w:val="00A5638F"/>
    <w:rsid w:val="00A56592"/>
    <w:rsid w:val="00A565FB"/>
    <w:rsid w:val="00A5663E"/>
    <w:rsid w:val="00A5688C"/>
    <w:rsid w:val="00A56990"/>
    <w:rsid w:val="00A56A9B"/>
    <w:rsid w:val="00A56B78"/>
    <w:rsid w:val="00A56D61"/>
    <w:rsid w:val="00A56E92"/>
    <w:rsid w:val="00A56F0C"/>
    <w:rsid w:val="00A56FBB"/>
    <w:rsid w:val="00A5725B"/>
    <w:rsid w:val="00A572F3"/>
    <w:rsid w:val="00A573B1"/>
    <w:rsid w:val="00A575E7"/>
    <w:rsid w:val="00A57A9B"/>
    <w:rsid w:val="00A57AD7"/>
    <w:rsid w:val="00A57DE1"/>
    <w:rsid w:val="00A57F41"/>
    <w:rsid w:val="00A60170"/>
    <w:rsid w:val="00A601DA"/>
    <w:rsid w:val="00A60268"/>
    <w:rsid w:val="00A60298"/>
    <w:rsid w:val="00A60347"/>
    <w:rsid w:val="00A60707"/>
    <w:rsid w:val="00A6077F"/>
    <w:rsid w:val="00A60817"/>
    <w:rsid w:val="00A608A0"/>
    <w:rsid w:val="00A60BB9"/>
    <w:rsid w:val="00A60BD7"/>
    <w:rsid w:val="00A60C24"/>
    <w:rsid w:val="00A60F4E"/>
    <w:rsid w:val="00A61074"/>
    <w:rsid w:val="00A6136C"/>
    <w:rsid w:val="00A614AA"/>
    <w:rsid w:val="00A617F0"/>
    <w:rsid w:val="00A6182E"/>
    <w:rsid w:val="00A618E7"/>
    <w:rsid w:val="00A61B91"/>
    <w:rsid w:val="00A61BD7"/>
    <w:rsid w:val="00A61D38"/>
    <w:rsid w:val="00A62148"/>
    <w:rsid w:val="00A6220B"/>
    <w:rsid w:val="00A6226D"/>
    <w:rsid w:val="00A6281F"/>
    <w:rsid w:val="00A62C84"/>
    <w:rsid w:val="00A633F0"/>
    <w:rsid w:val="00A63469"/>
    <w:rsid w:val="00A63771"/>
    <w:rsid w:val="00A6377E"/>
    <w:rsid w:val="00A63785"/>
    <w:rsid w:val="00A6384B"/>
    <w:rsid w:val="00A63B63"/>
    <w:rsid w:val="00A63BC5"/>
    <w:rsid w:val="00A63BD3"/>
    <w:rsid w:val="00A63C08"/>
    <w:rsid w:val="00A63C0D"/>
    <w:rsid w:val="00A63D3E"/>
    <w:rsid w:val="00A64039"/>
    <w:rsid w:val="00A640D4"/>
    <w:rsid w:val="00A64122"/>
    <w:rsid w:val="00A6446C"/>
    <w:rsid w:val="00A64632"/>
    <w:rsid w:val="00A64B61"/>
    <w:rsid w:val="00A64F67"/>
    <w:rsid w:val="00A65027"/>
    <w:rsid w:val="00A65060"/>
    <w:rsid w:val="00A6513C"/>
    <w:rsid w:val="00A653AF"/>
    <w:rsid w:val="00A654C7"/>
    <w:rsid w:val="00A6560F"/>
    <w:rsid w:val="00A65C62"/>
    <w:rsid w:val="00A65DAF"/>
    <w:rsid w:val="00A65F29"/>
    <w:rsid w:val="00A66021"/>
    <w:rsid w:val="00A66137"/>
    <w:rsid w:val="00A663B0"/>
    <w:rsid w:val="00A66664"/>
    <w:rsid w:val="00A66902"/>
    <w:rsid w:val="00A6695D"/>
    <w:rsid w:val="00A66C3D"/>
    <w:rsid w:val="00A66D1D"/>
    <w:rsid w:val="00A66D51"/>
    <w:rsid w:val="00A66D9B"/>
    <w:rsid w:val="00A66E2C"/>
    <w:rsid w:val="00A6705C"/>
    <w:rsid w:val="00A6705D"/>
    <w:rsid w:val="00A672E3"/>
    <w:rsid w:val="00A675DE"/>
    <w:rsid w:val="00A676A8"/>
    <w:rsid w:val="00A67786"/>
    <w:rsid w:val="00A679E7"/>
    <w:rsid w:val="00A67C6D"/>
    <w:rsid w:val="00A67F1D"/>
    <w:rsid w:val="00A70028"/>
    <w:rsid w:val="00A70351"/>
    <w:rsid w:val="00A7049C"/>
    <w:rsid w:val="00A7067E"/>
    <w:rsid w:val="00A70686"/>
    <w:rsid w:val="00A70789"/>
    <w:rsid w:val="00A7099F"/>
    <w:rsid w:val="00A70E3B"/>
    <w:rsid w:val="00A70EE0"/>
    <w:rsid w:val="00A70FE2"/>
    <w:rsid w:val="00A71051"/>
    <w:rsid w:val="00A7116F"/>
    <w:rsid w:val="00A712E3"/>
    <w:rsid w:val="00A7157E"/>
    <w:rsid w:val="00A71796"/>
    <w:rsid w:val="00A717CA"/>
    <w:rsid w:val="00A71923"/>
    <w:rsid w:val="00A71A95"/>
    <w:rsid w:val="00A71BEA"/>
    <w:rsid w:val="00A71E34"/>
    <w:rsid w:val="00A71E6A"/>
    <w:rsid w:val="00A72301"/>
    <w:rsid w:val="00A72425"/>
    <w:rsid w:val="00A727C8"/>
    <w:rsid w:val="00A727E0"/>
    <w:rsid w:val="00A728BF"/>
    <w:rsid w:val="00A72C3E"/>
    <w:rsid w:val="00A73024"/>
    <w:rsid w:val="00A7315B"/>
    <w:rsid w:val="00A73244"/>
    <w:rsid w:val="00A73301"/>
    <w:rsid w:val="00A73326"/>
    <w:rsid w:val="00A73492"/>
    <w:rsid w:val="00A735D2"/>
    <w:rsid w:val="00A735DB"/>
    <w:rsid w:val="00A736CD"/>
    <w:rsid w:val="00A736D7"/>
    <w:rsid w:val="00A73858"/>
    <w:rsid w:val="00A7398C"/>
    <w:rsid w:val="00A739AD"/>
    <w:rsid w:val="00A739F0"/>
    <w:rsid w:val="00A73ACA"/>
    <w:rsid w:val="00A73E10"/>
    <w:rsid w:val="00A74157"/>
    <w:rsid w:val="00A74297"/>
    <w:rsid w:val="00A74351"/>
    <w:rsid w:val="00A74355"/>
    <w:rsid w:val="00A74426"/>
    <w:rsid w:val="00A7464B"/>
    <w:rsid w:val="00A74826"/>
    <w:rsid w:val="00A74A3D"/>
    <w:rsid w:val="00A74E8E"/>
    <w:rsid w:val="00A750AF"/>
    <w:rsid w:val="00A75198"/>
    <w:rsid w:val="00A755AA"/>
    <w:rsid w:val="00A759C7"/>
    <w:rsid w:val="00A75D3F"/>
    <w:rsid w:val="00A75E65"/>
    <w:rsid w:val="00A76067"/>
    <w:rsid w:val="00A760B1"/>
    <w:rsid w:val="00A7613B"/>
    <w:rsid w:val="00A76468"/>
    <w:rsid w:val="00A7646A"/>
    <w:rsid w:val="00A76485"/>
    <w:rsid w:val="00A76661"/>
    <w:rsid w:val="00A7677A"/>
    <w:rsid w:val="00A76844"/>
    <w:rsid w:val="00A76999"/>
    <w:rsid w:val="00A76A85"/>
    <w:rsid w:val="00A76D27"/>
    <w:rsid w:val="00A76EE4"/>
    <w:rsid w:val="00A76FFF"/>
    <w:rsid w:val="00A77100"/>
    <w:rsid w:val="00A7729E"/>
    <w:rsid w:val="00A773A9"/>
    <w:rsid w:val="00A77C57"/>
    <w:rsid w:val="00A77CAF"/>
    <w:rsid w:val="00A77F19"/>
    <w:rsid w:val="00A77F5F"/>
    <w:rsid w:val="00A80107"/>
    <w:rsid w:val="00A80253"/>
    <w:rsid w:val="00A8040A"/>
    <w:rsid w:val="00A804B6"/>
    <w:rsid w:val="00A8097A"/>
    <w:rsid w:val="00A80B88"/>
    <w:rsid w:val="00A80BFA"/>
    <w:rsid w:val="00A80DE6"/>
    <w:rsid w:val="00A810FC"/>
    <w:rsid w:val="00A811D5"/>
    <w:rsid w:val="00A813DC"/>
    <w:rsid w:val="00A81468"/>
    <w:rsid w:val="00A81617"/>
    <w:rsid w:val="00A81741"/>
    <w:rsid w:val="00A81898"/>
    <w:rsid w:val="00A818EE"/>
    <w:rsid w:val="00A819DC"/>
    <w:rsid w:val="00A81ADD"/>
    <w:rsid w:val="00A81B89"/>
    <w:rsid w:val="00A81D32"/>
    <w:rsid w:val="00A81EA1"/>
    <w:rsid w:val="00A81EA7"/>
    <w:rsid w:val="00A82237"/>
    <w:rsid w:val="00A822A3"/>
    <w:rsid w:val="00A8233B"/>
    <w:rsid w:val="00A8233C"/>
    <w:rsid w:val="00A826CA"/>
    <w:rsid w:val="00A826E7"/>
    <w:rsid w:val="00A82B21"/>
    <w:rsid w:val="00A82BA8"/>
    <w:rsid w:val="00A82D2F"/>
    <w:rsid w:val="00A830CF"/>
    <w:rsid w:val="00A830D5"/>
    <w:rsid w:val="00A832AA"/>
    <w:rsid w:val="00A8333C"/>
    <w:rsid w:val="00A83350"/>
    <w:rsid w:val="00A836AB"/>
    <w:rsid w:val="00A836B5"/>
    <w:rsid w:val="00A8378E"/>
    <w:rsid w:val="00A83C76"/>
    <w:rsid w:val="00A83FAB"/>
    <w:rsid w:val="00A841AD"/>
    <w:rsid w:val="00A84216"/>
    <w:rsid w:val="00A84288"/>
    <w:rsid w:val="00A843F5"/>
    <w:rsid w:val="00A84460"/>
    <w:rsid w:val="00A8451B"/>
    <w:rsid w:val="00A8458E"/>
    <w:rsid w:val="00A849DC"/>
    <w:rsid w:val="00A849F8"/>
    <w:rsid w:val="00A84ACD"/>
    <w:rsid w:val="00A84D98"/>
    <w:rsid w:val="00A8509A"/>
    <w:rsid w:val="00A8546A"/>
    <w:rsid w:val="00A859C1"/>
    <w:rsid w:val="00A85B82"/>
    <w:rsid w:val="00A85DD2"/>
    <w:rsid w:val="00A85E48"/>
    <w:rsid w:val="00A85FD2"/>
    <w:rsid w:val="00A860C7"/>
    <w:rsid w:val="00A8614C"/>
    <w:rsid w:val="00A861D7"/>
    <w:rsid w:val="00A86341"/>
    <w:rsid w:val="00A86477"/>
    <w:rsid w:val="00A86552"/>
    <w:rsid w:val="00A86991"/>
    <w:rsid w:val="00A86A8D"/>
    <w:rsid w:val="00A86F2E"/>
    <w:rsid w:val="00A8732A"/>
    <w:rsid w:val="00A8735B"/>
    <w:rsid w:val="00A8737E"/>
    <w:rsid w:val="00A874D4"/>
    <w:rsid w:val="00A8766A"/>
    <w:rsid w:val="00A879A8"/>
    <w:rsid w:val="00A87A65"/>
    <w:rsid w:val="00A87CC3"/>
    <w:rsid w:val="00A90072"/>
    <w:rsid w:val="00A901A1"/>
    <w:rsid w:val="00A90217"/>
    <w:rsid w:val="00A902A3"/>
    <w:rsid w:val="00A902D5"/>
    <w:rsid w:val="00A9033D"/>
    <w:rsid w:val="00A903AC"/>
    <w:rsid w:val="00A90423"/>
    <w:rsid w:val="00A90494"/>
    <w:rsid w:val="00A90750"/>
    <w:rsid w:val="00A90751"/>
    <w:rsid w:val="00A90825"/>
    <w:rsid w:val="00A908FA"/>
    <w:rsid w:val="00A90AF4"/>
    <w:rsid w:val="00A90B31"/>
    <w:rsid w:val="00A90B61"/>
    <w:rsid w:val="00A9110B"/>
    <w:rsid w:val="00A91461"/>
    <w:rsid w:val="00A91552"/>
    <w:rsid w:val="00A91694"/>
    <w:rsid w:val="00A91730"/>
    <w:rsid w:val="00A9180B"/>
    <w:rsid w:val="00A918C8"/>
    <w:rsid w:val="00A918F0"/>
    <w:rsid w:val="00A919FC"/>
    <w:rsid w:val="00A91B36"/>
    <w:rsid w:val="00A91B96"/>
    <w:rsid w:val="00A91E27"/>
    <w:rsid w:val="00A91E5A"/>
    <w:rsid w:val="00A91EFF"/>
    <w:rsid w:val="00A91F45"/>
    <w:rsid w:val="00A92207"/>
    <w:rsid w:val="00A9226A"/>
    <w:rsid w:val="00A922FB"/>
    <w:rsid w:val="00A92441"/>
    <w:rsid w:val="00A924BB"/>
    <w:rsid w:val="00A92583"/>
    <w:rsid w:val="00A92621"/>
    <w:rsid w:val="00A926F9"/>
    <w:rsid w:val="00A92895"/>
    <w:rsid w:val="00A92983"/>
    <w:rsid w:val="00A92E26"/>
    <w:rsid w:val="00A93073"/>
    <w:rsid w:val="00A9314A"/>
    <w:rsid w:val="00A932EA"/>
    <w:rsid w:val="00A933C0"/>
    <w:rsid w:val="00A933EE"/>
    <w:rsid w:val="00A93451"/>
    <w:rsid w:val="00A9351B"/>
    <w:rsid w:val="00A937BA"/>
    <w:rsid w:val="00A9380C"/>
    <w:rsid w:val="00A93832"/>
    <w:rsid w:val="00A93991"/>
    <w:rsid w:val="00A93E63"/>
    <w:rsid w:val="00A93E86"/>
    <w:rsid w:val="00A94038"/>
    <w:rsid w:val="00A9423F"/>
    <w:rsid w:val="00A942C8"/>
    <w:rsid w:val="00A94805"/>
    <w:rsid w:val="00A94B42"/>
    <w:rsid w:val="00A94C74"/>
    <w:rsid w:val="00A94F37"/>
    <w:rsid w:val="00A9500D"/>
    <w:rsid w:val="00A9509C"/>
    <w:rsid w:val="00A95143"/>
    <w:rsid w:val="00A951A9"/>
    <w:rsid w:val="00A951D3"/>
    <w:rsid w:val="00A951D9"/>
    <w:rsid w:val="00A953A2"/>
    <w:rsid w:val="00A953EB"/>
    <w:rsid w:val="00A954BB"/>
    <w:rsid w:val="00A957E8"/>
    <w:rsid w:val="00A9582D"/>
    <w:rsid w:val="00A958C2"/>
    <w:rsid w:val="00A959F8"/>
    <w:rsid w:val="00A959FF"/>
    <w:rsid w:val="00A95CF8"/>
    <w:rsid w:val="00A95FC9"/>
    <w:rsid w:val="00A96010"/>
    <w:rsid w:val="00A96202"/>
    <w:rsid w:val="00A9630C"/>
    <w:rsid w:val="00A963B8"/>
    <w:rsid w:val="00A96494"/>
    <w:rsid w:val="00A9668A"/>
    <w:rsid w:val="00A967AA"/>
    <w:rsid w:val="00A9722B"/>
    <w:rsid w:val="00A9738F"/>
    <w:rsid w:val="00A97431"/>
    <w:rsid w:val="00A9756E"/>
    <w:rsid w:val="00A97590"/>
    <w:rsid w:val="00A97887"/>
    <w:rsid w:val="00A97908"/>
    <w:rsid w:val="00A97AD2"/>
    <w:rsid w:val="00A97B5A"/>
    <w:rsid w:val="00A97BE7"/>
    <w:rsid w:val="00A97C0A"/>
    <w:rsid w:val="00A97C67"/>
    <w:rsid w:val="00AA0344"/>
    <w:rsid w:val="00AA04C3"/>
    <w:rsid w:val="00AA0678"/>
    <w:rsid w:val="00AA0679"/>
    <w:rsid w:val="00AA0705"/>
    <w:rsid w:val="00AA0750"/>
    <w:rsid w:val="00AA08D2"/>
    <w:rsid w:val="00AA0D08"/>
    <w:rsid w:val="00AA0DA9"/>
    <w:rsid w:val="00AA0DE7"/>
    <w:rsid w:val="00AA0E37"/>
    <w:rsid w:val="00AA0E8C"/>
    <w:rsid w:val="00AA14E7"/>
    <w:rsid w:val="00AA15FE"/>
    <w:rsid w:val="00AA175A"/>
    <w:rsid w:val="00AA188C"/>
    <w:rsid w:val="00AA1890"/>
    <w:rsid w:val="00AA1CD1"/>
    <w:rsid w:val="00AA1E8C"/>
    <w:rsid w:val="00AA202A"/>
    <w:rsid w:val="00AA20D7"/>
    <w:rsid w:val="00AA2144"/>
    <w:rsid w:val="00AA2350"/>
    <w:rsid w:val="00AA26C8"/>
    <w:rsid w:val="00AA2723"/>
    <w:rsid w:val="00AA27AF"/>
    <w:rsid w:val="00AA2835"/>
    <w:rsid w:val="00AA3429"/>
    <w:rsid w:val="00AA345B"/>
    <w:rsid w:val="00AA361F"/>
    <w:rsid w:val="00AA3767"/>
    <w:rsid w:val="00AA3A29"/>
    <w:rsid w:val="00AA3AF7"/>
    <w:rsid w:val="00AA3B20"/>
    <w:rsid w:val="00AA3C67"/>
    <w:rsid w:val="00AA3C97"/>
    <w:rsid w:val="00AA3D50"/>
    <w:rsid w:val="00AA4095"/>
    <w:rsid w:val="00AA40D1"/>
    <w:rsid w:val="00AA424C"/>
    <w:rsid w:val="00AA43FA"/>
    <w:rsid w:val="00AA444B"/>
    <w:rsid w:val="00AA4470"/>
    <w:rsid w:val="00AA491A"/>
    <w:rsid w:val="00AA493F"/>
    <w:rsid w:val="00AA4965"/>
    <w:rsid w:val="00AA49A8"/>
    <w:rsid w:val="00AA4F5C"/>
    <w:rsid w:val="00AA510D"/>
    <w:rsid w:val="00AA51F8"/>
    <w:rsid w:val="00AA52BA"/>
    <w:rsid w:val="00AA53DB"/>
    <w:rsid w:val="00AA5469"/>
    <w:rsid w:val="00AA5677"/>
    <w:rsid w:val="00AA573A"/>
    <w:rsid w:val="00AA5804"/>
    <w:rsid w:val="00AA58E5"/>
    <w:rsid w:val="00AA590F"/>
    <w:rsid w:val="00AA592D"/>
    <w:rsid w:val="00AA5EB9"/>
    <w:rsid w:val="00AA5FF5"/>
    <w:rsid w:val="00AA6067"/>
    <w:rsid w:val="00AA61CB"/>
    <w:rsid w:val="00AA61D1"/>
    <w:rsid w:val="00AA65A2"/>
    <w:rsid w:val="00AA663A"/>
    <w:rsid w:val="00AA66CF"/>
    <w:rsid w:val="00AA66D6"/>
    <w:rsid w:val="00AA6741"/>
    <w:rsid w:val="00AA67B0"/>
    <w:rsid w:val="00AA6802"/>
    <w:rsid w:val="00AA6A89"/>
    <w:rsid w:val="00AA6AC9"/>
    <w:rsid w:val="00AA6AEE"/>
    <w:rsid w:val="00AA6B1E"/>
    <w:rsid w:val="00AA6CAA"/>
    <w:rsid w:val="00AA6D22"/>
    <w:rsid w:val="00AA6DC9"/>
    <w:rsid w:val="00AA6E85"/>
    <w:rsid w:val="00AA7157"/>
    <w:rsid w:val="00AA76D1"/>
    <w:rsid w:val="00AA773B"/>
    <w:rsid w:val="00AA774F"/>
    <w:rsid w:val="00AA775C"/>
    <w:rsid w:val="00AA79E9"/>
    <w:rsid w:val="00AA7A8E"/>
    <w:rsid w:val="00AA7ADB"/>
    <w:rsid w:val="00AA7B4A"/>
    <w:rsid w:val="00AA7BCE"/>
    <w:rsid w:val="00AA7CFB"/>
    <w:rsid w:val="00AA7D56"/>
    <w:rsid w:val="00AA7DE2"/>
    <w:rsid w:val="00AA7F18"/>
    <w:rsid w:val="00AB011D"/>
    <w:rsid w:val="00AB0236"/>
    <w:rsid w:val="00AB02AC"/>
    <w:rsid w:val="00AB02DD"/>
    <w:rsid w:val="00AB034C"/>
    <w:rsid w:val="00AB03B0"/>
    <w:rsid w:val="00AB0722"/>
    <w:rsid w:val="00AB0742"/>
    <w:rsid w:val="00AB085A"/>
    <w:rsid w:val="00AB08F7"/>
    <w:rsid w:val="00AB0AFC"/>
    <w:rsid w:val="00AB0D98"/>
    <w:rsid w:val="00AB10FD"/>
    <w:rsid w:val="00AB13B3"/>
    <w:rsid w:val="00AB142B"/>
    <w:rsid w:val="00AB1500"/>
    <w:rsid w:val="00AB1643"/>
    <w:rsid w:val="00AB16F4"/>
    <w:rsid w:val="00AB17CD"/>
    <w:rsid w:val="00AB17D3"/>
    <w:rsid w:val="00AB18F1"/>
    <w:rsid w:val="00AB1A01"/>
    <w:rsid w:val="00AB1B09"/>
    <w:rsid w:val="00AB1B23"/>
    <w:rsid w:val="00AB1F2D"/>
    <w:rsid w:val="00AB2238"/>
    <w:rsid w:val="00AB25AE"/>
    <w:rsid w:val="00AB2617"/>
    <w:rsid w:val="00AB27E5"/>
    <w:rsid w:val="00AB28AA"/>
    <w:rsid w:val="00AB2A1A"/>
    <w:rsid w:val="00AB2B3E"/>
    <w:rsid w:val="00AB2B5A"/>
    <w:rsid w:val="00AB2BBD"/>
    <w:rsid w:val="00AB2D29"/>
    <w:rsid w:val="00AB2D64"/>
    <w:rsid w:val="00AB31C6"/>
    <w:rsid w:val="00AB33CF"/>
    <w:rsid w:val="00AB3E40"/>
    <w:rsid w:val="00AB3E46"/>
    <w:rsid w:val="00AB3EEF"/>
    <w:rsid w:val="00AB4028"/>
    <w:rsid w:val="00AB4086"/>
    <w:rsid w:val="00AB43DC"/>
    <w:rsid w:val="00AB475B"/>
    <w:rsid w:val="00AB4828"/>
    <w:rsid w:val="00AB496E"/>
    <w:rsid w:val="00AB4A07"/>
    <w:rsid w:val="00AB4B42"/>
    <w:rsid w:val="00AB4C3E"/>
    <w:rsid w:val="00AB56B2"/>
    <w:rsid w:val="00AB56F1"/>
    <w:rsid w:val="00AB585A"/>
    <w:rsid w:val="00AB5997"/>
    <w:rsid w:val="00AB59F1"/>
    <w:rsid w:val="00AB5CAF"/>
    <w:rsid w:val="00AB5DBF"/>
    <w:rsid w:val="00AB5E90"/>
    <w:rsid w:val="00AB5EE8"/>
    <w:rsid w:val="00AB6126"/>
    <w:rsid w:val="00AB61D6"/>
    <w:rsid w:val="00AB6388"/>
    <w:rsid w:val="00AB658F"/>
    <w:rsid w:val="00AB6728"/>
    <w:rsid w:val="00AB6828"/>
    <w:rsid w:val="00AB6A7B"/>
    <w:rsid w:val="00AB6BDA"/>
    <w:rsid w:val="00AB6CB0"/>
    <w:rsid w:val="00AB71B5"/>
    <w:rsid w:val="00AB74A7"/>
    <w:rsid w:val="00AB761E"/>
    <w:rsid w:val="00AB77BF"/>
    <w:rsid w:val="00AB7B9C"/>
    <w:rsid w:val="00AB7CAC"/>
    <w:rsid w:val="00AB7D67"/>
    <w:rsid w:val="00AC0109"/>
    <w:rsid w:val="00AC02D5"/>
    <w:rsid w:val="00AC0408"/>
    <w:rsid w:val="00AC047C"/>
    <w:rsid w:val="00AC054D"/>
    <w:rsid w:val="00AC05B7"/>
    <w:rsid w:val="00AC0607"/>
    <w:rsid w:val="00AC07F9"/>
    <w:rsid w:val="00AC0A06"/>
    <w:rsid w:val="00AC0C17"/>
    <w:rsid w:val="00AC0C9D"/>
    <w:rsid w:val="00AC0D34"/>
    <w:rsid w:val="00AC0D76"/>
    <w:rsid w:val="00AC0DA7"/>
    <w:rsid w:val="00AC1263"/>
    <w:rsid w:val="00AC1335"/>
    <w:rsid w:val="00AC141F"/>
    <w:rsid w:val="00AC173F"/>
    <w:rsid w:val="00AC1780"/>
    <w:rsid w:val="00AC1781"/>
    <w:rsid w:val="00AC1784"/>
    <w:rsid w:val="00AC1DBC"/>
    <w:rsid w:val="00AC1ECB"/>
    <w:rsid w:val="00AC1F14"/>
    <w:rsid w:val="00AC212D"/>
    <w:rsid w:val="00AC2228"/>
    <w:rsid w:val="00AC2395"/>
    <w:rsid w:val="00AC23FF"/>
    <w:rsid w:val="00AC2837"/>
    <w:rsid w:val="00AC2883"/>
    <w:rsid w:val="00AC28AF"/>
    <w:rsid w:val="00AC28EA"/>
    <w:rsid w:val="00AC2EA0"/>
    <w:rsid w:val="00AC2ECE"/>
    <w:rsid w:val="00AC2FA7"/>
    <w:rsid w:val="00AC3191"/>
    <w:rsid w:val="00AC31E9"/>
    <w:rsid w:val="00AC3291"/>
    <w:rsid w:val="00AC34E0"/>
    <w:rsid w:val="00AC34E2"/>
    <w:rsid w:val="00AC354C"/>
    <w:rsid w:val="00AC36F5"/>
    <w:rsid w:val="00AC38D7"/>
    <w:rsid w:val="00AC3B8D"/>
    <w:rsid w:val="00AC3C18"/>
    <w:rsid w:val="00AC3CAA"/>
    <w:rsid w:val="00AC3DBB"/>
    <w:rsid w:val="00AC3EEB"/>
    <w:rsid w:val="00AC40D9"/>
    <w:rsid w:val="00AC41A8"/>
    <w:rsid w:val="00AC42E9"/>
    <w:rsid w:val="00AC437A"/>
    <w:rsid w:val="00AC4726"/>
    <w:rsid w:val="00AC472D"/>
    <w:rsid w:val="00AC4771"/>
    <w:rsid w:val="00AC4E04"/>
    <w:rsid w:val="00AC4FF6"/>
    <w:rsid w:val="00AC50B9"/>
    <w:rsid w:val="00AC5168"/>
    <w:rsid w:val="00AC5403"/>
    <w:rsid w:val="00AC5499"/>
    <w:rsid w:val="00AC5D0F"/>
    <w:rsid w:val="00AC5DEA"/>
    <w:rsid w:val="00AC5E50"/>
    <w:rsid w:val="00AC5EE2"/>
    <w:rsid w:val="00AC5F80"/>
    <w:rsid w:val="00AC5FB8"/>
    <w:rsid w:val="00AC5FD9"/>
    <w:rsid w:val="00AC600D"/>
    <w:rsid w:val="00AC6428"/>
    <w:rsid w:val="00AC653D"/>
    <w:rsid w:val="00AC65AA"/>
    <w:rsid w:val="00AC684C"/>
    <w:rsid w:val="00AC6A83"/>
    <w:rsid w:val="00AC6C5B"/>
    <w:rsid w:val="00AC6D99"/>
    <w:rsid w:val="00AC6DD1"/>
    <w:rsid w:val="00AC6E2B"/>
    <w:rsid w:val="00AC6EB4"/>
    <w:rsid w:val="00AC6F86"/>
    <w:rsid w:val="00AC70BB"/>
    <w:rsid w:val="00AC7268"/>
    <w:rsid w:val="00AC751B"/>
    <w:rsid w:val="00AC7579"/>
    <w:rsid w:val="00AC784D"/>
    <w:rsid w:val="00AC788E"/>
    <w:rsid w:val="00AC7DAB"/>
    <w:rsid w:val="00AC7DB8"/>
    <w:rsid w:val="00AC7F0B"/>
    <w:rsid w:val="00AC7F7E"/>
    <w:rsid w:val="00AD0100"/>
    <w:rsid w:val="00AD0190"/>
    <w:rsid w:val="00AD034B"/>
    <w:rsid w:val="00AD03C5"/>
    <w:rsid w:val="00AD040F"/>
    <w:rsid w:val="00AD05A7"/>
    <w:rsid w:val="00AD0798"/>
    <w:rsid w:val="00AD0979"/>
    <w:rsid w:val="00AD0AC6"/>
    <w:rsid w:val="00AD0C3F"/>
    <w:rsid w:val="00AD0D3E"/>
    <w:rsid w:val="00AD0F29"/>
    <w:rsid w:val="00AD0F3A"/>
    <w:rsid w:val="00AD1990"/>
    <w:rsid w:val="00AD19C2"/>
    <w:rsid w:val="00AD1AFA"/>
    <w:rsid w:val="00AD1B73"/>
    <w:rsid w:val="00AD1DC7"/>
    <w:rsid w:val="00AD204D"/>
    <w:rsid w:val="00AD2106"/>
    <w:rsid w:val="00AD284A"/>
    <w:rsid w:val="00AD2899"/>
    <w:rsid w:val="00AD3049"/>
    <w:rsid w:val="00AD3051"/>
    <w:rsid w:val="00AD30E1"/>
    <w:rsid w:val="00AD30F6"/>
    <w:rsid w:val="00AD3319"/>
    <w:rsid w:val="00AD3362"/>
    <w:rsid w:val="00AD3379"/>
    <w:rsid w:val="00AD35CF"/>
    <w:rsid w:val="00AD365F"/>
    <w:rsid w:val="00AD37BF"/>
    <w:rsid w:val="00AD3E53"/>
    <w:rsid w:val="00AD3EAC"/>
    <w:rsid w:val="00AD3ECC"/>
    <w:rsid w:val="00AD3FB3"/>
    <w:rsid w:val="00AD3FB8"/>
    <w:rsid w:val="00AD408D"/>
    <w:rsid w:val="00AD4235"/>
    <w:rsid w:val="00AD4689"/>
    <w:rsid w:val="00AD47B5"/>
    <w:rsid w:val="00AD4A30"/>
    <w:rsid w:val="00AD4AEA"/>
    <w:rsid w:val="00AD4BFA"/>
    <w:rsid w:val="00AD4D76"/>
    <w:rsid w:val="00AD52A5"/>
    <w:rsid w:val="00AD5537"/>
    <w:rsid w:val="00AD56D1"/>
    <w:rsid w:val="00AD56D3"/>
    <w:rsid w:val="00AD56E2"/>
    <w:rsid w:val="00AD56EA"/>
    <w:rsid w:val="00AD56FB"/>
    <w:rsid w:val="00AD575C"/>
    <w:rsid w:val="00AD5969"/>
    <w:rsid w:val="00AD5AA0"/>
    <w:rsid w:val="00AD5AA8"/>
    <w:rsid w:val="00AD5BBB"/>
    <w:rsid w:val="00AD5C12"/>
    <w:rsid w:val="00AD5ED7"/>
    <w:rsid w:val="00AD5F5F"/>
    <w:rsid w:val="00AD6B32"/>
    <w:rsid w:val="00AD6DF1"/>
    <w:rsid w:val="00AD7181"/>
    <w:rsid w:val="00AD71C2"/>
    <w:rsid w:val="00AD72FF"/>
    <w:rsid w:val="00AD73FF"/>
    <w:rsid w:val="00AD7400"/>
    <w:rsid w:val="00AD749E"/>
    <w:rsid w:val="00AD756C"/>
    <w:rsid w:val="00AD7589"/>
    <w:rsid w:val="00AD75A2"/>
    <w:rsid w:val="00AD75A6"/>
    <w:rsid w:val="00AD78FB"/>
    <w:rsid w:val="00AD7AE6"/>
    <w:rsid w:val="00AD7AF8"/>
    <w:rsid w:val="00AD7BB3"/>
    <w:rsid w:val="00AD7C89"/>
    <w:rsid w:val="00AD7FA7"/>
    <w:rsid w:val="00AE04AF"/>
    <w:rsid w:val="00AE07D2"/>
    <w:rsid w:val="00AE07E4"/>
    <w:rsid w:val="00AE09BE"/>
    <w:rsid w:val="00AE0A4C"/>
    <w:rsid w:val="00AE0A63"/>
    <w:rsid w:val="00AE0C12"/>
    <w:rsid w:val="00AE0C3F"/>
    <w:rsid w:val="00AE0C4D"/>
    <w:rsid w:val="00AE0FCC"/>
    <w:rsid w:val="00AE101A"/>
    <w:rsid w:val="00AE101D"/>
    <w:rsid w:val="00AE10AF"/>
    <w:rsid w:val="00AE1234"/>
    <w:rsid w:val="00AE128B"/>
    <w:rsid w:val="00AE13BD"/>
    <w:rsid w:val="00AE15E2"/>
    <w:rsid w:val="00AE1EE7"/>
    <w:rsid w:val="00AE2038"/>
    <w:rsid w:val="00AE221C"/>
    <w:rsid w:val="00AE224F"/>
    <w:rsid w:val="00AE239D"/>
    <w:rsid w:val="00AE2409"/>
    <w:rsid w:val="00AE25B6"/>
    <w:rsid w:val="00AE26C5"/>
    <w:rsid w:val="00AE26E7"/>
    <w:rsid w:val="00AE27B7"/>
    <w:rsid w:val="00AE2877"/>
    <w:rsid w:val="00AE29BF"/>
    <w:rsid w:val="00AE2ADD"/>
    <w:rsid w:val="00AE2B5E"/>
    <w:rsid w:val="00AE2BF4"/>
    <w:rsid w:val="00AE2C2B"/>
    <w:rsid w:val="00AE2C9F"/>
    <w:rsid w:val="00AE2CFE"/>
    <w:rsid w:val="00AE3141"/>
    <w:rsid w:val="00AE331B"/>
    <w:rsid w:val="00AE3348"/>
    <w:rsid w:val="00AE38AE"/>
    <w:rsid w:val="00AE39E3"/>
    <w:rsid w:val="00AE3B16"/>
    <w:rsid w:val="00AE3B5E"/>
    <w:rsid w:val="00AE3BCE"/>
    <w:rsid w:val="00AE3C83"/>
    <w:rsid w:val="00AE3D2C"/>
    <w:rsid w:val="00AE3D93"/>
    <w:rsid w:val="00AE3F89"/>
    <w:rsid w:val="00AE411D"/>
    <w:rsid w:val="00AE493E"/>
    <w:rsid w:val="00AE4BF8"/>
    <w:rsid w:val="00AE4C31"/>
    <w:rsid w:val="00AE51E0"/>
    <w:rsid w:val="00AE53B6"/>
    <w:rsid w:val="00AE588B"/>
    <w:rsid w:val="00AE5977"/>
    <w:rsid w:val="00AE59DF"/>
    <w:rsid w:val="00AE5B77"/>
    <w:rsid w:val="00AE5C4C"/>
    <w:rsid w:val="00AE5D10"/>
    <w:rsid w:val="00AE5D26"/>
    <w:rsid w:val="00AE5D4C"/>
    <w:rsid w:val="00AE5E8F"/>
    <w:rsid w:val="00AE601C"/>
    <w:rsid w:val="00AE6088"/>
    <w:rsid w:val="00AE63D7"/>
    <w:rsid w:val="00AE6538"/>
    <w:rsid w:val="00AE661C"/>
    <w:rsid w:val="00AE66FE"/>
    <w:rsid w:val="00AE68F8"/>
    <w:rsid w:val="00AE6E54"/>
    <w:rsid w:val="00AE6F62"/>
    <w:rsid w:val="00AE6FB0"/>
    <w:rsid w:val="00AE6FE3"/>
    <w:rsid w:val="00AE722B"/>
    <w:rsid w:val="00AE7247"/>
    <w:rsid w:val="00AE75BD"/>
    <w:rsid w:val="00AE7779"/>
    <w:rsid w:val="00AE778D"/>
    <w:rsid w:val="00AE77AE"/>
    <w:rsid w:val="00AF00D7"/>
    <w:rsid w:val="00AF024A"/>
    <w:rsid w:val="00AF04F9"/>
    <w:rsid w:val="00AF0677"/>
    <w:rsid w:val="00AF0857"/>
    <w:rsid w:val="00AF0CBD"/>
    <w:rsid w:val="00AF0E0F"/>
    <w:rsid w:val="00AF0FEE"/>
    <w:rsid w:val="00AF11AF"/>
    <w:rsid w:val="00AF121B"/>
    <w:rsid w:val="00AF12A4"/>
    <w:rsid w:val="00AF1526"/>
    <w:rsid w:val="00AF1563"/>
    <w:rsid w:val="00AF1741"/>
    <w:rsid w:val="00AF193A"/>
    <w:rsid w:val="00AF1966"/>
    <w:rsid w:val="00AF1AA2"/>
    <w:rsid w:val="00AF1E06"/>
    <w:rsid w:val="00AF1EF5"/>
    <w:rsid w:val="00AF2004"/>
    <w:rsid w:val="00AF2271"/>
    <w:rsid w:val="00AF22B0"/>
    <w:rsid w:val="00AF234D"/>
    <w:rsid w:val="00AF247F"/>
    <w:rsid w:val="00AF24BC"/>
    <w:rsid w:val="00AF2608"/>
    <w:rsid w:val="00AF2A01"/>
    <w:rsid w:val="00AF2AF4"/>
    <w:rsid w:val="00AF2D95"/>
    <w:rsid w:val="00AF2F0E"/>
    <w:rsid w:val="00AF2F2F"/>
    <w:rsid w:val="00AF2FB1"/>
    <w:rsid w:val="00AF391B"/>
    <w:rsid w:val="00AF3923"/>
    <w:rsid w:val="00AF3B47"/>
    <w:rsid w:val="00AF3BA9"/>
    <w:rsid w:val="00AF3CA6"/>
    <w:rsid w:val="00AF409C"/>
    <w:rsid w:val="00AF40B2"/>
    <w:rsid w:val="00AF41A6"/>
    <w:rsid w:val="00AF41C4"/>
    <w:rsid w:val="00AF429C"/>
    <w:rsid w:val="00AF4570"/>
    <w:rsid w:val="00AF45A4"/>
    <w:rsid w:val="00AF463A"/>
    <w:rsid w:val="00AF47A8"/>
    <w:rsid w:val="00AF48EF"/>
    <w:rsid w:val="00AF4908"/>
    <w:rsid w:val="00AF49E0"/>
    <w:rsid w:val="00AF4B43"/>
    <w:rsid w:val="00AF4CA2"/>
    <w:rsid w:val="00AF505D"/>
    <w:rsid w:val="00AF508C"/>
    <w:rsid w:val="00AF5113"/>
    <w:rsid w:val="00AF5175"/>
    <w:rsid w:val="00AF52CD"/>
    <w:rsid w:val="00AF531B"/>
    <w:rsid w:val="00AF5347"/>
    <w:rsid w:val="00AF554C"/>
    <w:rsid w:val="00AF5599"/>
    <w:rsid w:val="00AF59A3"/>
    <w:rsid w:val="00AF59BF"/>
    <w:rsid w:val="00AF5B9F"/>
    <w:rsid w:val="00AF5BBC"/>
    <w:rsid w:val="00AF5ED8"/>
    <w:rsid w:val="00AF5F32"/>
    <w:rsid w:val="00AF5F34"/>
    <w:rsid w:val="00AF5F7D"/>
    <w:rsid w:val="00AF6479"/>
    <w:rsid w:val="00AF659F"/>
    <w:rsid w:val="00AF66C5"/>
    <w:rsid w:val="00AF68A1"/>
    <w:rsid w:val="00AF68B6"/>
    <w:rsid w:val="00AF6986"/>
    <w:rsid w:val="00AF6AB0"/>
    <w:rsid w:val="00AF6E90"/>
    <w:rsid w:val="00AF6FB8"/>
    <w:rsid w:val="00AF719B"/>
    <w:rsid w:val="00AF71FB"/>
    <w:rsid w:val="00AF731B"/>
    <w:rsid w:val="00AF7407"/>
    <w:rsid w:val="00AF7471"/>
    <w:rsid w:val="00AF7527"/>
    <w:rsid w:val="00AF75A5"/>
    <w:rsid w:val="00AF77D4"/>
    <w:rsid w:val="00AF7978"/>
    <w:rsid w:val="00AF7A6A"/>
    <w:rsid w:val="00AF7B3C"/>
    <w:rsid w:val="00AF7D32"/>
    <w:rsid w:val="00AF7E31"/>
    <w:rsid w:val="00AF7F66"/>
    <w:rsid w:val="00AF7FA2"/>
    <w:rsid w:val="00B00035"/>
    <w:rsid w:val="00B00044"/>
    <w:rsid w:val="00B006E0"/>
    <w:rsid w:val="00B006E8"/>
    <w:rsid w:val="00B00736"/>
    <w:rsid w:val="00B0088A"/>
    <w:rsid w:val="00B0097B"/>
    <w:rsid w:val="00B00AFC"/>
    <w:rsid w:val="00B00E01"/>
    <w:rsid w:val="00B00F4F"/>
    <w:rsid w:val="00B011E2"/>
    <w:rsid w:val="00B01281"/>
    <w:rsid w:val="00B01350"/>
    <w:rsid w:val="00B014D3"/>
    <w:rsid w:val="00B01504"/>
    <w:rsid w:val="00B01712"/>
    <w:rsid w:val="00B01852"/>
    <w:rsid w:val="00B0197D"/>
    <w:rsid w:val="00B01A0C"/>
    <w:rsid w:val="00B01AA1"/>
    <w:rsid w:val="00B01BAB"/>
    <w:rsid w:val="00B01BDC"/>
    <w:rsid w:val="00B01E20"/>
    <w:rsid w:val="00B01EB2"/>
    <w:rsid w:val="00B02016"/>
    <w:rsid w:val="00B02036"/>
    <w:rsid w:val="00B02121"/>
    <w:rsid w:val="00B02188"/>
    <w:rsid w:val="00B0232E"/>
    <w:rsid w:val="00B02369"/>
    <w:rsid w:val="00B0276A"/>
    <w:rsid w:val="00B027AF"/>
    <w:rsid w:val="00B027FF"/>
    <w:rsid w:val="00B0281F"/>
    <w:rsid w:val="00B029D6"/>
    <w:rsid w:val="00B02F05"/>
    <w:rsid w:val="00B02F9B"/>
    <w:rsid w:val="00B0303B"/>
    <w:rsid w:val="00B0337F"/>
    <w:rsid w:val="00B03440"/>
    <w:rsid w:val="00B035B2"/>
    <w:rsid w:val="00B03889"/>
    <w:rsid w:val="00B03E55"/>
    <w:rsid w:val="00B040DA"/>
    <w:rsid w:val="00B042C7"/>
    <w:rsid w:val="00B0439C"/>
    <w:rsid w:val="00B046EE"/>
    <w:rsid w:val="00B048A4"/>
    <w:rsid w:val="00B048D5"/>
    <w:rsid w:val="00B04ADE"/>
    <w:rsid w:val="00B04B5F"/>
    <w:rsid w:val="00B04B7B"/>
    <w:rsid w:val="00B04BDE"/>
    <w:rsid w:val="00B04C25"/>
    <w:rsid w:val="00B04F96"/>
    <w:rsid w:val="00B050C6"/>
    <w:rsid w:val="00B050F1"/>
    <w:rsid w:val="00B052DB"/>
    <w:rsid w:val="00B0540D"/>
    <w:rsid w:val="00B05462"/>
    <w:rsid w:val="00B054CE"/>
    <w:rsid w:val="00B05543"/>
    <w:rsid w:val="00B055E3"/>
    <w:rsid w:val="00B056B5"/>
    <w:rsid w:val="00B057F2"/>
    <w:rsid w:val="00B05876"/>
    <w:rsid w:val="00B058D6"/>
    <w:rsid w:val="00B05B85"/>
    <w:rsid w:val="00B05C54"/>
    <w:rsid w:val="00B05CCF"/>
    <w:rsid w:val="00B063B0"/>
    <w:rsid w:val="00B063CF"/>
    <w:rsid w:val="00B0676F"/>
    <w:rsid w:val="00B069AC"/>
    <w:rsid w:val="00B06A0D"/>
    <w:rsid w:val="00B06A6F"/>
    <w:rsid w:val="00B06CB7"/>
    <w:rsid w:val="00B06D1B"/>
    <w:rsid w:val="00B07216"/>
    <w:rsid w:val="00B07237"/>
    <w:rsid w:val="00B072E6"/>
    <w:rsid w:val="00B07444"/>
    <w:rsid w:val="00B07865"/>
    <w:rsid w:val="00B07872"/>
    <w:rsid w:val="00B079D6"/>
    <w:rsid w:val="00B07C8F"/>
    <w:rsid w:val="00B07CF0"/>
    <w:rsid w:val="00B07E8C"/>
    <w:rsid w:val="00B07F73"/>
    <w:rsid w:val="00B07F94"/>
    <w:rsid w:val="00B1016E"/>
    <w:rsid w:val="00B10175"/>
    <w:rsid w:val="00B101D1"/>
    <w:rsid w:val="00B10338"/>
    <w:rsid w:val="00B10437"/>
    <w:rsid w:val="00B10566"/>
    <w:rsid w:val="00B1080C"/>
    <w:rsid w:val="00B108F5"/>
    <w:rsid w:val="00B10923"/>
    <w:rsid w:val="00B10BF7"/>
    <w:rsid w:val="00B10E25"/>
    <w:rsid w:val="00B11010"/>
    <w:rsid w:val="00B1116F"/>
    <w:rsid w:val="00B11441"/>
    <w:rsid w:val="00B1153B"/>
    <w:rsid w:val="00B1170F"/>
    <w:rsid w:val="00B118DB"/>
    <w:rsid w:val="00B11B55"/>
    <w:rsid w:val="00B11EB6"/>
    <w:rsid w:val="00B11F1C"/>
    <w:rsid w:val="00B12222"/>
    <w:rsid w:val="00B12558"/>
    <w:rsid w:val="00B12592"/>
    <w:rsid w:val="00B12EB4"/>
    <w:rsid w:val="00B1312E"/>
    <w:rsid w:val="00B1337F"/>
    <w:rsid w:val="00B1348F"/>
    <w:rsid w:val="00B134CE"/>
    <w:rsid w:val="00B13662"/>
    <w:rsid w:val="00B136DD"/>
    <w:rsid w:val="00B1380B"/>
    <w:rsid w:val="00B13AD3"/>
    <w:rsid w:val="00B13BFF"/>
    <w:rsid w:val="00B13CFB"/>
    <w:rsid w:val="00B13DA7"/>
    <w:rsid w:val="00B13F9C"/>
    <w:rsid w:val="00B1447F"/>
    <w:rsid w:val="00B14495"/>
    <w:rsid w:val="00B14528"/>
    <w:rsid w:val="00B146B9"/>
    <w:rsid w:val="00B146CD"/>
    <w:rsid w:val="00B14935"/>
    <w:rsid w:val="00B14946"/>
    <w:rsid w:val="00B14981"/>
    <w:rsid w:val="00B149A9"/>
    <w:rsid w:val="00B14BCE"/>
    <w:rsid w:val="00B14BDD"/>
    <w:rsid w:val="00B14DE5"/>
    <w:rsid w:val="00B15062"/>
    <w:rsid w:val="00B1525B"/>
    <w:rsid w:val="00B152E4"/>
    <w:rsid w:val="00B15337"/>
    <w:rsid w:val="00B153EC"/>
    <w:rsid w:val="00B15494"/>
    <w:rsid w:val="00B155B7"/>
    <w:rsid w:val="00B156EE"/>
    <w:rsid w:val="00B15874"/>
    <w:rsid w:val="00B1594E"/>
    <w:rsid w:val="00B15A29"/>
    <w:rsid w:val="00B15D21"/>
    <w:rsid w:val="00B15D2E"/>
    <w:rsid w:val="00B15EF9"/>
    <w:rsid w:val="00B16190"/>
    <w:rsid w:val="00B162C1"/>
    <w:rsid w:val="00B163E3"/>
    <w:rsid w:val="00B163F8"/>
    <w:rsid w:val="00B165CC"/>
    <w:rsid w:val="00B16616"/>
    <w:rsid w:val="00B168B2"/>
    <w:rsid w:val="00B16947"/>
    <w:rsid w:val="00B16B9F"/>
    <w:rsid w:val="00B16E10"/>
    <w:rsid w:val="00B174EC"/>
    <w:rsid w:val="00B17B42"/>
    <w:rsid w:val="00B17D3C"/>
    <w:rsid w:val="00B17EBD"/>
    <w:rsid w:val="00B2000E"/>
    <w:rsid w:val="00B202BD"/>
    <w:rsid w:val="00B20354"/>
    <w:rsid w:val="00B203DD"/>
    <w:rsid w:val="00B20643"/>
    <w:rsid w:val="00B2074C"/>
    <w:rsid w:val="00B20758"/>
    <w:rsid w:val="00B20C22"/>
    <w:rsid w:val="00B20E56"/>
    <w:rsid w:val="00B21003"/>
    <w:rsid w:val="00B2111A"/>
    <w:rsid w:val="00B21220"/>
    <w:rsid w:val="00B2137D"/>
    <w:rsid w:val="00B2144A"/>
    <w:rsid w:val="00B214A9"/>
    <w:rsid w:val="00B214E0"/>
    <w:rsid w:val="00B21654"/>
    <w:rsid w:val="00B21810"/>
    <w:rsid w:val="00B21822"/>
    <w:rsid w:val="00B219DC"/>
    <w:rsid w:val="00B21B52"/>
    <w:rsid w:val="00B21BD3"/>
    <w:rsid w:val="00B21C87"/>
    <w:rsid w:val="00B21D46"/>
    <w:rsid w:val="00B21E20"/>
    <w:rsid w:val="00B22200"/>
    <w:rsid w:val="00B2262B"/>
    <w:rsid w:val="00B2290D"/>
    <w:rsid w:val="00B22948"/>
    <w:rsid w:val="00B229BA"/>
    <w:rsid w:val="00B22BA4"/>
    <w:rsid w:val="00B23261"/>
    <w:rsid w:val="00B2347E"/>
    <w:rsid w:val="00B23B79"/>
    <w:rsid w:val="00B23BB2"/>
    <w:rsid w:val="00B23FC1"/>
    <w:rsid w:val="00B24059"/>
    <w:rsid w:val="00B240AC"/>
    <w:rsid w:val="00B24258"/>
    <w:rsid w:val="00B242B9"/>
    <w:rsid w:val="00B24465"/>
    <w:rsid w:val="00B248E5"/>
    <w:rsid w:val="00B24AC5"/>
    <w:rsid w:val="00B24DE4"/>
    <w:rsid w:val="00B24E69"/>
    <w:rsid w:val="00B25232"/>
    <w:rsid w:val="00B25621"/>
    <w:rsid w:val="00B256AD"/>
    <w:rsid w:val="00B258B5"/>
    <w:rsid w:val="00B258E6"/>
    <w:rsid w:val="00B2593B"/>
    <w:rsid w:val="00B25C88"/>
    <w:rsid w:val="00B25E5C"/>
    <w:rsid w:val="00B25EC2"/>
    <w:rsid w:val="00B25FAA"/>
    <w:rsid w:val="00B26046"/>
    <w:rsid w:val="00B261BC"/>
    <w:rsid w:val="00B261D8"/>
    <w:rsid w:val="00B265D1"/>
    <w:rsid w:val="00B2663E"/>
    <w:rsid w:val="00B26694"/>
    <w:rsid w:val="00B26A05"/>
    <w:rsid w:val="00B26ECE"/>
    <w:rsid w:val="00B26F9D"/>
    <w:rsid w:val="00B26FB6"/>
    <w:rsid w:val="00B26FC6"/>
    <w:rsid w:val="00B27085"/>
    <w:rsid w:val="00B272BE"/>
    <w:rsid w:val="00B27337"/>
    <w:rsid w:val="00B273B1"/>
    <w:rsid w:val="00B274C4"/>
    <w:rsid w:val="00B2797F"/>
    <w:rsid w:val="00B27C9A"/>
    <w:rsid w:val="00B27E62"/>
    <w:rsid w:val="00B3026C"/>
    <w:rsid w:val="00B3053D"/>
    <w:rsid w:val="00B305E6"/>
    <w:rsid w:val="00B3098E"/>
    <w:rsid w:val="00B30A1E"/>
    <w:rsid w:val="00B30CBA"/>
    <w:rsid w:val="00B30E1C"/>
    <w:rsid w:val="00B30E52"/>
    <w:rsid w:val="00B30ED2"/>
    <w:rsid w:val="00B30EF8"/>
    <w:rsid w:val="00B30F47"/>
    <w:rsid w:val="00B3128C"/>
    <w:rsid w:val="00B31324"/>
    <w:rsid w:val="00B3157B"/>
    <w:rsid w:val="00B31598"/>
    <w:rsid w:val="00B3163F"/>
    <w:rsid w:val="00B31660"/>
    <w:rsid w:val="00B3166E"/>
    <w:rsid w:val="00B3169F"/>
    <w:rsid w:val="00B316E0"/>
    <w:rsid w:val="00B318F9"/>
    <w:rsid w:val="00B3193D"/>
    <w:rsid w:val="00B31A8D"/>
    <w:rsid w:val="00B31CA9"/>
    <w:rsid w:val="00B31F09"/>
    <w:rsid w:val="00B321ED"/>
    <w:rsid w:val="00B324F0"/>
    <w:rsid w:val="00B32804"/>
    <w:rsid w:val="00B3285A"/>
    <w:rsid w:val="00B328EC"/>
    <w:rsid w:val="00B32B06"/>
    <w:rsid w:val="00B32C59"/>
    <w:rsid w:val="00B32E63"/>
    <w:rsid w:val="00B332A0"/>
    <w:rsid w:val="00B33521"/>
    <w:rsid w:val="00B335FB"/>
    <w:rsid w:val="00B33661"/>
    <w:rsid w:val="00B33DE2"/>
    <w:rsid w:val="00B33E06"/>
    <w:rsid w:val="00B33F44"/>
    <w:rsid w:val="00B34129"/>
    <w:rsid w:val="00B3420E"/>
    <w:rsid w:val="00B34236"/>
    <w:rsid w:val="00B34274"/>
    <w:rsid w:val="00B342E1"/>
    <w:rsid w:val="00B346D8"/>
    <w:rsid w:val="00B347B5"/>
    <w:rsid w:val="00B34C42"/>
    <w:rsid w:val="00B34CF5"/>
    <w:rsid w:val="00B34F19"/>
    <w:rsid w:val="00B350A7"/>
    <w:rsid w:val="00B352FA"/>
    <w:rsid w:val="00B3559B"/>
    <w:rsid w:val="00B355A5"/>
    <w:rsid w:val="00B355AB"/>
    <w:rsid w:val="00B3576A"/>
    <w:rsid w:val="00B35A20"/>
    <w:rsid w:val="00B35A97"/>
    <w:rsid w:val="00B35B3E"/>
    <w:rsid w:val="00B35BB7"/>
    <w:rsid w:val="00B35C23"/>
    <w:rsid w:val="00B35D40"/>
    <w:rsid w:val="00B35ED3"/>
    <w:rsid w:val="00B36168"/>
    <w:rsid w:val="00B361C8"/>
    <w:rsid w:val="00B36327"/>
    <w:rsid w:val="00B36603"/>
    <w:rsid w:val="00B36B35"/>
    <w:rsid w:val="00B36FA6"/>
    <w:rsid w:val="00B372EF"/>
    <w:rsid w:val="00B37367"/>
    <w:rsid w:val="00B37378"/>
    <w:rsid w:val="00B3741B"/>
    <w:rsid w:val="00B377C9"/>
    <w:rsid w:val="00B37880"/>
    <w:rsid w:val="00B37AFC"/>
    <w:rsid w:val="00B37B89"/>
    <w:rsid w:val="00B37CD8"/>
    <w:rsid w:val="00B37EFD"/>
    <w:rsid w:val="00B40048"/>
    <w:rsid w:val="00B400C3"/>
    <w:rsid w:val="00B40144"/>
    <w:rsid w:val="00B407F7"/>
    <w:rsid w:val="00B40B06"/>
    <w:rsid w:val="00B40DDC"/>
    <w:rsid w:val="00B40FDB"/>
    <w:rsid w:val="00B41795"/>
    <w:rsid w:val="00B417EE"/>
    <w:rsid w:val="00B41C10"/>
    <w:rsid w:val="00B41EC5"/>
    <w:rsid w:val="00B41FBF"/>
    <w:rsid w:val="00B421C2"/>
    <w:rsid w:val="00B421F1"/>
    <w:rsid w:val="00B4245D"/>
    <w:rsid w:val="00B42641"/>
    <w:rsid w:val="00B42B96"/>
    <w:rsid w:val="00B42BAE"/>
    <w:rsid w:val="00B42C55"/>
    <w:rsid w:val="00B42C5B"/>
    <w:rsid w:val="00B42DAA"/>
    <w:rsid w:val="00B42EDC"/>
    <w:rsid w:val="00B42F4F"/>
    <w:rsid w:val="00B42FA8"/>
    <w:rsid w:val="00B43032"/>
    <w:rsid w:val="00B431D1"/>
    <w:rsid w:val="00B4334A"/>
    <w:rsid w:val="00B43445"/>
    <w:rsid w:val="00B43A89"/>
    <w:rsid w:val="00B43AF3"/>
    <w:rsid w:val="00B43C23"/>
    <w:rsid w:val="00B43C59"/>
    <w:rsid w:val="00B43CB3"/>
    <w:rsid w:val="00B43D43"/>
    <w:rsid w:val="00B445BF"/>
    <w:rsid w:val="00B44631"/>
    <w:rsid w:val="00B44AEB"/>
    <w:rsid w:val="00B44F38"/>
    <w:rsid w:val="00B450A0"/>
    <w:rsid w:val="00B45341"/>
    <w:rsid w:val="00B45356"/>
    <w:rsid w:val="00B4537B"/>
    <w:rsid w:val="00B45413"/>
    <w:rsid w:val="00B45485"/>
    <w:rsid w:val="00B454FB"/>
    <w:rsid w:val="00B45BCD"/>
    <w:rsid w:val="00B45C80"/>
    <w:rsid w:val="00B45EEF"/>
    <w:rsid w:val="00B45F20"/>
    <w:rsid w:val="00B4611E"/>
    <w:rsid w:val="00B461CC"/>
    <w:rsid w:val="00B462D7"/>
    <w:rsid w:val="00B46527"/>
    <w:rsid w:val="00B46594"/>
    <w:rsid w:val="00B4670F"/>
    <w:rsid w:val="00B46759"/>
    <w:rsid w:val="00B46902"/>
    <w:rsid w:val="00B46B3E"/>
    <w:rsid w:val="00B46B5D"/>
    <w:rsid w:val="00B46E3F"/>
    <w:rsid w:val="00B47053"/>
    <w:rsid w:val="00B4730F"/>
    <w:rsid w:val="00B47543"/>
    <w:rsid w:val="00B475B0"/>
    <w:rsid w:val="00B4773D"/>
    <w:rsid w:val="00B477E0"/>
    <w:rsid w:val="00B479D4"/>
    <w:rsid w:val="00B47AB1"/>
    <w:rsid w:val="00B47B2A"/>
    <w:rsid w:val="00B47D78"/>
    <w:rsid w:val="00B47D9D"/>
    <w:rsid w:val="00B47E74"/>
    <w:rsid w:val="00B47F7A"/>
    <w:rsid w:val="00B50316"/>
    <w:rsid w:val="00B50543"/>
    <w:rsid w:val="00B505C6"/>
    <w:rsid w:val="00B508B8"/>
    <w:rsid w:val="00B509E1"/>
    <w:rsid w:val="00B50A39"/>
    <w:rsid w:val="00B50A64"/>
    <w:rsid w:val="00B50FB5"/>
    <w:rsid w:val="00B511DA"/>
    <w:rsid w:val="00B51482"/>
    <w:rsid w:val="00B51579"/>
    <w:rsid w:val="00B515EC"/>
    <w:rsid w:val="00B516CB"/>
    <w:rsid w:val="00B51726"/>
    <w:rsid w:val="00B5173A"/>
    <w:rsid w:val="00B517A0"/>
    <w:rsid w:val="00B519D6"/>
    <w:rsid w:val="00B519F9"/>
    <w:rsid w:val="00B519FF"/>
    <w:rsid w:val="00B51A78"/>
    <w:rsid w:val="00B51CDD"/>
    <w:rsid w:val="00B51DF6"/>
    <w:rsid w:val="00B51E9A"/>
    <w:rsid w:val="00B51F34"/>
    <w:rsid w:val="00B51F79"/>
    <w:rsid w:val="00B5221D"/>
    <w:rsid w:val="00B522EA"/>
    <w:rsid w:val="00B5235E"/>
    <w:rsid w:val="00B52393"/>
    <w:rsid w:val="00B5261E"/>
    <w:rsid w:val="00B526BE"/>
    <w:rsid w:val="00B5272F"/>
    <w:rsid w:val="00B52DC9"/>
    <w:rsid w:val="00B5311B"/>
    <w:rsid w:val="00B531AF"/>
    <w:rsid w:val="00B53462"/>
    <w:rsid w:val="00B534E8"/>
    <w:rsid w:val="00B536D7"/>
    <w:rsid w:val="00B539D3"/>
    <w:rsid w:val="00B53A1E"/>
    <w:rsid w:val="00B53A5C"/>
    <w:rsid w:val="00B53BCF"/>
    <w:rsid w:val="00B53F73"/>
    <w:rsid w:val="00B53F92"/>
    <w:rsid w:val="00B5414A"/>
    <w:rsid w:val="00B5414B"/>
    <w:rsid w:val="00B5426A"/>
    <w:rsid w:val="00B544EA"/>
    <w:rsid w:val="00B54536"/>
    <w:rsid w:val="00B547F9"/>
    <w:rsid w:val="00B54863"/>
    <w:rsid w:val="00B54941"/>
    <w:rsid w:val="00B549C4"/>
    <w:rsid w:val="00B54A44"/>
    <w:rsid w:val="00B54CD3"/>
    <w:rsid w:val="00B550D2"/>
    <w:rsid w:val="00B55265"/>
    <w:rsid w:val="00B553D0"/>
    <w:rsid w:val="00B55862"/>
    <w:rsid w:val="00B55959"/>
    <w:rsid w:val="00B55A0D"/>
    <w:rsid w:val="00B55AB6"/>
    <w:rsid w:val="00B55DE6"/>
    <w:rsid w:val="00B55E29"/>
    <w:rsid w:val="00B55E6A"/>
    <w:rsid w:val="00B55F85"/>
    <w:rsid w:val="00B561D3"/>
    <w:rsid w:val="00B562FD"/>
    <w:rsid w:val="00B563CC"/>
    <w:rsid w:val="00B563CE"/>
    <w:rsid w:val="00B565D6"/>
    <w:rsid w:val="00B5668D"/>
    <w:rsid w:val="00B567F8"/>
    <w:rsid w:val="00B5684C"/>
    <w:rsid w:val="00B568B6"/>
    <w:rsid w:val="00B56902"/>
    <w:rsid w:val="00B5693B"/>
    <w:rsid w:val="00B56C9A"/>
    <w:rsid w:val="00B56CBA"/>
    <w:rsid w:val="00B56EBB"/>
    <w:rsid w:val="00B5702E"/>
    <w:rsid w:val="00B57214"/>
    <w:rsid w:val="00B5735E"/>
    <w:rsid w:val="00B573BE"/>
    <w:rsid w:val="00B57536"/>
    <w:rsid w:val="00B5759B"/>
    <w:rsid w:val="00B576D7"/>
    <w:rsid w:val="00B576FC"/>
    <w:rsid w:val="00B5792D"/>
    <w:rsid w:val="00B579E1"/>
    <w:rsid w:val="00B60019"/>
    <w:rsid w:val="00B6006E"/>
    <w:rsid w:val="00B60263"/>
    <w:rsid w:val="00B60266"/>
    <w:rsid w:val="00B602E7"/>
    <w:rsid w:val="00B603D4"/>
    <w:rsid w:val="00B6058F"/>
    <w:rsid w:val="00B606E9"/>
    <w:rsid w:val="00B60751"/>
    <w:rsid w:val="00B60809"/>
    <w:rsid w:val="00B608A1"/>
    <w:rsid w:val="00B60B89"/>
    <w:rsid w:val="00B60C03"/>
    <w:rsid w:val="00B60CB2"/>
    <w:rsid w:val="00B60DFA"/>
    <w:rsid w:val="00B61137"/>
    <w:rsid w:val="00B613D6"/>
    <w:rsid w:val="00B6147C"/>
    <w:rsid w:val="00B614EE"/>
    <w:rsid w:val="00B616E6"/>
    <w:rsid w:val="00B616FA"/>
    <w:rsid w:val="00B61946"/>
    <w:rsid w:val="00B6196A"/>
    <w:rsid w:val="00B61B4F"/>
    <w:rsid w:val="00B61B75"/>
    <w:rsid w:val="00B61C5F"/>
    <w:rsid w:val="00B61DE8"/>
    <w:rsid w:val="00B61E77"/>
    <w:rsid w:val="00B61EB0"/>
    <w:rsid w:val="00B62005"/>
    <w:rsid w:val="00B62008"/>
    <w:rsid w:val="00B62287"/>
    <w:rsid w:val="00B623CD"/>
    <w:rsid w:val="00B6241A"/>
    <w:rsid w:val="00B625D9"/>
    <w:rsid w:val="00B62618"/>
    <w:rsid w:val="00B627BB"/>
    <w:rsid w:val="00B6294A"/>
    <w:rsid w:val="00B629B2"/>
    <w:rsid w:val="00B62EA6"/>
    <w:rsid w:val="00B62F74"/>
    <w:rsid w:val="00B62FA2"/>
    <w:rsid w:val="00B630CA"/>
    <w:rsid w:val="00B630F6"/>
    <w:rsid w:val="00B63226"/>
    <w:rsid w:val="00B632DA"/>
    <w:rsid w:val="00B63439"/>
    <w:rsid w:val="00B6355F"/>
    <w:rsid w:val="00B635A5"/>
    <w:rsid w:val="00B635BD"/>
    <w:rsid w:val="00B6373D"/>
    <w:rsid w:val="00B638A4"/>
    <w:rsid w:val="00B63B62"/>
    <w:rsid w:val="00B63BD4"/>
    <w:rsid w:val="00B63CB2"/>
    <w:rsid w:val="00B63DEB"/>
    <w:rsid w:val="00B63E34"/>
    <w:rsid w:val="00B644B6"/>
    <w:rsid w:val="00B644E2"/>
    <w:rsid w:val="00B647F4"/>
    <w:rsid w:val="00B6488B"/>
    <w:rsid w:val="00B649C0"/>
    <w:rsid w:val="00B64D09"/>
    <w:rsid w:val="00B64FB2"/>
    <w:rsid w:val="00B65009"/>
    <w:rsid w:val="00B653C1"/>
    <w:rsid w:val="00B65461"/>
    <w:rsid w:val="00B6547E"/>
    <w:rsid w:val="00B65579"/>
    <w:rsid w:val="00B65727"/>
    <w:rsid w:val="00B65880"/>
    <w:rsid w:val="00B658A2"/>
    <w:rsid w:val="00B6598C"/>
    <w:rsid w:val="00B65F40"/>
    <w:rsid w:val="00B65F55"/>
    <w:rsid w:val="00B6600A"/>
    <w:rsid w:val="00B661B7"/>
    <w:rsid w:val="00B661F8"/>
    <w:rsid w:val="00B66655"/>
    <w:rsid w:val="00B666FA"/>
    <w:rsid w:val="00B66736"/>
    <w:rsid w:val="00B66917"/>
    <w:rsid w:val="00B66BCE"/>
    <w:rsid w:val="00B6705C"/>
    <w:rsid w:val="00B6716F"/>
    <w:rsid w:val="00B67268"/>
    <w:rsid w:val="00B672B7"/>
    <w:rsid w:val="00B67344"/>
    <w:rsid w:val="00B67465"/>
    <w:rsid w:val="00B674AF"/>
    <w:rsid w:val="00B67500"/>
    <w:rsid w:val="00B6783E"/>
    <w:rsid w:val="00B678CB"/>
    <w:rsid w:val="00B679A6"/>
    <w:rsid w:val="00B679F2"/>
    <w:rsid w:val="00B67CD8"/>
    <w:rsid w:val="00B67E52"/>
    <w:rsid w:val="00B70245"/>
    <w:rsid w:val="00B7029A"/>
    <w:rsid w:val="00B70305"/>
    <w:rsid w:val="00B70675"/>
    <w:rsid w:val="00B707F6"/>
    <w:rsid w:val="00B70894"/>
    <w:rsid w:val="00B70972"/>
    <w:rsid w:val="00B70D20"/>
    <w:rsid w:val="00B70D35"/>
    <w:rsid w:val="00B70FB8"/>
    <w:rsid w:val="00B710D2"/>
    <w:rsid w:val="00B71140"/>
    <w:rsid w:val="00B711F9"/>
    <w:rsid w:val="00B712A4"/>
    <w:rsid w:val="00B713B7"/>
    <w:rsid w:val="00B7177F"/>
    <w:rsid w:val="00B71866"/>
    <w:rsid w:val="00B71B3E"/>
    <w:rsid w:val="00B71F1F"/>
    <w:rsid w:val="00B7210B"/>
    <w:rsid w:val="00B7225C"/>
    <w:rsid w:val="00B724A6"/>
    <w:rsid w:val="00B7257D"/>
    <w:rsid w:val="00B7277D"/>
    <w:rsid w:val="00B7287A"/>
    <w:rsid w:val="00B72890"/>
    <w:rsid w:val="00B72918"/>
    <w:rsid w:val="00B72A15"/>
    <w:rsid w:val="00B72BA2"/>
    <w:rsid w:val="00B72C9B"/>
    <w:rsid w:val="00B72DB5"/>
    <w:rsid w:val="00B72F05"/>
    <w:rsid w:val="00B72F28"/>
    <w:rsid w:val="00B72FE1"/>
    <w:rsid w:val="00B730C3"/>
    <w:rsid w:val="00B73113"/>
    <w:rsid w:val="00B7317C"/>
    <w:rsid w:val="00B731A4"/>
    <w:rsid w:val="00B73372"/>
    <w:rsid w:val="00B736D9"/>
    <w:rsid w:val="00B737C6"/>
    <w:rsid w:val="00B73A62"/>
    <w:rsid w:val="00B73BF3"/>
    <w:rsid w:val="00B73BFC"/>
    <w:rsid w:val="00B74081"/>
    <w:rsid w:val="00B741C3"/>
    <w:rsid w:val="00B742EB"/>
    <w:rsid w:val="00B744B7"/>
    <w:rsid w:val="00B74604"/>
    <w:rsid w:val="00B746B9"/>
    <w:rsid w:val="00B748C7"/>
    <w:rsid w:val="00B7495B"/>
    <w:rsid w:val="00B74AC3"/>
    <w:rsid w:val="00B74BF0"/>
    <w:rsid w:val="00B74D58"/>
    <w:rsid w:val="00B74D96"/>
    <w:rsid w:val="00B74EAF"/>
    <w:rsid w:val="00B7510B"/>
    <w:rsid w:val="00B75452"/>
    <w:rsid w:val="00B75480"/>
    <w:rsid w:val="00B756C7"/>
    <w:rsid w:val="00B75CE7"/>
    <w:rsid w:val="00B75EAB"/>
    <w:rsid w:val="00B75FCD"/>
    <w:rsid w:val="00B76077"/>
    <w:rsid w:val="00B760E3"/>
    <w:rsid w:val="00B761C8"/>
    <w:rsid w:val="00B762A0"/>
    <w:rsid w:val="00B7635A"/>
    <w:rsid w:val="00B76465"/>
    <w:rsid w:val="00B7653E"/>
    <w:rsid w:val="00B76597"/>
    <w:rsid w:val="00B765D1"/>
    <w:rsid w:val="00B766B1"/>
    <w:rsid w:val="00B766FF"/>
    <w:rsid w:val="00B7675C"/>
    <w:rsid w:val="00B76827"/>
    <w:rsid w:val="00B7691C"/>
    <w:rsid w:val="00B76979"/>
    <w:rsid w:val="00B769C9"/>
    <w:rsid w:val="00B76BE3"/>
    <w:rsid w:val="00B76D98"/>
    <w:rsid w:val="00B76EE7"/>
    <w:rsid w:val="00B77675"/>
    <w:rsid w:val="00B77C2C"/>
    <w:rsid w:val="00B77C5B"/>
    <w:rsid w:val="00B77CB2"/>
    <w:rsid w:val="00B77EBB"/>
    <w:rsid w:val="00B804D9"/>
    <w:rsid w:val="00B80654"/>
    <w:rsid w:val="00B80B47"/>
    <w:rsid w:val="00B80E5F"/>
    <w:rsid w:val="00B80E76"/>
    <w:rsid w:val="00B80EED"/>
    <w:rsid w:val="00B80F1A"/>
    <w:rsid w:val="00B811BA"/>
    <w:rsid w:val="00B81283"/>
    <w:rsid w:val="00B81604"/>
    <w:rsid w:val="00B81762"/>
    <w:rsid w:val="00B8192B"/>
    <w:rsid w:val="00B8199D"/>
    <w:rsid w:val="00B81D31"/>
    <w:rsid w:val="00B81E74"/>
    <w:rsid w:val="00B81F78"/>
    <w:rsid w:val="00B8227E"/>
    <w:rsid w:val="00B82333"/>
    <w:rsid w:val="00B825C1"/>
    <w:rsid w:val="00B82623"/>
    <w:rsid w:val="00B82A01"/>
    <w:rsid w:val="00B82AE1"/>
    <w:rsid w:val="00B82C86"/>
    <w:rsid w:val="00B82CC9"/>
    <w:rsid w:val="00B82E90"/>
    <w:rsid w:val="00B82EC8"/>
    <w:rsid w:val="00B82F7A"/>
    <w:rsid w:val="00B830EF"/>
    <w:rsid w:val="00B8330C"/>
    <w:rsid w:val="00B83334"/>
    <w:rsid w:val="00B8339F"/>
    <w:rsid w:val="00B834DC"/>
    <w:rsid w:val="00B836AB"/>
    <w:rsid w:val="00B836F3"/>
    <w:rsid w:val="00B8374F"/>
    <w:rsid w:val="00B83822"/>
    <w:rsid w:val="00B83828"/>
    <w:rsid w:val="00B83901"/>
    <w:rsid w:val="00B83BB4"/>
    <w:rsid w:val="00B83E84"/>
    <w:rsid w:val="00B83EB0"/>
    <w:rsid w:val="00B8406E"/>
    <w:rsid w:val="00B842FB"/>
    <w:rsid w:val="00B84737"/>
    <w:rsid w:val="00B84A8B"/>
    <w:rsid w:val="00B84B0A"/>
    <w:rsid w:val="00B84E4A"/>
    <w:rsid w:val="00B8510D"/>
    <w:rsid w:val="00B85203"/>
    <w:rsid w:val="00B853E5"/>
    <w:rsid w:val="00B855BB"/>
    <w:rsid w:val="00B856E0"/>
    <w:rsid w:val="00B85A9E"/>
    <w:rsid w:val="00B85BA5"/>
    <w:rsid w:val="00B85C76"/>
    <w:rsid w:val="00B85D1D"/>
    <w:rsid w:val="00B85D1E"/>
    <w:rsid w:val="00B85E39"/>
    <w:rsid w:val="00B86171"/>
    <w:rsid w:val="00B86200"/>
    <w:rsid w:val="00B8634C"/>
    <w:rsid w:val="00B863B9"/>
    <w:rsid w:val="00B86595"/>
    <w:rsid w:val="00B866BC"/>
    <w:rsid w:val="00B86706"/>
    <w:rsid w:val="00B867A9"/>
    <w:rsid w:val="00B867B2"/>
    <w:rsid w:val="00B86A05"/>
    <w:rsid w:val="00B86C1F"/>
    <w:rsid w:val="00B86EC8"/>
    <w:rsid w:val="00B8705C"/>
    <w:rsid w:val="00B875ED"/>
    <w:rsid w:val="00B878DD"/>
    <w:rsid w:val="00B87C09"/>
    <w:rsid w:val="00B90031"/>
    <w:rsid w:val="00B900CA"/>
    <w:rsid w:val="00B901BA"/>
    <w:rsid w:val="00B905CA"/>
    <w:rsid w:val="00B905E7"/>
    <w:rsid w:val="00B906FD"/>
    <w:rsid w:val="00B90865"/>
    <w:rsid w:val="00B90AFB"/>
    <w:rsid w:val="00B90C21"/>
    <w:rsid w:val="00B90F00"/>
    <w:rsid w:val="00B90FB4"/>
    <w:rsid w:val="00B91071"/>
    <w:rsid w:val="00B91212"/>
    <w:rsid w:val="00B91255"/>
    <w:rsid w:val="00B9171E"/>
    <w:rsid w:val="00B918A6"/>
    <w:rsid w:val="00B91988"/>
    <w:rsid w:val="00B91A87"/>
    <w:rsid w:val="00B91B73"/>
    <w:rsid w:val="00B92253"/>
    <w:rsid w:val="00B924AC"/>
    <w:rsid w:val="00B92537"/>
    <w:rsid w:val="00B925B5"/>
    <w:rsid w:val="00B925C3"/>
    <w:rsid w:val="00B9271B"/>
    <w:rsid w:val="00B92D4E"/>
    <w:rsid w:val="00B92D77"/>
    <w:rsid w:val="00B93299"/>
    <w:rsid w:val="00B93307"/>
    <w:rsid w:val="00B93319"/>
    <w:rsid w:val="00B93413"/>
    <w:rsid w:val="00B93503"/>
    <w:rsid w:val="00B9358D"/>
    <w:rsid w:val="00B938C4"/>
    <w:rsid w:val="00B93E6A"/>
    <w:rsid w:val="00B93EFD"/>
    <w:rsid w:val="00B93FBF"/>
    <w:rsid w:val="00B9406F"/>
    <w:rsid w:val="00B9447C"/>
    <w:rsid w:val="00B94520"/>
    <w:rsid w:val="00B94687"/>
    <w:rsid w:val="00B946B8"/>
    <w:rsid w:val="00B9473E"/>
    <w:rsid w:val="00B948EF"/>
    <w:rsid w:val="00B949BD"/>
    <w:rsid w:val="00B94E0B"/>
    <w:rsid w:val="00B94F53"/>
    <w:rsid w:val="00B95252"/>
    <w:rsid w:val="00B95542"/>
    <w:rsid w:val="00B956FA"/>
    <w:rsid w:val="00B95AB4"/>
    <w:rsid w:val="00B95AC9"/>
    <w:rsid w:val="00B95E01"/>
    <w:rsid w:val="00B96100"/>
    <w:rsid w:val="00B9611A"/>
    <w:rsid w:val="00B9648B"/>
    <w:rsid w:val="00B965DE"/>
    <w:rsid w:val="00B96649"/>
    <w:rsid w:val="00B9666C"/>
    <w:rsid w:val="00B967B5"/>
    <w:rsid w:val="00B968BF"/>
    <w:rsid w:val="00B96BA3"/>
    <w:rsid w:val="00B96DDA"/>
    <w:rsid w:val="00B96E29"/>
    <w:rsid w:val="00B96EB0"/>
    <w:rsid w:val="00B96F40"/>
    <w:rsid w:val="00B9756A"/>
    <w:rsid w:val="00B975A6"/>
    <w:rsid w:val="00B975C2"/>
    <w:rsid w:val="00B97780"/>
    <w:rsid w:val="00B97804"/>
    <w:rsid w:val="00B9797D"/>
    <w:rsid w:val="00B97B79"/>
    <w:rsid w:val="00B97C9E"/>
    <w:rsid w:val="00B97D04"/>
    <w:rsid w:val="00BA01FB"/>
    <w:rsid w:val="00BA12F7"/>
    <w:rsid w:val="00BA148A"/>
    <w:rsid w:val="00BA15E5"/>
    <w:rsid w:val="00BA1A6A"/>
    <w:rsid w:val="00BA1B31"/>
    <w:rsid w:val="00BA1B3D"/>
    <w:rsid w:val="00BA1CED"/>
    <w:rsid w:val="00BA1CF6"/>
    <w:rsid w:val="00BA2390"/>
    <w:rsid w:val="00BA244D"/>
    <w:rsid w:val="00BA24CF"/>
    <w:rsid w:val="00BA2564"/>
    <w:rsid w:val="00BA2589"/>
    <w:rsid w:val="00BA25E2"/>
    <w:rsid w:val="00BA261C"/>
    <w:rsid w:val="00BA29C5"/>
    <w:rsid w:val="00BA372C"/>
    <w:rsid w:val="00BA3826"/>
    <w:rsid w:val="00BA38E2"/>
    <w:rsid w:val="00BA3AE8"/>
    <w:rsid w:val="00BA3DE5"/>
    <w:rsid w:val="00BA3E23"/>
    <w:rsid w:val="00BA3F23"/>
    <w:rsid w:val="00BA3F87"/>
    <w:rsid w:val="00BA406B"/>
    <w:rsid w:val="00BA4134"/>
    <w:rsid w:val="00BA4429"/>
    <w:rsid w:val="00BA4489"/>
    <w:rsid w:val="00BA462C"/>
    <w:rsid w:val="00BA4697"/>
    <w:rsid w:val="00BA484F"/>
    <w:rsid w:val="00BA4B5A"/>
    <w:rsid w:val="00BA4DBC"/>
    <w:rsid w:val="00BA4F3B"/>
    <w:rsid w:val="00BA504A"/>
    <w:rsid w:val="00BA507B"/>
    <w:rsid w:val="00BA5585"/>
    <w:rsid w:val="00BA55BF"/>
    <w:rsid w:val="00BA5798"/>
    <w:rsid w:val="00BA5945"/>
    <w:rsid w:val="00BA5950"/>
    <w:rsid w:val="00BA5C8A"/>
    <w:rsid w:val="00BA5DB7"/>
    <w:rsid w:val="00BA61F5"/>
    <w:rsid w:val="00BA64E1"/>
    <w:rsid w:val="00BA660B"/>
    <w:rsid w:val="00BA6945"/>
    <w:rsid w:val="00BA6C39"/>
    <w:rsid w:val="00BA6F56"/>
    <w:rsid w:val="00BA7047"/>
    <w:rsid w:val="00BA7378"/>
    <w:rsid w:val="00BA759C"/>
    <w:rsid w:val="00BA75A2"/>
    <w:rsid w:val="00BA7632"/>
    <w:rsid w:val="00BA7818"/>
    <w:rsid w:val="00BA7A4A"/>
    <w:rsid w:val="00BA7B1A"/>
    <w:rsid w:val="00BA7B8C"/>
    <w:rsid w:val="00BA7C14"/>
    <w:rsid w:val="00BA7FAD"/>
    <w:rsid w:val="00BB01B9"/>
    <w:rsid w:val="00BB0283"/>
    <w:rsid w:val="00BB02B8"/>
    <w:rsid w:val="00BB05EA"/>
    <w:rsid w:val="00BB0726"/>
    <w:rsid w:val="00BB0935"/>
    <w:rsid w:val="00BB0A99"/>
    <w:rsid w:val="00BB0BCD"/>
    <w:rsid w:val="00BB0D17"/>
    <w:rsid w:val="00BB0D26"/>
    <w:rsid w:val="00BB0EC6"/>
    <w:rsid w:val="00BB127C"/>
    <w:rsid w:val="00BB128D"/>
    <w:rsid w:val="00BB128E"/>
    <w:rsid w:val="00BB1298"/>
    <w:rsid w:val="00BB1581"/>
    <w:rsid w:val="00BB18E7"/>
    <w:rsid w:val="00BB1901"/>
    <w:rsid w:val="00BB1C73"/>
    <w:rsid w:val="00BB2278"/>
    <w:rsid w:val="00BB23C3"/>
    <w:rsid w:val="00BB249B"/>
    <w:rsid w:val="00BB24B9"/>
    <w:rsid w:val="00BB2598"/>
    <w:rsid w:val="00BB2670"/>
    <w:rsid w:val="00BB27DB"/>
    <w:rsid w:val="00BB27E8"/>
    <w:rsid w:val="00BB29E0"/>
    <w:rsid w:val="00BB2B15"/>
    <w:rsid w:val="00BB2BCE"/>
    <w:rsid w:val="00BB2CB0"/>
    <w:rsid w:val="00BB2CC8"/>
    <w:rsid w:val="00BB2D28"/>
    <w:rsid w:val="00BB2D35"/>
    <w:rsid w:val="00BB2D87"/>
    <w:rsid w:val="00BB2DF0"/>
    <w:rsid w:val="00BB2E3C"/>
    <w:rsid w:val="00BB3152"/>
    <w:rsid w:val="00BB3196"/>
    <w:rsid w:val="00BB33D6"/>
    <w:rsid w:val="00BB34DF"/>
    <w:rsid w:val="00BB3576"/>
    <w:rsid w:val="00BB36E2"/>
    <w:rsid w:val="00BB374C"/>
    <w:rsid w:val="00BB381D"/>
    <w:rsid w:val="00BB3829"/>
    <w:rsid w:val="00BB384D"/>
    <w:rsid w:val="00BB3A5A"/>
    <w:rsid w:val="00BB3ABB"/>
    <w:rsid w:val="00BB3AFA"/>
    <w:rsid w:val="00BB3BCE"/>
    <w:rsid w:val="00BB3CE5"/>
    <w:rsid w:val="00BB3E8B"/>
    <w:rsid w:val="00BB40E7"/>
    <w:rsid w:val="00BB4173"/>
    <w:rsid w:val="00BB4331"/>
    <w:rsid w:val="00BB436A"/>
    <w:rsid w:val="00BB45CC"/>
    <w:rsid w:val="00BB45E0"/>
    <w:rsid w:val="00BB467A"/>
    <w:rsid w:val="00BB4AA9"/>
    <w:rsid w:val="00BB4F04"/>
    <w:rsid w:val="00BB51C0"/>
    <w:rsid w:val="00BB5302"/>
    <w:rsid w:val="00BB5335"/>
    <w:rsid w:val="00BB54BC"/>
    <w:rsid w:val="00BB568C"/>
    <w:rsid w:val="00BB578F"/>
    <w:rsid w:val="00BB581E"/>
    <w:rsid w:val="00BB5AD9"/>
    <w:rsid w:val="00BB5BA2"/>
    <w:rsid w:val="00BB5BF0"/>
    <w:rsid w:val="00BB5C17"/>
    <w:rsid w:val="00BB6454"/>
    <w:rsid w:val="00BB645B"/>
    <w:rsid w:val="00BB652E"/>
    <w:rsid w:val="00BB663C"/>
    <w:rsid w:val="00BB6BBB"/>
    <w:rsid w:val="00BB6C9E"/>
    <w:rsid w:val="00BB6D41"/>
    <w:rsid w:val="00BB6E4D"/>
    <w:rsid w:val="00BB6F43"/>
    <w:rsid w:val="00BB7328"/>
    <w:rsid w:val="00BB7391"/>
    <w:rsid w:val="00BB741C"/>
    <w:rsid w:val="00BB7486"/>
    <w:rsid w:val="00BB7C6C"/>
    <w:rsid w:val="00BB7CD8"/>
    <w:rsid w:val="00BB7E5D"/>
    <w:rsid w:val="00BB7EF7"/>
    <w:rsid w:val="00BC0564"/>
    <w:rsid w:val="00BC05FF"/>
    <w:rsid w:val="00BC07E5"/>
    <w:rsid w:val="00BC0B66"/>
    <w:rsid w:val="00BC0BBF"/>
    <w:rsid w:val="00BC0C12"/>
    <w:rsid w:val="00BC0F2F"/>
    <w:rsid w:val="00BC1002"/>
    <w:rsid w:val="00BC10DD"/>
    <w:rsid w:val="00BC1129"/>
    <w:rsid w:val="00BC12AC"/>
    <w:rsid w:val="00BC132F"/>
    <w:rsid w:val="00BC13FD"/>
    <w:rsid w:val="00BC147D"/>
    <w:rsid w:val="00BC1A4E"/>
    <w:rsid w:val="00BC1B58"/>
    <w:rsid w:val="00BC1B76"/>
    <w:rsid w:val="00BC1FA3"/>
    <w:rsid w:val="00BC22FA"/>
    <w:rsid w:val="00BC24CA"/>
    <w:rsid w:val="00BC26B3"/>
    <w:rsid w:val="00BC2732"/>
    <w:rsid w:val="00BC2D5C"/>
    <w:rsid w:val="00BC2E4A"/>
    <w:rsid w:val="00BC3194"/>
    <w:rsid w:val="00BC3823"/>
    <w:rsid w:val="00BC3A92"/>
    <w:rsid w:val="00BC3AF7"/>
    <w:rsid w:val="00BC3B56"/>
    <w:rsid w:val="00BC3DE5"/>
    <w:rsid w:val="00BC3EBA"/>
    <w:rsid w:val="00BC3FEF"/>
    <w:rsid w:val="00BC430B"/>
    <w:rsid w:val="00BC4686"/>
    <w:rsid w:val="00BC4746"/>
    <w:rsid w:val="00BC47B8"/>
    <w:rsid w:val="00BC489A"/>
    <w:rsid w:val="00BC4908"/>
    <w:rsid w:val="00BC4AC1"/>
    <w:rsid w:val="00BC4C53"/>
    <w:rsid w:val="00BC4C86"/>
    <w:rsid w:val="00BC4D51"/>
    <w:rsid w:val="00BC4F1A"/>
    <w:rsid w:val="00BC5021"/>
    <w:rsid w:val="00BC50A0"/>
    <w:rsid w:val="00BC5252"/>
    <w:rsid w:val="00BC52D8"/>
    <w:rsid w:val="00BC5526"/>
    <w:rsid w:val="00BC5690"/>
    <w:rsid w:val="00BC58D0"/>
    <w:rsid w:val="00BC58EC"/>
    <w:rsid w:val="00BC5945"/>
    <w:rsid w:val="00BC5956"/>
    <w:rsid w:val="00BC5B42"/>
    <w:rsid w:val="00BC5D6D"/>
    <w:rsid w:val="00BC5E3E"/>
    <w:rsid w:val="00BC5ED6"/>
    <w:rsid w:val="00BC61B8"/>
    <w:rsid w:val="00BC6362"/>
    <w:rsid w:val="00BC669B"/>
    <w:rsid w:val="00BC6798"/>
    <w:rsid w:val="00BC683D"/>
    <w:rsid w:val="00BC6BB8"/>
    <w:rsid w:val="00BC6CD9"/>
    <w:rsid w:val="00BC706D"/>
    <w:rsid w:val="00BC7308"/>
    <w:rsid w:val="00BC737A"/>
    <w:rsid w:val="00BC73B6"/>
    <w:rsid w:val="00BC73D8"/>
    <w:rsid w:val="00BC7429"/>
    <w:rsid w:val="00BC74A1"/>
    <w:rsid w:val="00BC7797"/>
    <w:rsid w:val="00BC7989"/>
    <w:rsid w:val="00BC7B62"/>
    <w:rsid w:val="00BC7EAB"/>
    <w:rsid w:val="00BC7F63"/>
    <w:rsid w:val="00BD004E"/>
    <w:rsid w:val="00BD0141"/>
    <w:rsid w:val="00BD01F0"/>
    <w:rsid w:val="00BD034A"/>
    <w:rsid w:val="00BD05B7"/>
    <w:rsid w:val="00BD0602"/>
    <w:rsid w:val="00BD0655"/>
    <w:rsid w:val="00BD085E"/>
    <w:rsid w:val="00BD0912"/>
    <w:rsid w:val="00BD0AD1"/>
    <w:rsid w:val="00BD0C19"/>
    <w:rsid w:val="00BD0CE4"/>
    <w:rsid w:val="00BD0D83"/>
    <w:rsid w:val="00BD0DD1"/>
    <w:rsid w:val="00BD10CD"/>
    <w:rsid w:val="00BD112C"/>
    <w:rsid w:val="00BD1140"/>
    <w:rsid w:val="00BD11AE"/>
    <w:rsid w:val="00BD1386"/>
    <w:rsid w:val="00BD1395"/>
    <w:rsid w:val="00BD13AD"/>
    <w:rsid w:val="00BD1991"/>
    <w:rsid w:val="00BD1C11"/>
    <w:rsid w:val="00BD1EC7"/>
    <w:rsid w:val="00BD1F23"/>
    <w:rsid w:val="00BD1FD0"/>
    <w:rsid w:val="00BD246C"/>
    <w:rsid w:val="00BD247C"/>
    <w:rsid w:val="00BD26A8"/>
    <w:rsid w:val="00BD2889"/>
    <w:rsid w:val="00BD28C2"/>
    <w:rsid w:val="00BD28D2"/>
    <w:rsid w:val="00BD299F"/>
    <w:rsid w:val="00BD29BE"/>
    <w:rsid w:val="00BD2C32"/>
    <w:rsid w:val="00BD2D3E"/>
    <w:rsid w:val="00BD2D5A"/>
    <w:rsid w:val="00BD2F02"/>
    <w:rsid w:val="00BD2F03"/>
    <w:rsid w:val="00BD2FB7"/>
    <w:rsid w:val="00BD30DA"/>
    <w:rsid w:val="00BD3188"/>
    <w:rsid w:val="00BD3625"/>
    <w:rsid w:val="00BD37DD"/>
    <w:rsid w:val="00BD381D"/>
    <w:rsid w:val="00BD3A35"/>
    <w:rsid w:val="00BD3DA5"/>
    <w:rsid w:val="00BD3FD6"/>
    <w:rsid w:val="00BD4023"/>
    <w:rsid w:val="00BD4132"/>
    <w:rsid w:val="00BD431E"/>
    <w:rsid w:val="00BD4343"/>
    <w:rsid w:val="00BD438F"/>
    <w:rsid w:val="00BD44A0"/>
    <w:rsid w:val="00BD44EF"/>
    <w:rsid w:val="00BD4866"/>
    <w:rsid w:val="00BD48E9"/>
    <w:rsid w:val="00BD4975"/>
    <w:rsid w:val="00BD4A4F"/>
    <w:rsid w:val="00BD4CD1"/>
    <w:rsid w:val="00BD4D42"/>
    <w:rsid w:val="00BD4EC0"/>
    <w:rsid w:val="00BD52A0"/>
    <w:rsid w:val="00BD5755"/>
    <w:rsid w:val="00BD57A6"/>
    <w:rsid w:val="00BD57B6"/>
    <w:rsid w:val="00BD5AE6"/>
    <w:rsid w:val="00BD5D7D"/>
    <w:rsid w:val="00BD6383"/>
    <w:rsid w:val="00BD63B8"/>
    <w:rsid w:val="00BD642E"/>
    <w:rsid w:val="00BD656C"/>
    <w:rsid w:val="00BD6723"/>
    <w:rsid w:val="00BD680E"/>
    <w:rsid w:val="00BD6B6C"/>
    <w:rsid w:val="00BD6DF7"/>
    <w:rsid w:val="00BD6E63"/>
    <w:rsid w:val="00BD6E93"/>
    <w:rsid w:val="00BD6F95"/>
    <w:rsid w:val="00BD70C3"/>
    <w:rsid w:val="00BD711B"/>
    <w:rsid w:val="00BD7748"/>
    <w:rsid w:val="00BD77E7"/>
    <w:rsid w:val="00BD7B71"/>
    <w:rsid w:val="00BD7C73"/>
    <w:rsid w:val="00BD7F04"/>
    <w:rsid w:val="00BD7F4A"/>
    <w:rsid w:val="00BD7F5E"/>
    <w:rsid w:val="00BE030E"/>
    <w:rsid w:val="00BE033B"/>
    <w:rsid w:val="00BE05B4"/>
    <w:rsid w:val="00BE0633"/>
    <w:rsid w:val="00BE0A01"/>
    <w:rsid w:val="00BE0A61"/>
    <w:rsid w:val="00BE0C2F"/>
    <w:rsid w:val="00BE0D3C"/>
    <w:rsid w:val="00BE0F2F"/>
    <w:rsid w:val="00BE13EA"/>
    <w:rsid w:val="00BE14CA"/>
    <w:rsid w:val="00BE1518"/>
    <w:rsid w:val="00BE1C31"/>
    <w:rsid w:val="00BE1CAF"/>
    <w:rsid w:val="00BE1DAA"/>
    <w:rsid w:val="00BE1EF3"/>
    <w:rsid w:val="00BE21FD"/>
    <w:rsid w:val="00BE22EB"/>
    <w:rsid w:val="00BE2542"/>
    <w:rsid w:val="00BE2573"/>
    <w:rsid w:val="00BE25CD"/>
    <w:rsid w:val="00BE2704"/>
    <w:rsid w:val="00BE2799"/>
    <w:rsid w:val="00BE2ABD"/>
    <w:rsid w:val="00BE3240"/>
    <w:rsid w:val="00BE33E8"/>
    <w:rsid w:val="00BE3712"/>
    <w:rsid w:val="00BE376E"/>
    <w:rsid w:val="00BE3877"/>
    <w:rsid w:val="00BE38FC"/>
    <w:rsid w:val="00BE3C74"/>
    <w:rsid w:val="00BE3D06"/>
    <w:rsid w:val="00BE3E97"/>
    <w:rsid w:val="00BE451D"/>
    <w:rsid w:val="00BE47D4"/>
    <w:rsid w:val="00BE4949"/>
    <w:rsid w:val="00BE4A9B"/>
    <w:rsid w:val="00BE4EB1"/>
    <w:rsid w:val="00BE51A7"/>
    <w:rsid w:val="00BE5403"/>
    <w:rsid w:val="00BE5588"/>
    <w:rsid w:val="00BE5742"/>
    <w:rsid w:val="00BE5763"/>
    <w:rsid w:val="00BE5813"/>
    <w:rsid w:val="00BE58EA"/>
    <w:rsid w:val="00BE5951"/>
    <w:rsid w:val="00BE5AD4"/>
    <w:rsid w:val="00BE5B34"/>
    <w:rsid w:val="00BE5C7E"/>
    <w:rsid w:val="00BE5DEE"/>
    <w:rsid w:val="00BE61BF"/>
    <w:rsid w:val="00BE6393"/>
    <w:rsid w:val="00BE657C"/>
    <w:rsid w:val="00BE657D"/>
    <w:rsid w:val="00BE6792"/>
    <w:rsid w:val="00BE6886"/>
    <w:rsid w:val="00BE68EC"/>
    <w:rsid w:val="00BE6B68"/>
    <w:rsid w:val="00BE6EAC"/>
    <w:rsid w:val="00BE724E"/>
    <w:rsid w:val="00BE7395"/>
    <w:rsid w:val="00BE76CD"/>
    <w:rsid w:val="00BE7B76"/>
    <w:rsid w:val="00BE7BAF"/>
    <w:rsid w:val="00BE7BDB"/>
    <w:rsid w:val="00BE7E19"/>
    <w:rsid w:val="00BE7FF0"/>
    <w:rsid w:val="00BF0162"/>
    <w:rsid w:val="00BF03FD"/>
    <w:rsid w:val="00BF04EC"/>
    <w:rsid w:val="00BF0753"/>
    <w:rsid w:val="00BF0893"/>
    <w:rsid w:val="00BF0C1B"/>
    <w:rsid w:val="00BF0DED"/>
    <w:rsid w:val="00BF12DA"/>
    <w:rsid w:val="00BF17D2"/>
    <w:rsid w:val="00BF190F"/>
    <w:rsid w:val="00BF1959"/>
    <w:rsid w:val="00BF19FA"/>
    <w:rsid w:val="00BF1B34"/>
    <w:rsid w:val="00BF1D76"/>
    <w:rsid w:val="00BF1ED6"/>
    <w:rsid w:val="00BF1F93"/>
    <w:rsid w:val="00BF21D1"/>
    <w:rsid w:val="00BF2253"/>
    <w:rsid w:val="00BF2611"/>
    <w:rsid w:val="00BF2644"/>
    <w:rsid w:val="00BF288F"/>
    <w:rsid w:val="00BF2940"/>
    <w:rsid w:val="00BF29B7"/>
    <w:rsid w:val="00BF2A0F"/>
    <w:rsid w:val="00BF2ED8"/>
    <w:rsid w:val="00BF2F03"/>
    <w:rsid w:val="00BF2FAB"/>
    <w:rsid w:val="00BF2FFD"/>
    <w:rsid w:val="00BF3067"/>
    <w:rsid w:val="00BF3283"/>
    <w:rsid w:val="00BF3373"/>
    <w:rsid w:val="00BF3768"/>
    <w:rsid w:val="00BF3827"/>
    <w:rsid w:val="00BF387D"/>
    <w:rsid w:val="00BF399B"/>
    <w:rsid w:val="00BF3AFA"/>
    <w:rsid w:val="00BF3BD1"/>
    <w:rsid w:val="00BF3BDE"/>
    <w:rsid w:val="00BF3BE7"/>
    <w:rsid w:val="00BF3BED"/>
    <w:rsid w:val="00BF3E6B"/>
    <w:rsid w:val="00BF3EFF"/>
    <w:rsid w:val="00BF4218"/>
    <w:rsid w:val="00BF4225"/>
    <w:rsid w:val="00BF4249"/>
    <w:rsid w:val="00BF43AA"/>
    <w:rsid w:val="00BF4690"/>
    <w:rsid w:val="00BF47A3"/>
    <w:rsid w:val="00BF486C"/>
    <w:rsid w:val="00BF489A"/>
    <w:rsid w:val="00BF48B2"/>
    <w:rsid w:val="00BF48BE"/>
    <w:rsid w:val="00BF4931"/>
    <w:rsid w:val="00BF4B11"/>
    <w:rsid w:val="00BF4C93"/>
    <w:rsid w:val="00BF4D04"/>
    <w:rsid w:val="00BF505E"/>
    <w:rsid w:val="00BF52E7"/>
    <w:rsid w:val="00BF5395"/>
    <w:rsid w:val="00BF53C3"/>
    <w:rsid w:val="00BF54CF"/>
    <w:rsid w:val="00BF56A5"/>
    <w:rsid w:val="00BF583B"/>
    <w:rsid w:val="00BF5B4F"/>
    <w:rsid w:val="00BF5C37"/>
    <w:rsid w:val="00BF6309"/>
    <w:rsid w:val="00BF633B"/>
    <w:rsid w:val="00BF6363"/>
    <w:rsid w:val="00BF63B3"/>
    <w:rsid w:val="00BF698B"/>
    <w:rsid w:val="00BF6E12"/>
    <w:rsid w:val="00BF6F42"/>
    <w:rsid w:val="00BF7131"/>
    <w:rsid w:val="00BF73A5"/>
    <w:rsid w:val="00BF74AE"/>
    <w:rsid w:val="00BF77B7"/>
    <w:rsid w:val="00BF790B"/>
    <w:rsid w:val="00BF7935"/>
    <w:rsid w:val="00BF79A7"/>
    <w:rsid w:val="00BF79D2"/>
    <w:rsid w:val="00BF7BDE"/>
    <w:rsid w:val="00BF7D02"/>
    <w:rsid w:val="00BF7D54"/>
    <w:rsid w:val="00C0013F"/>
    <w:rsid w:val="00C002DC"/>
    <w:rsid w:val="00C00325"/>
    <w:rsid w:val="00C0089D"/>
    <w:rsid w:val="00C008A0"/>
    <w:rsid w:val="00C0095D"/>
    <w:rsid w:val="00C00B92"/>
    <w:rsid w:val="00C00C49"/>
    <w:rsid w:val="00C00EDD"/>
    <w:rsid w:val="00C019DA"/>
    <w:rsid w:val="00C01BF1"/>
    <w:rsid w:val="00C01BF5"/>
    <w:rsid w:val="00C01E31"/>
    <w:rsid w:val="00C01FB7"/>
    <w:rsid w:val="00C01FC0"/>
    <w:rsid w:val="00C021AE"/>
    <w:rsid w:val="00C023BB"/>
    <w:rsid w:val="00C02618"/>
    <w:rsid w:val="00C026EC"/>
    <w:rsid w:val="00C02AF6"/>
    <w:rsid w:val="00C02CF6"/>
    <w:rsid w:val="00C02D8B"/>
    <w:rsid w:val="00C02D91"/>
    <w:rsid w:val="00C02E7B"/>
    <w:rsid w:val="00C0301A"/>
    <w:rsid w:val="00C0305A"/>
    <w:rsid w:val="00C0314B"/>
    <w:rsid w:val="00C032AA"/>
    <w:rsid w:val="00C033D7"/>
    <w:rsid w:val="00C03671"/>
    <w:rsid w:val="00C0380D"/>
    <w:rsid w:val="00C03985"/>
    <w:rsid w:val="00C03988"/>
    <w:rsid w:val="00C03AC4"/>
    <w:rsid w:val="00C03CC9"/>
    <w:rsid w:val="00C03CCD"/>
    <w:rsid w:val="00C03CDD"/>
    <w:rsid w:val="00C03FDE"/>
    <w:rsid w:val="00C0406D"/>
    <w:rsid w:val="00C040E7"/>
    <w:rsid w:val="00C04117"/>
    <w:rsid w:val="00C04294"/>
    <w:rsid w:val="00C048B2"/>
    <w:rsid w:val="00C0496A"/>
    <w:rsid w:val="00C04B37"/>
    <w:rsid w:val="00C04B4F"/>
    <w:rsid w:val="00C04BBE"/>
    <w:rsid w:val="00C04E13"/>
    <w:rsid w:val="00C054BF"/>
    <w:rsid w:val="00C05522"/>
    <w:rsid w:val="00C05B92"/>
    <w:rsid w:val="00C05BCE"/>
    <w:rsid w:val="00C05CCB"/>
    <w:rsid w:val="00C05E9A"/>
    <w:rsid w:val="00C060FA"/>
    <w:rsid w:val="00C06121"/>
    <w:rsid w:val="00C06244"/>
    <w:rsid w:val="00C0628C"/>
    <w:rsid w:val="00C06597"/>
    <w:rsid w:val="00C0686E"/>
    <w:rsid w:val="00C06910"/>
    <w:rsid w:val="00C06942"/>
    <w:rsid w:val="00C06A1E"/>
    <w:rsid w:val="00C06B06"/>
    <w:rsid w:val="00C06C20"/>
    <w:rsid w:val="00C06E24"/>
    <w:rsid w:val="00C06F15"/>
    <w:rsid w:val="00C06FC0"/>
    <w:rsid w:val="00C07052"/>
    <w:rsid w:val="00C0724D"/>
    <w:rsid w:val="00C072BE"/>
    <w:rsid w:val="00C074D3"/>
    <w:rsid w:val="00C076D5"/>
    <w:rsid w:val="00C079D3"/>
    <w:rsid w:val="00C07B1F"/>
    <w:rsid w:val="00C07C95"/>
    <w:rsid w:val="00C07DAE"/>
    <w:rsid w:val="00C10071"/>
    <w:rsid w:val="00C1024B"/>
    <w:rsid w:val="00C10292"/>
    <w:rsid w:val="00C104CF"/>
    <w:rsid w:val="00C10675"/>
    <w:rsid w:val="00C1079D"/>
    <w:rsid w:val="00C107AE"/>
    <w:rsid w:val="00C10945"/>
    <w:rsid w:val="00C109CD"/>
    <w:rsid w:val="00C10B7A"/>
    <w:rsid w:val="00C10F7E"/>
    <w:rsid w:val="00C10FD2"/>
    <w:rsid w:val="00C11027"/>
    <w:rsid w:val="00C1115D"/>
    <w:rsid w:val="00C11254"/>
    <w:rsid w:val="00C114D4"/>
    <w:rsid w:val="00C117C0"/>
    <w:rsid w:val="00C11A57"/>
    <w:rsid w:val="00C11CB7"/>
    <w:rsid w:val="00C11E24"/>
    <w:rsid w:val="00C11E31"/>
    <w:rsid w:val="00C11EB9"/>
    <w:rsid w:val="00C11FDA"/>
    <w:rsid w:val="00C12036"/>
    <w:rsid w:val="00C12183"/>
    <w:rsid w:val="00C1240C"/>
    <w:rsid w:val="00C124F1"/>
    <w:rsid w:val="00C1251B"/>
    <w:rsid w:val="00C126E1"/>
    <w:rsid w:val="00C12786"/>
    <w:rsid w:val="00C127CF"/>
    <w:rsid w:val="00C12804"/>
    <w:rsid w:val="00C1367E"/>
    <w:rsid w:val="00C13840"/>
    <w:rsid w:val="00C138BD"/>
    <w:rsid w:val="00C13C5D"/>
    <w:rsid w:val="00C13D50"/>
    <w:rsid w:val="00C1405A"/>
    <w:rsid w:val="00C14151"/>
    <w:rsid w:val="00C143BD"/>
    <w:rsid w:val="00C144FE"/>
    <w:rsid w:val="00C1461F"/>
    <w:rsid w:val="00C14843"/>
    <w:rsid w:val="00C14C19"/>
    <w:rsid w:val="00C14F6E"/>
    <w:rsid w:val="00C151A3"/>
    <w:rsid w:val="00C15344"/>
    <w:rsid w:val="00C158D4"/>
    <w:rsid w:val="00C15C56"/>
    <w:rsid w:val="00C15C5D"/>
    <w:rsid w:val="00C15D33"/>
    <w:rsid w:val="00C15D40"/>
    <w:rsid w:val="00C15ED1"/>
    <w:rsid w:val="00C1635C"/>
    <w:rsid w:val="00C163B6"/>
    <w:rsid w:val="00C164D5"/>
    <w:rsid w:val="00C16502"/>
    <w:rsid w:val="00C165D1"/>
    <w:rsid w:val="00C166CF"/>
    <w:rsid w:val="00C167E5"/>
    <w:rsid w:val="00C16BA1"/>
    <w:rsid w:val="00C16CC2"/>
    <w:rsid w:val="00C17191"/>
    <w:rsid w:val="00C172B6"/>
    <w:rsid w:val="00C17310"/>
    <w:rsid w:val="00C174FA"/>
    <w:rsid w:val="00C17764"/>
    <w:rsid w:val="00C177B5"/>
    <w:rsid w:val="00C17A64"/>
    <w:rsid w:val="00C17C57"/>
    <w:rsid w:val="00C17CFF"/>
    <w:rsid w:val="00C17E32"/>
    <w:rsid w:val="00C17E67"/>
    <w:rsid w:val="00C17F09"/>
    <w:rsid w:val="00C200C6"/>
    <w:rsid w:val="00C20476"/>
    <w:rsid w:val="00C205DC"/>
    <w:rsid w:val="00C20832"/>
    <w:rsid w:val="00C208F5"/>
    <w:rsid w:val="00C20911"/>
    <w:rsid w:val="00C209E0"/>
    <w:rsid w:val="00C20BE9"/>
    <w:rsid w:val="00C20C6D"/>
    <w:rsid w:val="00C20E2D"/>
    <w:rsid w:val="00C20E95"/>
    <w:rsid w:val="00C20F12"/>
    <w:rsid w:val="00C210B9"/>
    <w:rsid w:val="00C210DE"/>
    <w:rsid w:val="00C211DC"/>
    <w:rsid w:val="00C21380"/>
    <w:rsid w:val="00C213AA"/>
    <w:rsid w:val="00C21591"/>
    <w:rsid w:val="00C217D6"/>
    <w:rsid w:val="00C218B6"/>
    <w:rsid w:val="00C2196B"/>
    <w:rsid w:val="00C21AAF"/>
    <w:rsid w:val="00C21B5C"/>
    <w:rsid w:val="00C21C93"/>
    <w:rsid w:val="00C21DB8"/>
    <w:rsid w:val="00C2207C"/>
    <w:rsid w:val="00C2207F"/>
    <w:rsid w:val="00C220C2"/>
    <w:rsid w:val="00C221C3"/>
    <w:rsid w:val="00C222BF"/>
    <w:rsid w:val="00C222F7"/>
    <w:rsid w:val="00C223A8"/>
    <w:rsid w:val="00C224B1"/>
    <w:rsid w:val="00C22559"/>
    <w:rsid w:val="00C22737"/>
    <w:rsid w:val="00C22848"/>
    <w:rsid w:val="00C229C6"/>
    <w:rsid w:val="00C23089"/>
    <w:rsid w:val="00C23091"/>
    <w:rsid w:val="00C231E6"/>
    <w:rsid w:val="00C23242"/>
    <w:rsid w:val="00C234AF"/>
    <w:rsid w:val="00C23628"/>
    <w:rsid w:val="00C2381E"/>
    <w:rsid w:val="00C23A71"/>
    <w:rsid w:val="00C2400F"/>
    <w:rsid w:val="00C2417E"/>
    <w:rsid w:val="00C24431"/>
    <w:rsid w:val="00C245CE"/>
    <w:rsid w:val="00C2478B"/>
    <w:rsid w:val="00C24868"/>
    <w:rsid w:val="00C24B0C"/>
    <w:rsid w:val="00C24D41"/>
    <w:rsid w:val="00C24EC6"/>
    <w:rsid w:val="00C24F74"/>
    <w:rsid w:val="00C250FA"/>
    <w:rsid w:val="00C251BB"/>
    <w:rsid w:val="00C2538D"/>
    <w:rsid w:val="00C2553F"/>
    <w:rsid w:val="00C25546"/>
    <w:rsid w:val="00C25595"/>
    <w:rsid w:val="00C257A8"/>
    <w:rsid w:val="00C259DB"/>
    <w:rsid w:val="00C25C0A"/>
    <w:rsid w:val="00C2607B"/>
    <w:rsid w:val="00C26132"/>
    <w:rsid w:val="00C261DD"/>
    <w:rsid w:val="00C26441"/>
    <w:rsid w:val="00C26743"/>
    <w:rsid w:val="00C267D3"/>
    <w:rsid w:val="00C2684B"/>
    <w:rsid w:val="00C26B29"/>
    <w:rsid w:val="00C26F6F"/>
    <w:rsid w:val="00C26FF7"/>
    <w:rsid w:val="00C27103"/>
    <w:rsid w:val="00C272DA"/>
    <w:rsid w:val="00C2733E"/>
    <w:rsid w:val="00C2743F"/>
    <w:rsid w:val="00C27914"/>
    <w:rsid w:val="00C279E7"/>
    <w:rsid w:val="00C27DC2"/>
    <w:rsid w:val="00C30205"/>
    <w:rsid w:val="00C3029C"/>
    <w:rsid w:val="00C303DC"/>
    <w:rsid w:val="00C30481"/>
    <w:rsid w:val="00C3068F"/>
    <w:rsid w:val="00C30BBC"/>
    <w:rsid w:val="00C30C5E"/>
    <w:rsid w:val="00C30EE5"/>
    <w:rsid w:val="00C30F1C"/>
    <w:rsid w:val="00C310C7"/>
    <w:rsid w:val="00C3127C"/>
    <w:rsid w:val="00C312A7"/>
    <w:rsid w:val="00C313D6"/>
    <w:rsid w:val="00C3151E"/>
    <w:rsid w:val="00C318A7"/>
    <w:rsid w:val="00C318CB"/>
    <w:rsid w:val="00C31BA5"/>
    <w:rsid w:val="00C31BB4"/>
    <w:rsid w:val="00C31C11"/>
    <w:rsid w:val="00C31DFB"/>
    <w:rsid w:val="00C31E11"/>
    <w:rsid w:val="00C31EE4"/>
    <w:rsid w:val="00C321B7"/>
    <w:rsid w:val="00C322BC"/>
    <w:rsid w:val="00C326E6"/>
    <w:rsid w:val="00C327CC"/>
    <w:rsid w:val="00C3290D"/>
    <w:rsid w:val="00C32AFD"/>
    <w:rsid w:val="00C32FA9"/>
    <w:rsid w:val="00C3316D"/>
    <w:rsid w:val="00C3373B"/>
    <w:rsid w:val="00C337C4"/>
    <w:rsid w:val="00C33E0F"/>
    <w:rsid w:val="00C33E69"/>
    <w:rsid w:val="00C33E6E"/>
    <w:rsid w:val="00C33E7A"/>
    <w:rsid w:val="00C33EE3"/>
    <w:rsid w:val="00C3401B"/>
    <w:rsid w:val="00C34117"/>
    <w:rsid w:val="00C34244"/>
    <w:rsid w:val="00C3437A"/>
    <w:rsid w:val="00C34396"/>
    <w:rsid w:val="00C34432"/>
    <w:rsid w:val="00C34472"/>
    <w:rsid w:val="00C3454E"/>
    <w:rsid w:val="00C3458D"/>
    <w:rsid w:val="00C3463D"/>
    <w:rsid w:val="00C34683"/>
    <w:rsid w:val="00C34791"/>
    <w:rsid w:val="00C34845"/>
    <w:rsid w:val="00C34BBF"/>
    <w:rsid w:val="00C34C2D"/>
    <w:rsid w:val="00C351C5"/>
    <w:rsid w:val="00C3520F"/>
    <w:rsid w:val="00C352BE"/>
    <w:rsid w:val="00C35304"/>
    <w:rsid w:val="00C35486"/>
    <w:rsid w:val="00C35552"/>
    <w:rsid w:val="00C357B7"/>
    <w:rsid w:val="00C359AF"/>
    <w:rsid w:val="00C35AFB"/>
    <w:rsid w:val="00C35D77"/>
    <w:rsid w:val="00C35F24"/>
    <w:rsid w:val="00C35FB2"/>
    <w:rsid w:val="00C361A3"/>
    <w:rsid w:val="00C36367"/>
    <w:rsid w:val="00C3646F"/>
    <w:rsid w:val="00C365C0"/>
    <w:rsid w:val="00C3682A"/>
    <w:rsid w:val="00C3692E"/>
    <w:rsid w:val="00C36A67"/>
    <w:rsid w:val="00C36CCC"/>
    <w:rsid w:val="00C3703E"/>
    <w:rsid w:val="00C370B6"/>
    <w:rsid w:val="00C37156"/>
    <w:rsid w:val="00C37794"/>
    <w:rsid w:val="00C37863"/>
    <w:rsid w:val="00C37B5D"/>
    <w:rsid w:val="00C37C89"/>
    <w:rsid w:val="00C37CDF"/>
    <w:rsid w:val="00C37E29"/>
    <w:rsid w:val="00C37E5F"/>
    <w:rsid w:val="00C37F73"/>
    <w:rsid w:val="00C40016"/>
    <w:rsid w:val="00C4039D"/>
    <w:rsid w:val="00C405F4"/>
    <w:rsid w:val="00C408E8"/>
    <w:rsid w:val="00C409AE"/>
    <w:rsid w:val="00C40B2C"/>
    <w:rsid w:val="00C40E91"/>
    <w:rsid w:val="00C40FAA"/>
    <w:rsid w:val="00C4105C"/>
    <w:rsid w:val="00C41138"/>
    <w:rsid w:val="00C41382"/>
    <w:rsid w:val="00C4140C"/>
    <w:rsid w:val="00C41652"/>
    <w:rsid w:val="00C4168C"/>
    <w:rsid w:val="00C416C3"/>
    <w:rsid w:val="00C41764"/>
    <w:rsid w:val="00C41982"/>
    <w:rsid w:val="00C419CE"/>
    <w:rsid w:val="00C41A2D"/>
    <w:rsid w:val="00C41BC4"/>
    <w:rsid w:val="00C41C18"/>
    <w:rsid w:val="00C42004"/>
    <w:rsid w:val="00C422EB"/>
    <w:rsid w:val="00C424E0"/>
    <w:rsid w:val="00C428DA"/>
    <w:rsid w:val="00C42BC3"/>
    <w:rsid w:val="00C42C7B"/>
    <w:rsid w:val="00C42EF3"/>
    <w:rsid w:val="00C430C5"/>
    <w:rsid w:val="00C430E6"/>
    <w:rsid w:val="00C430FD"/>
    <w:rsid w:val="00C433B0"/>
    <w:rsid w:val="00C43536"/>
    <w:rsid w:val="00C435C6"/>
    <w:rsid w:val="00C4365E"/>
    <w:rsid w:val="00C437BC"/>
    <w:rsid w:val="00C43A19"/>
    <w:rsid w:val="00C43CD2"/>
    <w:rsid w:val="00C44228"/>
    <w:rsid w:val="00C442F9"/>
    <w:rsid w:val="00C4445B"/>
    <w:rsid w:val="00C44693"/>
    <w:rsid w:val="00C44720"/>
    <w:rsid w:val="00C44833"/>
    <w:rsid w:val="00C44995"/>
    <w:rsid w:val="00C44A30"/>
    <w:rsid w:val="00C44B10"/>
    <w:rsid w:val="00C44C30"/>
    <w:rsid w:val="00C44D0E"/>
    <w:rsid w:val="00C44D61"/>
    <w:rsid w:val="00C45119"/>
    <w:rsid w:val="00C451B6"/>
    <w:rsid w:val="00C4539B"/>
    <w:rsid w:val="00C45BB5"/>
    <w:rsid w:val="00C45D47"/>
    <w:rsid w:val="00C45E0D"/>
    <w:rsid w:val="00C45FD0"/>
    <w:rsid w:val="00C4626D"/>
    <w:rsid w:val="00C46295"/>
    <w:rsid w:val="00C4631E"/>
    <w:rsid w:val="00C46792"/>
    <w:rsid w:val="00C467C8"/>
    <w:rsid w:val="00C4687D"/>
    <w:rsid w:val="00C46898"/>
    <w:rsid w:val="00C468FE"/>
    <w:rsid w:val="00C46CAE"/>
    <w:rsid w:val="00C46E0F"/>
    <w:rsid w:val="00C46FE3"/>
    <w:rsid w:val="00C47131"/>
    <w:rsid w:val="00C471AE"/>
    <w:rsid w:val="00C47329"/>
    <w:rsid w:val="00C47358"/>
    <w:rsid w:val="00C47362"/>
    <w:rsid w:val="00C47725"/>
    <w:rsid w:val="00C47890"/>
    <w:rsid w:val="00C47B46"/>
    <w:rsid w:val="00C50311"/>
    <w:rsid w:val="00C50469"/>
    <w:rsid w:val="00C5084A"/>
    <w:rsid w:val="00C50A3E"/>
    <w:rsid w:val="00C50AD8"/>
    <w:rsid w:val="00C50B4D"/>
    <w:rsid w:val="00C50E7E"/>
    <w:rsid w:val="00C50F26"/>
    <w:rsid w:val="00C51026"/>
    <w:rsid w:val="00C519D0"/>
    <w:rsid w:val="00C51A0E"/>
    <w:rsid w:val="00C51C7E"/>
    <w:rsid w:val="00C51FDF"/>
    <w:rsid w:val="00C5211C"/>
    <w:rsid w:val="00C52229"/>
    <w:rsid w:val="00C5224E"/>
    <w:rsid w:val="00C52314"/>
    <w:rsid w:val="00C5236A"/>
    <w:rsid w:val="00C524C6"/>
    <w:rsid w:val="00C52732"/>
    <w:rsid w:val="00C5275A"/>
    <w:rsid w:val="00C52798"/>
    <w:rsid w:val="00C528B9"/>
    <w:rsid w:val="00C52979"/>
    <w:rsid w:val="00C52AB5"/>
    <w:rsid w:val="00C52C75"/>
    <w:rsid w:val="00C52C9B"/>
    <w:rsid w:val="00C52F96"/>
    <w:rsid w:val="00C530A1"/>
    <w:rsid w:val="00C53328"/>
    <w:rsid w:val="00C5386B"/>
    <w:rsid w:val="00C538F3"/>
    <w:rsid w:val="00C5392A"/>
    <w:rsid w:val="00C53BC7"/>
    <w:rsid w:val="00C53BCA"/>
    <w:rsid w:val="00C53C77"/>
    <w:rsid w:val="00C53CF3"/>
    <w:rsid w:val="00C53F8B"/>
    <w:rsid w:val="00C540B7"/>
    <w:rsid w:val="00C5437F"/>
    <w:rsid w:val="00C545C4"/>
    <w:rsid w:val="00C546A8"/>
    <w:rsid w:val="00C547DB"/>
    <w:rsid w:val="00C54C7B"/>
    <w:rsid w:val="00C54DE6"/>
    <w:rsid w:val="00C552D9"/>
    <w:rsid w:val="00C553F1"/>
    <w:rsid w:val="00C5545C"/>
    <w:rsid w:val="00C55542"/>
    <w:rsid w:val="00C55571"/>
    <w:rsid w:val="00C55964"/>
    <w:rsid w:val="00C55A51"/>
    <w:rsid w:val="00C55D38"/>
    <w:rsid w:val="00C56156"/>
    <w:rsid w:val="00C561D0"/>
    <w:rsid w:val="00C56299"/>
    <w:rsid w:val="00C56B7F"/>
    <w:rsid w:val="00C56BF9"/>
    <w:rsid w:val="00C56CDE"/>
    <w:rsid w:val="00C56FA0"/>
    <w:rsid w:val="00C56FF8"/>
    <w:rsid w:val="00C56FFE"/>
    <w:rsid w:val="00C5712B"/>
    <w:rsid w:val="00C57156"/>
    <w:rsid w:val="00C57357"/>
    <w:rsid w:val="00C57B25"/>
    <w:rsid w:val="00C57FB7"/>
    <w:rsid w:val="00C60093"/>
    <w:rsid w:val="00C601C8"/>
    <w:rsid w:val="00C60291"/>
    <w:rsid w:val="00C60312"/>
    <w:rsid w:val="00C603D9"/>
    <w:rsid w:val="00C60546"/>
    <w:rsid w:val="00C60547"/>
    <w:rsid w:val="00C605E2"/>
    <w:rsid w:val="00C60CE9"/>
    <w:rsid w:val="00C60DDC"/>
    <w:rsid w:val="00C60E2B"/>
    <w:rsid w:val="00C60F05"/>
    <w:rsid w:val="00C610A4"/>
    <w:rsid w:val="00C61107"/>
    <w:rsid w:val="00C613E4"/>
    <w:rsid w:val="00C616F3"/>
    <w:rsid w:val="00C6192D"/>
    <w:rsid w:val="00C619F2"/>
    <w:rsid w:val="00C61A61"/>
    <w:rsid w:val="00C61B41"/>
    <w:rsid w:val="00C620FB"/>
    <w:rsid w:val="00C62145"/>
    <w:rsid w:val="00C622FD"/>
    <w:rsid w:val="00C623ED"/>
    <w:rsid w:val="00C6261D"/>
    <w:rsid w:val="00C627D5"/>
    <w:rsid w:val="00C62A4B"/>
    <w:rsid w:val="00C62B57"/>
    <w:rsid w:val="00C62CD7"/>
    <w:rsid w:val="00C62D1B"/>
    <w:rsid w:val="00C62D60"/>
    <w:rsid w:val="00C6306D"/>
    <w:rsid w:val="00C6317A"/>
    <w:rsid w:val="00C63338"/>
    <w:rsid w:val="00C6363B"/>
    <w:rsid w:val="00C638FB"/>
    <w:rsid w:val="00C6390E"/>
    <w:rsid w:val="00C63DB4"/>
    <w:rsid w:val="00C63DD5"/>
    <w:rsid w:val="00C6418B"/>
    <w:rsid w:val="00C641C4"/>
    <w:rsid w:val="00C6443B"/>
    <w:rsid w:val="00C645CD"/>
    <w:rsid w:val="00C64880"/>
    <w:rsid w:val="00C6490F"/>
    <w:rsid w:val="00C64FEC"/>
    <w:rsid w:val="00C65257"/>
    <w:rsid w:val="00C6535E"/>
    <w:rsid w:val="00C6536B"/>
    <w:rsid w:val="00C65382"/>
    <w:rsid w:val="00C6551B"/>
    <w:rsid w:val="00C65567"/>
    <w:rsid w:val="00C655B0"/>
    <w:rsid w:val="00C65754"/>
    <w:rsid w:val="00C658DC"/>
    <w:rsid w:val="00C65992"/>
    <w:rsid w:val="00C65F86"/>
    <w:rsid w:val="00C65F93"/>
    <w:rsid w:val="00C66006"/>
    <w:rsid w:val="00C66158"/>
    <w:rsid w:val="00C666F2"/>
    <w:rsid w:val="00C66A65"/>
    <w:rsid w:val="00C66C04"/>
    <w:rsid w:val="00C66EED"/>
    <w:rsid w:val="00C66F41"/>
    <w:rsid w:val="00C66F4D"/>
    <w:rsid w:val="00C67110"/>
    <w:rsid w:val="00C67281"/>
    <w:rsid w:val="00C673AC"/>
    <w:rsid w:val="00C67514"/>
    <w:rsid w:val="00C67A9B"/>
    <w:rsid w:val="00C67ACD"/>
    <w:rsid w:val="00C67BB2"/>
    <w:rsid w:val="00C67CF1"/>
    <w:rsid w:val="00C67D52"/>
    <w:rsid w:val="00C67F20"/>
    <w:rsid w:val="00C67F80"/>
    <w:rsid w:val="00C704C3"/>
    <w:rsid w:val="00C704F7"/>
    <w:rsid w:val="00C70598"/>
    <w:rsid w:val="00C70DF2"/>
    <w:rsid w:val="00C7109C"/>
    <w:rsid w:val="00C71565"/>
    <w:rsid w:val="00C716DD"/>
    <w:rsid w:val="00C71723"/>
    <w:rsid w:val="00C71995"/>
    <w:rsid w:val="00C71CB3"/>
    <w:rsid w:val="00C71D57"/>
    <w:rsid w:val="00C71E2B"/>
    <w:rsid w:val="00C72129"/>
    <w:rsid w:val="00C7222B"/>
    <w:rsid w:val="00C725B0"/>
    <w:rsid w:val="00C72688"/>
    <w:rsid w:val="00C7273D"/>
    <w:rsid w:val="00C72884"/>
    <w:rsid w:val="00C72BAF"/>
    <w:rsid w:val="00C72CA2"/>
    <w:rsid w:val="00C72E73"/>
    <w:rsid w:val="00C72F0D"/>
    <w:rsid w:val="00C7306A"/>
    <w:rsid w:val="00C7308F"/>
    <w:rsid w:val="00C7331E"/>
    <w:rsid w:val="00C73647"/>
    <w:rsid w:val="00C74456"/>
    <w:rsid w:val="00C74584"/>
    <w:rsid w:val="00C7465E"/>
    <w:rsid w:val="00C746DC"/>
    <w:rsid w:val="00C748D2"/>
    <w:rsid w:val="00C74968"/>
    <w:rsid w:val="00C74982"/>
    <w:rsid w:val="00C749B7"/>
    <w:rsid w:val="00C74A5D"/>
    <w:rsid w:val="00C74CA8"/>
    <w:rsid w:val="00C752DD"/>
    <w:rsid w:val="00C75330"/>
    <w:rsid w:val="00C75842"/>
    <w:rsid w:val="00C758A9"/>
    <w:rsid w:val="00C75996"/>
    <w:rsid w:val="00C75998"/>
    <w:rsid w:val="00C75ADB"/>
    <w:rsid w:val="00C75B4C"/>
    <w:rsid w:val="00C75DE9"/>
    <w:rsid w:val="00C75DFD"/>
    <w:rsid w:val="00C75EF1"/>
    <w:rsid w:val="00C75F44"/>
    <w:rsid w:val="00C762D8"/>
    <w:rsid w:val="00C765A5"/>
    <w:rsid w:val="00C7662F"/>
    <w:rsid w:val="00C7672D"/>
    <w:rsid w:val="00C7682A"/>
    <w:rsid w:val="00C768C6"/>
    <w:rsid w:val="00C76B81"/>
    <w:rsid w:val="00C76BB3"/>
    <w:rsid w:val="00C76C0D"/>
    <w:rsid w:val="00C76D32"/>
    <w:rsid w:val="00C76E3D"/>
    <w:rsid w:val="00C76E92"/>
    <w:rsid w:val="00C77041"/>
    <w:rsid w:val="00C771E7"/>
    <w:rsid w:val="00C77248"/>
    <w:rsid w:val="00C77257"/>
    <w:rsid w:val="00C77391"/>
    <w:rsid w:val="00C774E0"/>
    <w:rsid w:val="00C77CC9"/>
    <w:rsid w:val="00C77D39"/>
    <w:rsid w:val="00C801B4"/>
    <w:rsid w:val="00C801FD"/>
    <w:rsid w:val="00C803CD"/>
    <w:rsid w:val="00C8051C"/>
    <w:rsid w:val="00C8090E"/>
    <w:rsid w:val="00C8093C"/>
    <w:rsid w:val="00C809D8"/>
    <w:rsid w:val="00C80A73"/>
    <w:rsid w:val="00C80A84"/>
    <w:rsid w:val="00C80AE3"/>
    <w:rsid w:val="00C80B08"/>
    <w:rsid w:val="00C80BBD"/>
    <w:rsid w:val="00C80CC3"/>
    <w:rsid w:val="00C8109F"/>
    <w:rsid w:val="00C81264"/>
    <w:rsid w:val="00C812FE"/>
    <w:rsid w:val="00C81649"/>
    <w:rsid w:val="00C816AE"/>
    <w:rsid w:val="00C81750"/>
    <w:rsid w:val="00C81C0C"/>
    <w:rsid w:val="00C81D9E"/>
    <w:rsid w:val="00C81E1B"/>
    <w:rsid w:val="00C81FE7"/>
    <w:rsid w:val="00C8208F"/>
    <w:rsid w:val="00C822D4"/>
    <w:rsid w:val="00C822E8"/>
    <w:rsid w:val="00C8236A"/>
    <w:rsid w:val="00C823FB"/>
    <w:rsid w:val="00C8243F"/>
    <w:rsid w:val="00C82A21"/>
    <w:rsid w:val="00C82A38"/>
    <w:rsid w:val="00C82B0A"/>
    <w:rsid w:val="00C831AE"/>
    <w:rsid w:val="00C8378E"/>
    <w:rsid w:val="00C83812"/>
    <w:rsid w:val="00C83B05"/>
    <w:rsid w:val="00C83D48"/>
    <w:rsid w:val="00C83E52"/>
    <w:rsid w:val="00C83F81"/>
    <w:rsid w:val="00C8425C"/>
    <w:rsid w:val="00C843AE"/>
    <w:rsid w:val="00C843EF"/>
    <w:rsid w:val="00C8442D"/>
    <w:rsid w:val="00C847AC"/>
    <w:rsid w:val="00C848E0"/>
    <w:rsid w:val="00C849CD"/>
    <w:rsid w:val="00C84A78"/>
    <w:rsid w:val="00C84B19"/>
    <w:rsid w:val="00C84C56"/>
    <w:rsid w:val="00C84E7E"/>
    <w:rsid w:val="00C84EA7"/>
    <w:rsid w:val="00C85296"/>
    <w:rsid w:val="00C852BB"/>
    <w:rsid w:val="00C856D7"/>
    <w:rsid w:val="00C85703"/>
    <w:rsid w:val="00C858BA"/>
    <w:rsid w:val="00C85975"/>
    <w:rsid w:val="00C85A05"/>
    <w:rsid w:val="00C85BF2"/>
    <w:rsid w:val="00C85C18"/>
    <w:rsid w:val="00C85C64"/>
    <w:rsid w:val="00C8602C"/>
    <w:rsid w:val="00C860E5"/>
    <w:rsid w:val="00C86149"/>
    <w:rsid w:val="00C862D6"/>
    <w:rsid w:val="00C86371"/>
    <w:rsid w:val="00C8667E"/>
    <w:rsid w:val="00C8671D"/>
    <w:rsid w:val="00C86C08"/>
    <w:rsid w:val="00C86C4F"/>
    <w:rsid w:val="00C86E18"/>
    <w:rsid w:val="00C870BE"/>
    <w:rsid w:val="00C8712C"/>
    <w:rsid w:val="00C87556"/>
    <w:rsid w:val="00C875F7"/>
    <w:rsid w:val="00C87963"/>
    <w:rsid w:val="00C87B90"/>
    <w:rsid w:val="00C87BAC"/>
    <w:rsid w:val="00C87CB7"/>
    <w:rsid w:val="00C87CF0"/>
    <w:rsid w:val="00C87D0D"/>
    <w:rsid w:val="00C87DD5"/>
    <w:rsid w:val="00C90013"/>
    <w:rsid w:val="00C9005D"/>
    <w:rsid w:val="00C900B5"/>
    <w:rsid w:val="00C900BD"/>
    <w:rsid w:val="00C901E6"/>
    <w:rsid w:val="00C90458"/>
    <w:rsid w:val="00C906C4"/>
    <w:rsid w:val="00C90734"/>
    <w:rsid w:val="00C9076A"/>
    <w:rsid w:val="00C908BB"/>
    <w:rsid w:val="00C90938"/>
    <w:rsid w:val="00C90B68"/>
    <w:rsid w:val="00C90B6C"/>
    <w:rsid w:val="00C90C49"/>
    <w:rsid w:val="00C90D05"/>
    <w:rsid w:val="00C91046"/>
    <w:rsid w:val="00C91205"/>
    <w:rsid w:val="00C9187C"/>
    <w:rsid w:val="00C91BB1"/>
    <w:rsid w:val="00C91E3E"/>
    <w:rsid w:val="00C91EE4"/>
    <w:rsid w:val="00C91F31"/>
    <w:rsid w:val="00C91FA3"/>
    <w:rsid w:val="00C92477"/>
    <w:rsid w:val="00C926DC"/>
    <w:rsid w:val="00C929F6"/>
    <w:rsid w:val="00C92A31"/>
    <w:rsid w:val="00C92AAE"/>
    <w:rsid w:val="00C92C56"/>
    <w:rsid w:val="00C92E7E"/>
    <w:rsid w:val="00C92E98"/>
    <w:rsid w:val="00C92F0B"/>
    <w:rsid w:val="00C934BC"/>
    <w:rsid w:val="00C93585"/>
    <w:rsid w:val="00C9384D"/>
    <w:rsid w:val="00C93893"/>
    <w:rsid w:val="00C93930"/>
    <w:rsid w:val="00C93977"/>
    <w:rsid w:val="00C939A3"/>
    <w:rsid w:val="00C93B46"/>
    <w:rsid w:val="00C93B9C"/>
    <w:rsid w:val="00C93BBC"/>
    <w:rsid w:val="00C93C65"/>
    <w:rsid w:val="00C93DE4"/>
    <w:rsid w:val="00C93F1C"/>
    <w:rsid w:val="00C94447"/>
    <w:rsid w:val="00C9461E"/>
    <w:rsid w:val="00C94727"/>
    <w:rsid w:val="00C9478E"/>
    <w:rsid w:val="00C94921"/>
    <w:rsid w:val="00C949DC"/>
    <w:rsid w:val="00C94D14"/>
    <w:rsid w:val="00C94D86"/>
    <w:rsid w:val="00C94D9C"/>
    <w:rsid w:val="00C94E51"/>
    <w:rsid w:val="00C94E97"/>
    <w:rsid w:val="00C94F10"/>
    <w:rsid w:val="00C950B7"/>
    <w:rsid w:val="00C95127"/>
    <w:rsid w:val="00C951F3"/>
    <w:rsid w:val="00C95200"/>
    <w:rsid w:val="00C95628"/>
    <w:rsid w:val="00C9588C"/>
    <w:rsid w:val="00C95A1D"/>
    <w:rsid w:val="00C95CBA"/>
    <w:rsid w:val="00C95D29"/>
    <w:rsid w:val="00C95E10"/>
    <w:rsid w:val="00C95E31"/>
    <w:rsid w:val="00C96062"/>
    <w:rsid w:val="00C964B8"/>
    <w:rsid w:val="00C9656F"/>
    <w:rsid w:val="00C96969"/>
    <w:rsid w:val="00C96A2B"/>
    <w:rsid w:val="00C96B5E"/>
    <w:rsid w:val="00C96CAA"/>
    <w:rsid w:val="00C96CE3"/>
    <w:rsid w:val="00C970C2"/>
    <w:rsid w:val="00C971D6"/>
    <w:rsid w:val="00C9778C"/>
    <w:rsid w:val="00C97AFF"/>
    <w:rsid w:val="00C97D02"/>
    <w:rsid w:val="00C97E91"/>
    <w:rsid w:val="00C97F75"/>
    <w:rsid w:val="00CA005E"/>
    <w:rsid w:val="00CA0085"/>
    <w:rsid w:val="00CA0283"/>
    <w:rsid w:val="00CA034D"/>
    <w:rsid w:val="00CA04AF"/>
    <w:rsid w:val="00CA05B3"/>
    <w:rsid w:val="00CA0635"/>
    <w:rsid w:val="00CA08C0"/>
    <w:rsid w:val="00CA0BDD"/>
    <w:rsid w:val="00CA13B4"/>
    <w:rsid w:val="00CA146D"/>
    <w:rsid w:val="00CA14F8"/>
    <w:rsid w:val="00CA15F2"/>
    <w:rsid w:val="00CA1771"/>
    <w:rsid w:val="00CA180A"/>
    <w:rsid w:val="00CA1A2B"/>
    <w:rsid w:val="00CA1B62"/>
    <w:rsid w:val="00CA1C63"/>
    <w:rsid w:val="00CA1E7C"/>
    <w:rsid w:val="00CA1FA3"/>
    <w:rsid w:val="00CA212E"/>
    <w:rsid w:val="00CA2154"/>
    <w:rsid w:val="00CA241C"/>
    <w:rsid w:val="00CA245F"/>
    <w:rsid w:val="00CA2BA5"/>
    <w:rsid w:val="00CA2D5F"/>
    <w:rsid w:val="00CA2E6B"/>
    <w:rsid w:val="00CA3018"/>
    <w:rsid w:val="00CA31F8"/>
    <w:rsid w:val="00CA3453"/>
    <w:rsid w:val="00CA3456"/>
    <w:rsid w:val="00CA35AF"/>
    <w:rsid w:val="00CA35DA"/>
    <w:rsid w:val="00CA3A51"/>
    <w:rsid w:val="00CA3CD0"/>
    <w:rsid w:val="00CA3EB1"/>
    <w:rsid w:val="00CA3F6F"/>
    <w:rsid w:val="00CA403A"/>
    <w:rsid w:val="00CA4055"/>
    <w:rsid w:val="00CA4287"/>
    <w:rsid w:val="00CA4715"/>
    <w:rsid w:val="00CA4885"/>
    <w:rsid w:val="00CA4AEC"/>
    <w:rsid w:val="00CA4C75"/>
    <w:rsid w:val="00CA4CC0"/>
    <w:rsid w:val="00CA4E4B"/>
    <w:rsid w:val="00CA513E"/>
    <w:rsid w:val="00CA5267"/>
    <w:rsid w:val="00CA53BC"/>
    <w:rsid w:val="00CA549D"/>
    <w:rsid w:val="00CA58C2"/>
    <w:rsid w:val="00CA59F5"/>
    <w:rsid w:val="00CA5C09"/>
    <w:rsid w:val="00CA5C73"/>
    <w:rsid w:val="00CA5E1D"/>
    <w:rsid w:val="00CA5FE3"/>
    <w:rsid w:val="00CA5FF3"/>
    <w:rsid w:val="00CA6179"/>
    <w:rsid w:val="00CA61EB"/>
    <w:rsid w:val="00CA65B6"/>
    <w:rsid w:val="00CA67E4"/>
    <w:rsid w:val="00CA6B96"/>
    <w:rsid w:val="00CA6DB5"/>
    <w:rsid w:val="00CA7244"/>
    <w:rsid w:val="00CA736E"/>
    <w:rsid w:val="00CA7CE3"/>
    <w:rsid w:val="00CA7D70"/>
    <w:rsid w:val="00CA7ECF"/>
    <w:rsid w:val="00CB0191"/>
    <w:rsid w:val="00CB0690"/>
    <w:rsid w:val="00CB078F"/>
    <w:rsid w:val="00CB07E3"/>
    <w:rsid w:val="00CB086E"/>
    <w:rsid w:val="00CB0941"/>
    <w:rsid w:val="00CB0AB9"/>
    <w:rsid w:val="00CB0B32"/>
    <w:rsid w:val="00CB0B4A"/>
    <w:rsid w:val="00CB0BDE"/>
    <w:rsid w:val="00CB0C9C"/>
    <w:rsid w:val="00CB0D1E"/>
    <w:rsid w:val="00CB124B"/>
    <w:rsid w:val="00CB1681"/>
    <w:rsid w:val="00CB196E"/>
    <w:rsid w:val="00CB1A68"/>
    <w:rsid w:val="00CB255A"/>
    <w:rsid w:val="00CB25DD"/>
    <w:rsid w:val="00CB29C2"/>
    <w:rsid w:val="00CB2B58"/>
    <w:rsid w:val="00CB2C12"/>
    <w:rsid w:val="00CB2C17"/>
    <w:rsid w:val="00CB2CD5"/>
    <w:rsid w:val="00CB2FC4"/>
    <w:rsid w:val="00CB32B2"/>
    <w:rsid w:val="00CB3355"/>
    <w:rsid w:val="00CB3357"/>
    <w:rsid w:val="00CB357A"/>
    <w:rsid w:val="00CB36E5"/>
    <w:rsid w:val="00CB39DA"/>
    <w:rsid w:val="00CB4116"/>
    <w:rsid w:val="00CB41A8"/>
    <w:rsid w:val="00CB426E"/>
    <w:rsid w:val="00CB4358"/>
    <w:rsid w:val="00CB4545"/>
    <w:rsid w:val="00CB4892"/>
    <w:rsid w:val="00CB48E7"/>
    <w:rsid w:val="00CB4B64"/>
    <w:rsid w:val="00CB4D27"/>
    <w:rsid w:val="00CB506C"/>
    <w:rsid w:val="00CB5124"/>
    <w:rsid w:val="00CB52A2"/>
    <w:rsid w:val="00CB53A5"/>
    <w:rsid w:val="00CB54B5"/>
    <w:rsid w:val="00CB5536"/>
    <w:rsid w:val="00CB5602"/>
    <w:rsid w:val="00CB5664"/>
    <w:rsid w:val="00CB5698"/>
    <w:rsid w:val="00CB56E0"/>
    <w:rsid w:val="00CB5713"/>
    <w:rsid w:val="00CB5832"/>
    <w:rsid w:val="00CB5AE3"/>
    <w:rsid w:val="00CB5B1C"/>
    <w:rsid w:val="00CB5BEB"/>
    <w:rsid w:val="00CB5D3C"/>
    <w:rsid w:val="00CB5FEB"/>
    <w:rsid w:val="00CB62CC"/>
    <w:rsid w:val="00CB6625"/>
    <w:rsid w:val="00CB66A6"/>
    <w:rsid w:val="00CB69DD"/>
    <w:rsid w:val="00CB6E9F"/>
    <w:rsid w:val="00CB6F56"/>
    <w:rsid w:val="00CB70B9"/>
    <w:rsid w:val="00CB7190"/>
    <w:rsid w:val="00CB740E"/>
    <w:rsid w:val="00CB74D7"/>
    <w:rsid w:val="00CB76C3"/>
    <w:rsid w:val="00CB795E"/>
    <w:rsid w:val="00CB7E60"/>
    <w:rsid w:val="00CB7F2B"/>
    <w:rsid w:val="00CB7FA0"/>
    <w:rsid w:val="00CC00F8"/>
    <w:rsid w:val="00CC01DC"/>
    <w:rsid w:val="00CC0245"/>
    <w:rsid w:val="00CC0334"/>
    <w:rsid w:val="00CC042D"/>
    <w:rsid w:val="00CC06A8"/>
    <w:rsid w:val="00CC0807"/>
    <w:rsid w:val="00CC09D0"/>
    <w:rsid w:val="00CC09E0"/>
    <w:rsid w:val="00CC09EE"/>
    <w:rsid w:val="00CC0A45"/>
    <w:rsid w:val="00CC0BAF"/>
    <w:rsid w:val="00CC0D16"/>
    <w:rsid w:val="00CC0DE1"/>
    <w:rsid w:val="00CC11B4"/>
    <w:rsid w:val="00CC1351"/>
    <w:rsid w:val="00CC15D5"/>
    <w:rsid w:val="00CC1696"/>
    <w:rsid w:val="00CC174B"/>
    <w:rsid w:val="00CC1B27"/>
    <w:rsid w:val="00CC1DB1"/>
    <w:rsid w:val="00CC1DC7"/>
    <w:rsid w:val="00CC1F9D"/>
    <w:rsid w:val="00CC210F"/>
    <w:rsid w:val="00CC237D"/>
    <w:rsid w:val="00CC26F0"/>
    <w:rsid w:val="00CC2809"/>
    <w:rsid w:val="00CC284D"/>
    <w:rsid w:val="00CC28AF"/>
    <w:rsid w:val="00CC29FF"/>
    <w:rsid w:val="00CC2A0C"/>
    <w:rsid w:val="00CC2A2A"/>
    <w:rsid w:val="00CC2E00"/>
    <w:rsid w:val="00CC2F27"/>
    <w:rsid w:val="00CC307C"/>
    <w:rsid w:val="00CC3184"/>
    <w:rsid w:val="00CC31DF"/>
    <w:rsid w:val="00CC33EF"/>
    <w:rsid w:val="00CC348F"/>
    <w:rsid w:val="00CC355D"/>
    <w:rsid w:val="00CC35F7"/>
    <w:rsid w:val="00CC383F"/>
    <w:rsid w:val="00CC38C9"/>
    <w:rsid w:val="00CC39CC"/>
    <w:rsid w:val="00CC3AC8"/>
    <w:rsid w:val="00CC3C35"/>
    <w:rsid w:val="00CC3F35"/>
    <w:rsid w:val="00CC40F4"/>
    <w:rsid w:val="00CC42D9"/>
    <w:rsid w:val="00CC435F"/>
    <w:rsid w:val="00CC436E"/>
    <w:rsid w:val="00CC459D"/>
    <w:rsid w:val="00CC45EC"/>
    <w:rsid w:val="00CC4801"/>
    <w:rsid w:val="00CC491E"/>
    <w:rsid w:val="00CC49CA"/>
    <w:rsid w:val="00CC49DD"/>
    <w:rsid w:val="00CC4A62"/>
    <w:rsid w:val="00CC4D94"/>
    <w:rsid w:val="00CC4EE4"/>
    <w:rsid w:val="00CC52C7"/>
    <w:rsid w:val="00CC541A"/>
    <w:rsid w:val="00CC5612"/>
    <w:rsid w:val="00CC5705"/>
    <w:rsid w:val="00CC5AED"/>
    <w:rsid w:val="00CC5C53"/>
    <w:rsid w:val="00CC5D22"/>
    <w:rsid w:val="00CC5EAB"/>
    <w:rsid w:val="00CC6321"/>
    <w:rsid w:val="00CC64D2"/>
    <w:rsid w:val="00CC64DC"/>
    <w:rsid w:val="00CC668F"/>
    <w:rsid w:val="00CC678A"/>
    <w:rsid w:val="00CC6962"/>
    <w:rsid w:val="00CC701F"/>
    <w:rsid w:val="00CC7079"/>
    <w:rsid w:val="00CC7310"/>
    <w:rsid w:val="00CC7358"/>
    <w:rsid w:val="00CC7490"/>
    <w:rsid w:val="00CC74DB"/>
    <w:rsid w:val="00CC767C"/>
    <w:rsid w:val="00CC7690"/>
    <w:rsid w:val="00CC77C9"/>
    <w:rsid w:val="00CC78A9"/>
    <w:rsid w:val="00CC7A6E"/>
    <w:rsid w:val="00CC7B01"/>
    <w:rsid w:val="00CC7FA2"/>
    <w:rsid w:val="00CD008D"/>
    <w:rsid w:val="00CD011D"/>
    <w:rsid w:val="00CD0164"/>
    <w:rsid w:val="00CD037A"/>
    <w:rsid w:val="00CD03E5"/>
    <w:rsid w:val="00CD0461"/>
    <w:rsid w:val="00CD048C"/>
    <w:rsid w:val="00CD06C5"/>
    <w:rsid w:val="00CD07D6"/>
    <w:rsid w:val="00CD07F5"/>
    <w:rsid w:val="00CD08F9"/>
    <w:rsid w:val="00CD096D"/>
    <w:rsid w:val="00CD0B5A"/>
    <w:rsid w:val="00CD0C80"/>
    <w:rsid w:val="00CD0CFC"/>
    <w:rsid w:val="00CD0FC3"/>
    <w:rsid w:val="00CD1000"/>
    <w:rsid w:val="00CD1359"/>
    <w:rsid w:val="00CD15C3"/>
    <w:rsid w:val="00CD1B01"/>
    <w:rsid w:val="00CD1C25"/>
    <w:rsid w:val="00CD1DF8"/>
    <w:rsid w:val="00CD1E70"/>
    <w:rsid w:val="00CD1F5A"/>
    <w:rsid w:val="00CD200C"/>
    <w:rsid w:val="00CD2259"/>
    <w:rsid w:val="00CD23C7"/>
    <w:rsid w:val="00CD2424"/>
    <w:rsid w:val="00CD242B"/>
    <w:rsid w:val="00CD2605"/>
    <w:rsid w:val="00CD288E"/>
    <w:rsid w:val="00CD291E"/>
    <w:rsid w:val="00CD29A1"/>
    <w:rsid w:val="00CD2A0B"/>
    <w:rsid w:val="00CD2F4D"/>
    <w:rsid w:val="00CD3002"/>
    <w:rsid w:val="00CD336E"/>
    <w:rsid w:val="00CD36F8"/>
    <w:rsid w:val="00CD3955"/>
    <w:rsid w:val="00CD395F"/>
    <w:rsid w:val="00CD39EC"/>
    <w:rsid w:val="00CD3C54"/>
    <w:rsid w:val="00CD3F60"/>
    <w:rsid w:val="00CD4238"/>
    <w:rsid w:val="00CD42CE"/>
    <w:rsid w:val="00CD45C2"/>
    <w:rsid w:val="00CD461C"/>
    <w:rsid w:val="00CD4711"/>
    <w:rsid w:val="00CD4812"/>
    <w:rsid w:val="00CD48AE"/>
    <w:rsid w:val="00CD4AA5"/>
    <w:rsid w:val="00CD4C9C"/>
    <w:rsid w:val="00CD4E9B"/>
    <w:rsid w:val="00CD504B"/>
    <w:rsid w:val="00CD50AB"/>
    <w:rsid w:val="00CD50FB"/>
    <w:rsid w:val="00CD5222"/>
    <w:rsid w:val="00CD54F6"/>
    <w:rsid w:val="00CD585C"/>
    <w:rsid w:val="00CD5866"/>
    <w:rsid w:val="00CD58B9"/>
    <w:rsid w:val="00CD5BA3"/>
    <w:rsid w:val="00CD5D1A"/>
    <w:rsid w:val="00CD5DC3"/>
    <w:rsid w:val="00CD60A2"/>
    <w:rsid w:val="00CD6151"/>
    <w:rsid w:val="00CD6464"/>
    <w:rsid w:val="00CD67BA"/>
    <w:rsid w:val="00CD67E7"/>
    <w:rsid w:val="00CD6AE9"/>
    <w:rsid w:val="00CD6B1F"/>
    <w:rsid w:val="00CD6D68"/>
    <w:rsid w:val="00CD6DAD"/>
    <w:rsid w:val="00CD7252"/>
    <w:rsid w:val="00CD732E"/>
    <w:rsid w:val="00CD7439"/>
    <w:rsid w:val="00CD7569"/>
    <w:rsid w:val="00CD7681"/>
    <w:rsid w:val="00CD7A6B"/>
    <w:rsid w:val="00CD7CC8"/>
    <w:rsid w:val="00CD7DAD"/>
    <w:rsid w:val="00CD7E14"/>
    <w:rsid w:val="00CE00DF"/>
    <w:rsid w:val="00CE010D"/>
    <w:rsid w:val="00CE01C9"/>
    <w:rsid w:val="00CE0634"/>
    <w:rsid w:val="00CE066A"/>
    <w:rsid w:val="00CE0690"/>
    <w:rsid w:val="00CE08DF"/>
    <w:rsid w:val="00CE0D1F"/>
    <w:rsid w:val="00CE0E07"/>
    <w:rsid w:val="00CE13CF"/>
    <w:rsid w:val="00CE1499"/>
    <w:rsid w:val="00CE1514"/>
    <w:rsid w:val="00CE157A"/>
    <w:rsid w:val="00CE15AF"/>
    <w:rsid w:val="00CE165A"/>
    <w:rsid w:val="00CE176A"/>
    <w:rsid w:val="00CE18FA"/>
    <w:rsid w:val="00CE190C"/>
    <w:rsid w:val="00CE1977"/>
    <w:rsid w:val="00CE1C2E"/>
    <w:rsid w:val="00CE1C4A"/>
    <w:rsid w:val="00CE1F1D"/>
    <w:rsid w:val="00CE22C5"/>
    <w:rsid w:val="00CE23F0"/>
    <w:rsid w:val="00CE24E0"/>
    <w:rsid w:val="00CE255E"/>
    <w:rsid w:val="00CE27EA"/>
    <w:rsid w:val="00CE28BC"/>
    <w:rsid w:val="00CE29BD"/>
    <w:rsid w:val="00CE2C1C"/>
    <w:rsid w:val="00CE2CE3"/>
    <w:rsid w:val="00CE2D5D"/>
    <w:rsid w:val="00CE2EB3"/>
    <w:rsid w:val="00CE2EDA"/>
    <w:rsid w:val="00CE2FD5"/>
    <w:rsid w:val="00CE2FED"/>
    <w:rsid w:val="00CE3193"/>
    <w:rsid w:val="00CE322B"/>
    <w:rsid w:val="00CE32AF"/>
    <w:rsid w:val="00CE3589"/>
    <w:rsid w:val="00CE35C0"/>
    <w:rsid w:val="00CE36C0"/>
    <w:rsid w:val="00CE3908"/>
    <w:rsid w:val="00CE3A4D"/>
    <w:rsid w:val="00CE3BB7"/>
    <w:rsid w:val="00CE3D66"/>
    <w:rsid w:val="00CE415A"/>
    <w:rsid w:val="00CE419E"/>
    <w:rsid w:val="00CE42C3"/>
    <w:rsid w:val="00CE438D"/>
    <w:rsid w:val="00CE4553"/>
    <w:rsid w:val="00CE4592"/>
    <w:rsid w:val="00CE460F"/>
    <w:rsid w:val="00CE4D9A"/>
    <w:rsid w:val="00CE5258"/>
    <w:rsid w:val="00CE5261"/>
    <w:rsid w:val="00CE536B"/>
    <w:rsid w:val="00CE5733"/>
    <w:rsid w:val="00CE58E6"/>
    <w:rsid w:val="00CE5965"/>
    <w:rsid w:val="00CE5AD1"/>
    <w:rsid w:val="00CE5DAA"/>
    <w:rsid w:val="00CE5E06"/>
    <w:rsid w:val="00CE5FC3"/>
    <w:rsid w:val="00CE608A"/>
    <w:rsid w:val="00CE66A5"/>
    <w:rsid w:val="00CE6792"/>
    <w:rsid w:val="00CE67FA"/>
    <w:rsid w:val="00CE68A2"/>
    <w:rsid w:val="00CE69EC"/>
    <w:rsid w:val="00CE6B39"/>
    <w:rsid w:val="00CE7142"/>
    <w:rsid w:val="00CE717E"/>
    <w:rsid w:val="00CE72F5"/>
    <w:rsid w:val="00CE7331"/>
    <w:rsid w:val="00CE7412"/>
    <w:rsid w:val="00CE7600"/>
    <w:rsid w:val="00CE7C6C"/>
    <w:rsid w:val="00CE7CE7"/>
    <w:rsid w:val="00CE7F59"/>
    <w:rsid w:val="00CF00C6"/>
    <w:rsid w:val="00CF0156"/>
    <w:rsid w:val="00CF02D5"/>
    <w:rsid w:val="00CF0496"/>
    <w:rsid w:val="00CF0502"/>
    <w:rsid w:val="00CF0573"/>
    <w:rsid w:val="00CF0F8E"/>
    <w:rsid w:val="00CF106D"/>
    <w:rsid w:val="00CF11D0"/>
    <w:rsid w:val="00CF132D"/>
    <w:rsid w:val="00CF14B7"/>
    <w:rsid w:val="00CF170C"/>
    <w:rsid w:val="00CF173F"/>
    <w:rsid w:val="00CF18D2"/>
    <w:rsid w:val="00CF1A01"/>
    <w:rsid w:val="00CF1A9D"/>
    <w:rsid w:val="00CF1B85"/>
    <w:rsid w:val="00CF1CF9"/>
    <w:rsid w:val="00CF1E1E"/>
    <w:rsid w:val="00CF1FF9"/>
    <w:rsid w:val="00CF2095"/>
    <w:rsid w:val="00CF2248"/>
    <w:rsid w:val="00CF2431"/>
    <w:rsid w:val="00CF2724"/>
    <w:rsid w:val="00CF29EA"/>
    <w:rsid w:val="00CF2A94"/>
    <w:rsid w:val="00CF2D7D"/>
    <w:rsid w:val="00CF2EE2"/>
    <w:rsid w:val="00CF30BA"/>
    <w:rsid w:val="00CF32A9"/>
    <w:rsid w:val="00CF336D"/>
    <w:rsid w:val="00CF33DF"/>
    <w:rsid w:val="00CF353A"/>
    <w:rsid w:val="00CF3706"/>
    <w:rsid w:val="00CF3D42"/>
    <w:rsid w:val="00CF3F1D"/>
    <w:rsid w:val="00CF409A"/>
    <w:rsid w:val="00CF4506"/>
    <w:rsid w:val="00CF48D4"/>
    <w:rsid w:val="00CF4914"/>
    <w:rsid w:val="00CF49D7"/>
    <w:rsid w:val="00CF4ACC"/>
    <w:rsid w:val="00CF4F61"/>
    <w:rsid w:val="00CF5173"/>
    <w:rsid w:val="00CF53C4"/>
    <w:rsid w:val="00CF55B3"/>
    <w:rsid w:val="00CF58B9"/>
    <w:rsid w:val="00CF5959"/>
    <w:rsid w:val="00CF59E6"/>
    <w:rsid w:val="00CF5C93"/>
    <w:rsid w:val="00CF6050"/>
    <w:rsid w:val="00CF608E"/>
    <w:rsid w:val="00CF62F6"/>
    <w:rsid w:val="00CF6468"/>
    <w:rsid w:val="00CF64FE"/>
    <w:rsid w:val="00CF670D"/>
    <w:rsid w:val="00CF6717"/>
    <w:rsid w:val="00CF681C"/>
    <w:rsid w:val="00CF6891"/>
    <w:rsid w:val="00CF68BC"/>
    <w:rsid w:val="00CF6A11"/>
    <w:rsid w:val="00CF6D62"/>
    <w:rsid w:val="00CF6FBB"/>
    <w:rsid w:val="00CF7000"/>
    <w:rsid w:val="00CF70D6"/>
    <w:rsid w:val="00CF724B"/>
    <w:rsid w:val="00CF7354"/>
    <w:rsid w:val="00CF768B"/>
    <w:rsid w:val="00CF7A4A"/>
    <w:rsid w:val="00CF7E63"/>
    <w:rsid w:val="00CF7F10"/>
    <w:rsid w:val="00D000A2"/>
    <w:rsid w:val="00D00203"/>
    <w:rsid w:val="00D0043B"/>
    <w:rsid w:val="00D00532"/>
    <w:rsid w:val="00D00AF9"/>
    <w:rsid w:val="00D00B37"/>
    <w:rsid w:val="00D00B8D"/>
    <w:rsid w:val="00D00CDA"/>
    <w:rsid w:val="00D00D86"/>
    <w:rsid w:val="00D0117C"/>
    <w:rsid w:val="00D012CB"/>
    <w:rsid w:val="00D01328"/>
    <w:rsid w:val="00D01710"/>
    <w:rsid w:val="00D01857"/>
    <w:rsid w:val="00D01B42"/>
    <w:rsid w:val="00D01BE9"/>
    <w:rsid w:val="00D01D3D"/>
    <w:rsid w:val="00D01DE6"/>
    <w:rsid w:val="00D020D2"/>
    <w:rsid w:val="00D021DC"/>
    <w:rsid w:val="00D024E5"/>
    <w:rsid w:val="00D02569"/>
    <w:rsid w:val="00D02754"/>
    <w:rsid w:val="00D027C0"/>
    <w:rsid w:val="00D02892"/>
    <w:rsid w:val="00D028F7"/>
    <w:rsid w:val="00D029E7"/>
    <w:rsid w:val="00D02A3E"/>
    <w:rsid w:val="00D02A5A"/>
    <w:rsid w:val="00D02AEC"/>
    <w:rsid w:val="00D02ED0"/>
    <w:rsid w:val="00D02EF9"/>
    <w:rsid w:val="00D030CD"/>
    <w:rsid w:val="00D03188"/>
    <w:rsid w:val="00D03190"/>
    <w:rsid w:val="00D03309"/>
    <w:rsid w:val="00D033E7"/>
    <w:rsid w:val="00D034ED"/>
    <w:rsid w:val="00D0355D"/>
    <w:rsid w:val="00D03687"/>
    <w:rsid w:val="00D03701"/>
    <w:rsid w:val="00D03B73"/>
    <w:rsid w:val="00D03D04"/>
    <w:rsid w:val="00D03F38"/>
    <w:rsid w:val="00D0422B"/>
    <w:rsid w:val="00D04257"/>
    <w:rsid w:val="00D0444C"/>
    <w:rsid w:val="00D04488"/>
    <w:rsid w:val="00D044AC"/>
    <w:rsid w:val="00D046AA"/>
    <w:rsid w:val="00D04869"/>
    <w:rsid w:val="00D04B0E"/>
    <w:rsid w:val="00D04C48"/>
    <w:rsid w:val="00D04CD5"/>
    <w:rsid w:val="00D04DCA"/>
    <w:rsid w:val="00D05076"/>
    <w:rsid w:val="00D051D5"/>
    <w:rsid w:val="00D05389"/>
    <w:rsid w:val="00D0540C"/>
    <w:rsid w:val="00D05440"/>
    <w:rsid w:val="00D0555D"/>
    <w:rsid w:val="00D0571E"/>
    <w:rsid w:val="00D0597F"/>
    <w:rsid w:val="00D0599C"/>
    <w:rsid w:val="00D05A93"/>
    <w:rsid w:val="00D05BD3"/>
    <w:rsid w:val="00D06057"/>
    <w:rsid w:val="00D061F8"/>
    <w:rsid w:val="00D063B8"/>
    <w:rsid w:val="00D064D7"/>
    <w:rsid w:val="00D06634"/>
    <w:rsid w:val="00D06790"/>
    <w:rsid w:val="00D067D2"/>
    <w:rsid w:val="00D06825"/>
    <w:rsid w:val="00D069CC"/>
    <w:rsid w:val="00D06A3D"/>
    <w:rsid w:val="00D06B01"/>
    <w:rsid w:val="00D06B6C"/>
    <w:rsid w:val="00D06C51"/>
    <w:rsid w:val="00D06C96"/>
    <w:rsid w:val="00D06DF7"/>
    <w:rsid w:val="00D06F28"/>
    <w:rsid w:val="00D0712B"/>
    <w:rsid w:val="00D071AF"/>
    <w:rsid w:val="00D071F1"/>
    <w:rsid w:val="00D07401"/>
    <w:rsid w:val="00D074A2"/>
    <w:rsid w:val="00D0754C"/>
    <w:rsid w:val="00D07861"/>
    <w:rsid w:val="00D078B0"/>
    <w:rsid w:val="00D07914"/>
    <w:rsid w:val="00D079D0"/>
    <w:rsid w:val="00D07C8B"/>
    <w:rsid w:val="00D07DA4"/>
    <w:rsid w:val="00D07DEF"/>
    <w:rsid w:val="00D07E87"/>
    <w:rsid w:val="00D07EF9"/>
    <w:rsid w:val="00D07FA4"/>
    <w:rsid w:val="00D10286"/>
    <w:rsid w:val="00D1030D"/>
    <w:rsid w:val="00D10344"/>
    <w:rsid w:val="00D104DF"/>
    <w:rsid w:val="00D10575"/>
    <w:rsid w:val="00D105EB"/>
    <w:rsid w:val="00D10680"/>
    <w:rsid w:val="00D106F8"/>
    <w:rsid w:val="00D10A5C"/>
    <w:rsid w:val="00D10C74"/>
    <w:rsid w:val="00D10D46"/>
    <w:rsid w:val="00D10F04"/>
    <w:rsid w:val="00D10F98"/>
    <w:rsid w:val="00D10F9F"/>
    <w:rsid w:val="00D10FBD"/>
    <w:rsid w:val="00D110C8"/>
    <w:rsid w:val="00D115BA"/>
    <w:rsid w:val="00D1164A"/>
    <w:rsid w:val="00D11711"/>
    <w:rsid w:val="00D1197B"/>
    <w:rsid w:val="00D11A34"/>
    <w:rsid w:val="00D11B4B"/>
    <w:rsid w:val="00D11BA6"/>
    <w:rsid w:val="00D11DC6"/>
    <w:rsid w:val="00D11F1D"/>
    <w:rsid w:val="00D122C7"/>
    <w:rsid w:val="00D12667"/>
    <w:rsid w:val="00D12CE8"/>
    <w:rsid w:val="00D12DC8"/>
    <w:rsid w:val="00D12E34"/>
    <w:rsid w:val="00D12E92"/>
    <w:rsid w:val="00D134FA"/>
    <w:rsid w:val="00D13546"/>
    <w:rsid w:val="00D135A6"/>
    <w:rsid w:val="00D13781"/>
    <w:rsid w:val="00D13909"/>
    <w:rsid w:val="00D13990"/>
    <w:rsid w:val="00D13A91"/>
    <w:rsid w:val="00D13BE4"/>
    <w:rsid w:val="00D13BF5"/>
    <w:rsid w:val="00D13C27"/>
    <w:rsid w:val="00D13DFD"/>
    <w:rsid w:val="00D13E04"/>
    <w:rsid w:val="00D13FEB"/>
    <w:rsid w:val="00D14049"/>
    <w:rsid w:val="00D1410C"/>
    <w:rsid w:val="00D14159"/>
    <w:rsid w:val="00D14394"/>
    <w:rsid w:val="00D143C9"/>
    <w:rsid w:val="00D14747"/>
    <w:rsid w:val="00D147DF"/>
    <w:rsid w:val="00D14985"/>
    <w:rsid w:val="00D14A2B"/>
    <w:rsid w:val="00D14DF9"/>
    <w:rsid w:val="00D14F97"/>
    <w:rsid w:val="00D14F9E"/>
    <w:rsid w:val="00D15189"/>
    <w:rsid w:val="00D151B0"/>
    <w:rsid w:val="00D15718"/>
    <w:rsid w:val="00D15762"/>
    <w:rsid w:val="00D15840"/>
    <w:rsid w:val="00D15AEA"/>
    <w:rsid w:val="00D15B43"/>
    <w:rsid w:val="00D15BE7"/>
    <w:rsid w:val="00D15C96"/>
    <w:rsid w:val="00D15D65"/>
    <w:rsid w:val="00D15E8E"/>
    <w:rsid w:val="00D15EBA"/>
    <w:rsid w:val="00D15F61"/>
    <w:rsid w:val="00D169EA"/>
    <w:rsid w:val="00D16DE9"/>
    <w:rsid w:val="00D17447"/>
    <w:rsid w:val="00D174F1"/>
    <w:rsid w:val="00D1751A"/>
    <w:rsid w:val="00D177E2"/>
    <w:rsid w:val="00D177F4"/>
    <w:rsid w:val="00D178D8"/>
    <w:rsid w:val="00D17909"/>
    <w:rsid w:val="00D17A35"/>
    <w:rsid w:val="00D17D42"/>
    <w:rsid w:val="00D17E15"/>
    <w:rsid w:val="00D17F83"/>
    <w:rsid w:val="00D2042C"/>
    <w:rsid w:val="00D205B9"/>
    <w:rsid w:val="00D20743"/>
    <w:rsid w:val="00D20858"/>
    <w:rsid w:val="00D20A8B"/>
    <w:rsid w:val="00D20FA2"/>
    <w:rsid w:val="00D21017"/>
    <w:rsid w:val="00D210D0"/>
    <w:rsid w:val="00D2113E"/>
    <w:rsid w:val="00D21182"/>
    <w:rsid w:val="00D212FF"/>
    <w:rsid w:val="00D21475"/>
    <w:rsid w:val="00D2148F"/>
    <w:rsid w:val="00D217EC"/>
    <w:rsid w:val="00D21A3F"/>
    <w:rsid w:val="00D21A65"/>
    <w:rsid w:val="00D21BAE"/>
    <w:rsid w:val="00D21C45"/>
    <w:rsid w:val="00D21C63"/>
    <w:rsid w:val="00D22492"/>
    <w:rsid w:val="00D22627"/>
    <w:rsid w:val="00D22731"/>
    <w:rsid w:val="00D2276B"/>
    <w:rsid w:val="00D228C9"/>
    <w:rsid w:val="00D22A11"/>
    <w:rsid w:val="00D22A6B"/>
    <w:rsid w:val="00D22EB9"/>
    <w:rsid w:val="00D23114"/>
    <w:rsid w:val="00D231EA"/>
    <w:rsid w:val="00D23228"/>
    <w:rsid w:val="00D233B1"/>
    <w:rsid w:val="00D233BA"/>
    <w:rsid w:val="00D233FF"/>
    <w:rsid w:val="00D235B5"/>
    <w:rsid w:val="00D23684"/>
    <w:rsid w:val="00D2376A"/>
    <w:rsid w:val="00D2394B"/>
    <w:rsid w:val="00D239BD"/>
    <w:rsid w:val="00D23A42"/>
    <w:rsid w:val="00D23D2A"/>
    <w:rsid w:val="00D23EEF"/>
    <w:rsid w:val="00D23F02"/>
    <w:rsid w:val="00D23F5C"/>
    <w:rsid w:val="00D2430B"/>
    <w:rsid w:val="00D2444A"/>
    <w:rsid w:val="00D2445F"/>
    <w:rsid w:val="00D244F9"/>
    <w:rsid w:val="00D24688"/>
    <w:rsid w:val="00D2469C"/>
    <w:rsid w:val="00D247C9"/>
    <w:rsid w:val="00D24922"/>
    <w:rsid w:val="00D24A97"/>
    <w:rsid w:val="00D24BEE"/>
    <w:rsid w:val="00D24D31"/>
    <w:rsid w:val="00D24D3D"/>
    <w:rsid w:val="00D24E12"/>
    <w:rsid w:val="00D24FBE"/>
    <w:rsid w:val="00D2503E"/>
    <w:rsid w:val="00D250EA"/>
    <w:rsid w:val="00D2522E"/>
    <w:rsid w:val="00D25537"/>
    <w:rsid w:val="00D256E0"/>
    <w:rsid w:val="00D2578E"/>
    <w:rsid w:val="00D258E9"/>
    <w:rsid w:val="00D25D55"/>
    <w:rsid w:val="00D25DE9"/>
    <w:rsid w:val="00D26013"/>
    <w:rsid w:val="00D26079"/>
    <w:rsid w:val="00D260AB"/>
    <w:rsid w:val="00D26179"/>
    <w:rsid w:val="00D26260"/>
    <w:rsid w:val="00D26397"/>
    <w:rsid w:val="00D2695C"/>
    <w:rsid w:val="00D26D35"/>
    <w:rsid w:val="00D26E66"/>
    <w:rsid w:val="00D2701A"/>
    <w:rsid w:val="00D27161"/>
    <w:rsid w:val="00D2795A"/>
    <w:rsid w:val="00D27A83"/>
    <w:rsid w:val="00D27A99"/>
    <w:rsid w:val="00D27CA0"/>
    <w:rsid w:val="00D3045F"/>
    <w:rsid w:val="00D307BF"/>
    <w:rsid w:val="00D307F8"/>
    <w:rsid w:val="00D30806"/>
    <w:rsid w:val="00D308F3"/>
    <w:rsid w:val="00D30AC2"/>
    <w:rsid w:val="00D30B56"/>
    <w:rsid w:val="00D30C78"/>
    <w:rsid w:val="00D30D20"/>
    <w:rsid w:val="00D30DDF"/>
    <w:rsid w:val="00D30E5E"/>
    <w:rsid w:val="00D30F29"/>
    <w:rsid w:val="00D31171"/>
    <w:rsid w:val="00D313A1"/>
    <w:rsid w:val="00D31461"/>
    <w:rsid w:val="00D31561"/>
    <w:rsid w:val="00D31593"/>
    <w:rsid w:val="00D31954"/>
    <w:rsid w:val="00D31D10"/>
    <w:rsid w:val="00D31E0E"/>
    <w:rsid w:val="00D32069"/>
    <w:rsid w:val="00D32439"/>
    <w:rsid w:val="00D3278D"/>
    <w:rsid w:val="00D327CE"/>
    <w:rsid w:val="00D32856"/>
    <w:rsid w:val="00D32A63"/>
    <w:rsid w:val="00D32BAF"/>
    <w:rsid w:val="00D32BF2"/>
    <w:rsid w:val="00D32E87"/>
    <w:rsid w:val="00D32E91"/>
    <w:rsid w:val="00D32FC2"/>
    <w:rsid w:val="00D3312D"/>
    <w:rsid w:val="00D33339"/>
    <w:rsid w:val="00D33847"/>
    <w:rsid w:val="00D33905"/>
    <w:rsid w:val="00D3397E"/>
    <w:rsid w:val="00D33AE1"/>
    <w:rsid w:val="00D33BB5"/>
    <w:rsid w:val="00D33D0E"/>
    <w:rsid w:val="00D33D2E"/>
    <w:rsid w:val="00D33E85"/>
    <w:rsid w:val="00D33F34"/>
    <w:rsid w:val="00D33FAF"/>
    <w:rsid w:val="00D341D6"/>
    <w:rsid w:val="00D34266"/>
    <w:rsid w:val="00D342AF"/>
    <w:rsid w:val="00D3432A"/>
    <w:rsid w:val="00D3493F"/>
    <w:rsid w:val="00D349E0"/>
    <w:rsid w:val="00D34A05"/>
    <w:rsid w:val="00D34DA2"/>
    <w:rsid w:val="00D35337"/>
    <w:rsid w:val="00D35574"/>
    <w:rsid w:val="00D35A12"/>
    <w:rsid w:val="00D35BDC"/>
    <w:rsid w:val="00D35D58"/>
    <w:rsid w:val="00D35DB1"/>
    <w:rsid w:val="00D35FC3"/>
    <w:rsid w:val="00D363C9"/>
    <w:rsid w:val="00D3647C"/>
    <w:rsid w:val="00D36577"/>
    <w:rsid w:val="00D36BFC"/>
    <w:rsid w:val="00D36C53"/>
    <w:rsid w:val="00D36DA3"/>
    <w:rsid w:val="00D370EB"/>
    <w:rsid w:val="00D37278"/>
    <w:rsid w:val="00D37471"/>
    <w:rsid w:val="00D374BA"/>
    <w:rsid w:val="00D37644"/>
    <w:rsid w:val="00D379F0"/>
    <w:rsid w:val="00D37AB4"/>
    <w:rsid w:val="00D37AD4"/>
    <w:rsid w:val="00D37D41"/>
    <w:rsid w:val="00D37EE5"/>
    <w:rsid w:val="00D40177"/>
    <w:rsid w:val="00D4027A"/>
    <w:rsid w:val="00D403CD"/>
    <w:rsid w:val="00D40652"/>
    <w:rsid w:val="00D40699"/>
    <w:rsid w:val="00D408D0"/>
    <w:rsid w:val="00D40C84"/>
    <w:rsid w:val="00D40D33"/>
    <w:rsid w:val="00D40DE9"/>
    <w:rsid w:val="00D40F45"/>
    <w:rsid w:val="00D40F58"/>
    <w:rsid w:val="00D41035"/>
    <w:rsid w:val="00D4122D"/>
    <w:rsid w:val="00D41245"/>
    <w:rsid w:val="00D41267"/>
    <w:rsid w:val="00D4175E"/>
    <w:rsid w:val="00D418E8"/>
    <w:rsid w:val="00D41A35"/>
    <w:rsid w:val="00D41BD3"/>
    <w:rsid w:val="00D41E55"/>
    <w:rsid w:val="00D41E5D"/>
    <w:rsid w:val="00D41FE9"/>
    <w:rsid w:val="00D42151"/>
    <w:rsid w:val="00D42220"/>
    <w:rsid w:val="00D42267"/>
    <w:rsid w:val="00D42479"/>
    <w:rsid w:val="00D424CF"/>
    <w:rsid w:val="00D42593"/>
    <w:rsid w:val="00D42603"/>
    <w:rsid w:val="00D428C0"/>
    <w:rsid w:val="00D429AE"/>
    <w:rsid w:val="00D42B2E"/>
    <w:rsid w:val="00D42C55"/>
    <w:rsid w:val="00D42DA9"/>
    <w:rsid w:val="00D42E81"/>
    <w:rsid w:val="00D43004"/>
    <w:rsid w:val="00D4311A"/>
    <w:rsid w:val="00D431C0"/>
    <w:rsid w:val="00D435B9"/>
    <w:rsid w:val="00D437A3"/>
    <w:rsid w:val="00D437EC"/>
    <w:rsid w:val="00D43A77"/>
    <w:rsid w:val="00D43BD6"/>
    <w:rsid w:val="00D43BE8"/>
    <w:rsid w:val="00D43D1E"/>
    <w:rsid w:val="00D43E37"/>
    <w:rsid w:val="00D43E8D"/>
    <w:rsid w:val="00D43EBD"/>
    <w:rsid w:val="00D43F64"/>
    <w:rsid w:val="00D440B6"/>
    <w:rsid w:val="00D44478"/>
    <w:rsid w:val="00D447A7"/>
    <w:rsid w:val="00D448AC"/>
    <w:rsid w:val="00D44950"/>
    <w:rsid w:val="00D44955"/>
    <w:rsid w:val="00D449C7"/>
    <w:rsid w:val="00D44B4E"/>
    <w:rsid w:val="00D44D71"/>
    <w:rsid w:val="00D44DA4"/>
    <w:rsid w:val="00D44F8A"/>
    <w:rsid w:val="00D452DC"/>
    <w:rsid w:val="00D453B4"/>
    <w:rsid w:val="00D45496"/>
    <w:rsid w:val="00D454DC"/>
    <w:rsid w:val="00D4554D"/>
    <w:rsid w:val="00D455CD"/>
    <w:rsid w:val="00D4564C"/>
    <w:rsid w:val="00D456FC"/>
    <w:rsid w:val="00D457F0"/>
    <w:rsid w:val="00D45835"/>
    <w:rsid w:val="00D45840"/>
    <w:rsid w:val="00D45C2E"/>
    <w:rsid w:val="00D45CD0"/>
    <w:rsid w:val="00D46224"/>
    <w:rsid w:val="00D46380"/>
    <w:rsid w:val="00D463AF"/>
    <w:rsid w:val="00D4641E"/>
    <w:rsid w:val="00D46502"/>
    <w:rsid w:val="00D4653A"/>
    <w:rsid w:val="00D469A4"/>
    <w:rsid w:val="00D46E0C"/>
    <w:rsid w:val="00D46E81"/>
    <w:rsid w:val="00D46F62"/>
    <w:rsid w:val="00D47351"/>
    <w:rsid w:val="00D4762F"/>
    <w:rsid w:val="00D47714"/>
    <w:rsid w:val="00D477C0"/>
    <w:rsid w:val="00D477EE"/>
    <w:rsid w:val="00D47BF2"/>
    <w:rsid w:val="00D47C6D"/>
    <w:rsid w:val="00D47D82"/>
    <w:rsid w:val="00D47ECD"/>
    <w:rsid w:val="00D47EEE"/>
    <w:rsid w:val="00D50180"/>
    <w:rsid w:val="00D503D4"/>
    <w:rsid w:val="00D504F6"/>
    <w:rsid w:val="00D506B5"/>
    <w:rsid w:val="00D50770"/>
    <w:rsid w:val="00D507A0"/>
    <w:rsid w:val="00D50891"/>
    <w:rsid w:val="00D508D5"/>
    <w:rsid w:val="00D508E3"/>
    <w:rsid w:val="00D509C2"/>
    <w:rsid w:val="00D50BE8"/>
    <w:rsid w:val="00D50CB7"/>
    <w:rsid w:val="00D50E7B"/>
    <w:rsid w:val="00D50F47"/>
    <w:rsid w:val="00D50F56"/>
    <w:rsid w:val="00D510B1"/>
    <w:rsid w:val="00D5123F"/>
    <w:rsid w:val="00D5129B"/>
    <w:rsid w:val="00D51307"/>
    <w:rsid w:val="00D51489"/>
    <w:rsid w:val="00D5172C"/>
    <w:rsid w:val="00D51741"/>
    <w:rsid w:val="00D5196E"/>
    <w:rsid w:val="00D51ACF"/>
    <w:rsid w:val="00D51DC5"/>
    <w:rsid w:val="00D5200E"/>
    <w:rsid w:val="00D52045"/>
    <w:rsid w:val="00D52055"/>
    <w:rsid w:val="00D524FA"/>
    <w:rsid w:val="00D52665"/>
    <w:rsid w:val="00D5266F"/>
    <w:rsid w:val="00D52752"/>
    <w:rsid w:val="00D52E70"/>
    <w:rsid w:val="00D52FDD"/>
    <w:rsid w:val="00D531C4"/>
    <w:rsid w:val="00D53390"/>
    <w:rsid w:val="00D5339D"/>
    <w:rsid w:val="00D53518"/>
    <w:rsid w:val="00D53587"/>
    <w:rsid w:val="00D53689"/>
    <w:rsid w:val="00D536C7"/>
    <w:rsid w:val="00D53732"/>
    <w:rsid w:val="00D53A69"/>
    <w:rsid w:val="00D53F4E"/>
    <w:rsid w:val="00D5434E"/>
    <w:rsid w:val="00D54683"/>
    <w:rsid w:val="00D546B5"/>
    <w:rsid w:val="00D54707"/>
    <w:rsid w:val="00D548CF"/>
    <w:rsid w:val="00D54908"/>
    <w:rsid w:val="00D5491E"/>
    <w:rsid w:val="00D549E5"/>
    <w:rsid w:val="00D54A62"/>
    <w:rsid w:val="00D54BE9"/>
    <w:rsid w:val="00D54D6A"/>
    <w:rsid w:val="00D54E70"/>
    <w:rsid w:val="00D54FAC"/>
    <w:rsid w:val="00D553CE"/>
    <w:rsid w:val="00D553E4"/>
    <w:rsid w:val="00D55824"/>
    <w:rsid w:val="00D559DB"/>
    <w:rsid w:val="00D55A0F"/>
    <w:rsid w:val="00D55D1D"/>
    <w:rsid w:val="00D560CA"/>
    <w:rsid w:val="00D56116"/>
    <w:rsid w:val="00D563B6"/>
    <w:rsid w:val="00D56A08"/>
    <w:rsid w:val="00D56C17"/>
    <w:rsid w:val="00D56D67"/>
    <w:rsid w:val="00D56DAB"/>
    <w:rsid w:val="00D56DE4"/>
    <w:rsid w:val="00D56E91"/>
    <w:rsid w:val="00D56F6B"/>
    <w:rsid w:val="00D56FF3"/>
    <w:rsid w:val="00D570BA"/>
    <w:rsid w:val="00D57117"/>
    <w:rsid w:val="00D57352"/>
    <w:rsid w:val="00D57480"/>
    <w:rsid w:val="00D57963"/>
    <w:rsid w:val="00D57D47"/>
    <w:rsid w:val="00D57E9A"/>
    <w:rsid w:val="00D57EE5"/>
    <w:rsid w:val="00D600B6"/>
    <w:rsid w:val="00D601CA"/>
    <w:rsid w:val="00D6035E"/>
    <w:rsid w:val="00D6044B"/>
    <w:rsid w:val="00D60608"/>
    <w:rsid w:val="00D60640"/>
    <w:rsid w:val="00D60786"/>
    <w:rsid w:val="00D60A91"/>
    <w:rsid w:val="00D60B16"/>
    <w:rsid w:val="00D60BD9"/>
    <w:rsid w:val="00D60BFB"/>
    <w:rsid w:val="00D60DCE"/>
    <w:rsid w:val="00D60EEE"/>
    <w:rsid w:val="00D61143"/>
    <w:rsid w:val="00D611E0"/>
    <w:rsid w:val="00D612B7"/>
    <w:rsid w:val="00D6141B"/>
    <w:rsid w:val="00D614E7"/>
    <w:rsid w:val="00D614FE"/>
    <w:rsid w:val="00D616E6"/>
    <w:rsid w:val="00D616F6"/>
    <w:rsid w:val="00D6187B"/>
    <w:rsid w:val="00D61907"/>
    <w:rsid w:val="00D61951"/>
    <w:rsid w:val="00D619CA"/>
    <w:rsid w:val="00D61A6E"/>
    <w:rsid w:val="00D61B50"/>
    <w:rsid w:val="00D61E2E"/>
    <w:rsid w:val="00D61E90"/>
    <w:rsid w:val="00D620B2"/>
    <w:rsid w:val="00D621C2"/>
    <w:rsid w:val="00D6224E"/>
    <w:rsid w:val="00D6237C"/>
    <w:rsid w:val="00D6246F"/>
    <w:rsid w:val="00D624D4"/>
    <w:rsid w:val="00D627F0"/>
    <w:rsid w:val="00D62BAB"/>
    <w:rsid w:val="00D62CBE"/>
    <w:rsid w:val="00D62D5E"/>
    <w:rsid w:val="00D62D66"/>
    <w:rsid w:val="00D62E62"/>
    <w:rsid w:val="00D62F2C"/>
    <w:rsid w:val="00D62F6E"/>
    <w:rsid w:val="00D636F5"/>
    <w:rsid w:val="00D638A8"/>
    <w:rsid w:val="00D63A25"/>
    <w:rsid w:val="00D63BE3"/>
    <w:rsid w:val="00D63FAA"/>
    <w:rsid w:val="00D64175"/>
    <w:rsid w:val="00D6442A"/>
    <w:rsid w:val="00D647AC"/>
    <w:rsid w:val="00D64997"/>
    <w:rsid w:val="00D649B7"/>
    <w:rsid w:val="00D64AE3"/>
    <w:rsid w:val="00D64BCF"/>
    <w:rsid w:val="00D64C55"/>
    <w:rsid w:val="00D64D8D"/>
    <w:rsid w:val="00D64EF9"/>
    <w:rsid w:val="00D65107"/>
    <w:rsid w:val="00D651B5"/>
    <w:rsid w:val="00D65307"/>
    <w:rsid w:val="00D654AB"/>
    <w:rsid w:val="00D65CA3"/>
    <w:rsid w:val="00D6600F"/>
    <w:rsid w:val="00D66412"/>
    <w:rsid w:val="00D6661D"/>
    <w:rsid w:val="00D66899"/>
    <w:rsid w:val="00D66988"/>
    <w:rsid w:val="00D66BFC"/>
    <w:rsid w:val="00D66C7F"/>
    <w:rsid w:val="00D66E22"/>
    <w:rsid w:val="00D66FC3"/>
    <w:rsid w:val="00D674AD"/>
    <w:rsid w:val="00D6775A"/>
    <w:rsid w:val="00D679E1"/>
    <w:rsid w:val="00D67E05"/>
    <w:rsid w:val="00D67F8E"/>
    <w:rsid w:val="00D701AA"/>
    <w:rsid w:val="00D702E7"/>
    <w:rsid w:val="00D70481"/>
    <w:rsid w:val="00D70496"/>
    <w:rsid w:val="00D7068B"/>
    <w:rsid w:val="00D7098B"/>
    <w:rsid w:val="00D70B2E"/>
    <w:rsid w:val="00D70DEC"/>
    <w:rsid w:val="00D70F61"/>
    <w:rsid w:val="00D70FFA"/>
    <w:rsid w:val="00D7105A"/>
    <w:rsid w:val="00D710D9"/>
    <w:rsid w:val="00D71182"/>
    <w:rsid w:val="00D711B3"/>
    <w:rsid w:val="00D711F0"/>
    <w:rsid w:val="00D71272"/>
    <w:rsid w:val="00D71357"/>
    <w:rsid w:val="00D71609"/>
    <w:rsid w:val="00D71857"/>
    <w:rsid w:val="00D71922"/>
    <w:rsid w:val="00D71938"/>
    <w:rsid w:val="00D719B6"/>
    <w:rsid w:val="00D71C83"/>
    <w:rsid w:val="00D71D5A"/>
    <w:rsid w:val="00D722AD"/>
    <w:rsid w:val="00D72638"/>
    <w:rsid w:val="00D72725"/>
    <w:rsid w:val="00D72805"/>
    <w:rsid w:val="00D72873"/>
    <w:rsid w:val="00D728E9"/>
    <w:rsid w:val="00D72920"/>
    <w:rsid w:val="00D729AB"/>
    <w:rsid w:val="00D72B3A"/>
    <w:rsid w:val="00D72D8D"/>
    <w:rsid w:val="00D7310C"/>
    <w:rsid w:val="00D7321B"/>
    <w:rsid w:val="00D73270"/>
    <w:rsid w:val="00D732CB"/>
    <w:rsid w:val="00D734FC"/>
    <w:rsid w:val="00D73B49"/>
    <w:rsid w:val="00D73B7D"/>
    <w:rsid w:val="00D73BA6"/>
    <w:rsid w:val="00D73F84"/>
    <w:rsid w:val="00D74145"/>
    <w:rsid w:val="00D741B5"/>
    <w:rsid w:val="00D74619"/>
    <w:rsid w:val="00D746C9"/>
    <w:rsid w:val="00D74709"/>
    <w:rsid w:val="00D74F15"/>
    <w:rsid w:val="00D7511D"/>
    <w:rsid w:val="00D75446"/>
    <w:rsid w:val="00D7545E"/>
    <w:rsid w:val="00D75794"/>
    <w:rsid w:val="00D75863"/>
    <w:rsid w:val="00D75AC9"/>
    <w:rsid w:val="00D75C7A"/>
    <w:rsid w:val="00D76049"/>
    <w:rsid w:val="00D76295"/>
    <w:rsid w:val="00D76376"/>
    <w:rsid w:val="00D764D9"/>
    <w:rsid w:val="00D76BA4"/>
    <w:rsid w:val="00D76D5D"/>
    <w:rsid w:val="00D76EB5"/>
    <w:rsid w:val="00D7750B"/>
    <w:rsid w:val="00D776FF"/>
    <w:rsid w:val="00D7778C"/>
    <w:rsid w:val="00D779FF"/>
    <w:rsid w:val="00D77BD2"/>
    <w:rsid w:val="00D77BDC"/>
    <w:rsid w:val="00D77C16"/>
    <w:rsid w:val="00D77C62"/>
    <w:rsid w:val="00D77CD0"/>
    <w:rsid w:val="00D8001D"/>
    <w:rsid w:val="00D80089"/>
    <w:rsid w:val="00D80106"/>
    <w:rsid w:val="00D801D6"/>
    <w:rsid w:val="00D80293"/>
    <w:rsid w:val="00D80460"/>
    <w:rsid w:val="00D80593"/>
    <w:rsid w:val="00D805C8"/>
    <w:rsid w:val="00D805E5"/>
    <w:rsid w:val="00D80737"/>
    <w:rsid w:val="00D8073A"/>
    <w:rsid w:val="00D809F5"/>
    <w:rsid w:val="00D809FE"/>
    <w:rsid w:val="00D80B2A"/>
    <w:rsid w:val="00D80BFB"/>
    <w:rsid w:val="00D80F9F"/>
    <w:rsid w:val="00D80FB7"/>
    <w:rsid w:val="00D81024"/>
    <w:rsid w:val="00D81196"/>
    <w:rsid w:val="00D811F9"/>
    <w:rsid w:val="00D8123F"/>
    <w:rsid w:val="00D81383"/>
    <w:rsid w:val="00D8140E"/>
    <w:rsid w:val="00D814E5"/>
    <w:rsid w:val="00D8150E"/>
    <w:rsid w:val="00D81611"/>
    <w:rsid w:val="00D8162E"/>
    <w:rsid w:val="00D816E9"/>
    <w:rsid w:val="00D81797"/>
    <w:rsid w:val="00D818B6"/>
    <w:rsid w:val="00D81906"/>
    <w:rsid w:val="00D81B40"/>
    <w:rsid w:val="00D81C59"/>
    <w:rsid w:val="00D81E85"/>
    <w:rsid w:val="00D82008"/>
    <w:rsid w:val="00D82822"/>
    <w:rsid w:val="00D828B0"/>
    <w:rsid w:val="00D828D5"/>
    <w:rsid w:val="00D82A4E"/>
    <w:rsid w:val="00D82F37"/>
    <w:rsid w:val="00D82F5B"/>
    <w:rsid w:val="00D83225"/>
    <w:rsid w:val="00D832BE"/>
    <w:rsid w:val="00D83392"/>
    <w:rsid w:val="00D8341B"/>
    <w:rsid w:val="00D83543"/>
    <w:rsid w:val="00D83569"/>
    <w:rsid w:val="00D837B6"/>
    <w:rsid w:val="00D838BA"/>
    <w:rsid w:val="00D83B1F"/>
    <w:rsid w:val="00D83F08"/>
    <w:rsid w:val="00D83F1C"/>
    <w:rsid w:val="00D841F6"/>
    <w:rsid w:val="00D8421F"/>
    <w:rsid w:val="00D842E5"/>
    <w:rsid w:val="00D844E9"/>
    <w:rsid w:val="00D8454B"/>
    <w:rsid w:val="00D8463B"/>
    <w:rsid w:val="00D8471E"/>
    <w:rsid w:val="00D84827"/>
    <w:rsid w:val="00D8484F"/>
    <w:rsid w:val="00D84974"/>
    <w:rsid w:val="00D84A51"/>
    <w:rsid w:val="00D84A63"/>
    <w:rsid w:val="00D84CBC"/>
    <w:rsid w:val="00D84D90"/>
    <w:rsid w:val="00D84DEB"/>
    <w:rsid w:val="00D85030"/>
    <w:rsid w:val="00D856D0"/>
    <w:rsid w:val="00D85D54"/>
    <w:rsid w:val="00D86385"/>
    <w:rsid w:val="00D863EF"/>
    <w:rsid w:val="00D8666B"/>
    <w:rsid w:val="00D867CC"/>
    <w:rsid w:val="00D86A06"/>
    <w:rsid w:val="00D86C00"/>
    <w:rsid w:val="00D86C77"/>
    <w:rsid w:val="00D86CB1"/>
    <w:rsid w:val="00D87522"/>
    <w:rsid w:val="00D8777C"/>
    <w:rsid w:val="00D87A9B"/>
    <w:rsid w:val="00D87CF3"/>
    <w:rsid w:val="00D87DB4"/>
    <w:rsid w:val="00D903C8"/>
    <w:rsid w:val="00D90799"/>
    <w:rsid w:val="00D90898"/>
    <w:rsid w:val="00D908A0"/>
    <w:rsid w:val="00D908C4"/>
    <w:rsid w:val="00D90D18"/>
    <w:rsid w:val="00D90E10"/>
    <w:rsid w:val="00D90E61"/>
    <w:rsid w:val="00D90E80"/>
    <w:rsid w:val="00D90ED6"/>
    <w:rsid w:val="00D91105"/>
    <w:rsid w:val="00D9111C"/>
    <w:rsid w:val="00D91235"/>
    <w:rsid w:val="00D913A2"/>
    <w:rsid w:val="00D913E4"/>
    <w:rsid w:val="00D914E7"/>
    <w:rsid w:val="00D914F5"/>
    <w:rsid w:val="00D917D6"/>
    <w:rsid w:val="00D91859"/>
    <w:rsid w:val="00D91937"/>
    <w:rsid w:val="00D91A36"/>
    <w:rsid w:val="00D91BE5"/>
    <w:rsid w:val="00D91D15"/>
    <w:rsid w:val="00D923EF"/>
    <w:rsid w:val="00D929D0"/>
    <w:rsid w:val="00D92A75"/>
    <w:rsid w:val="00D92A7E"/>
    <w:rsid w:val="00D92DE3"/>
    <w:rsid w:val="00D92E2B"/>
    <w:rsid w:val="00D9324D"/>
    <w:rsid w:val="00D93288"/>
    <w:rsid w:val="00D93567"/>
    <w:rsid w:val="00D937B9"/>
    <w:rsid w:val="00D93AA7"/>
    <w:rsid w:val="00D94267"/>
    <w:rsid w:val="00D94AEB"/>
    <w:rsid w:val="00D94B25"/>
    <w:rsid w:val="00D94B4B"/>
    <w:rsid w:val="00D94CCE"/>
    <w:rsid w:val="00D94EE9"/>
    <w:rsid w:val="00D94FE8"/>
    <w:rsid w:val="00D951A4"/>
    <w:rsid w:val="00D95369"/>
    <w:rsid w:val="00D953EA"/>
    <w:rsid w:val="00D95754"/>
    <w:rsid w:val="00D957B2"/>
    <w:rsid w:val="00D95DCF"/>
    <w:rsid w:val="00D961BF"/>
    <w:rsid w:val="00D961F4"/>
    <w:rsid w:val="00D96500"/>
    <w:rsid w:val="00D96554"/>
    <w:rsid w:val="00D9696E"/>
    <w:rsid w:val="00D969BB"/>
    <w:rsid w:val="00D96C31"/>
    <w:rsid w:val="00D96D14"/>
    <w:rsid w:val="00D96D96"/>
    <w:rsid w:val="00D96E70"/>
    <w:rsid w:val="00D972A2"/>
    <w:rsid w:val="00D9738B"/>
    <w:rsid w:val="00D975C7"/>
    <w:rsid w:val="00D97A68"/>
    <w:rsid w:val="00D97B46"/>
    <w:rsid w:val="00D97C11"/>
    <w:rsid w:val="00D97ECD"/>
    <w:rsid w:val="00DA0108"/>
    <w:rsid w:val="00DA0141"/>
    <w:rsid w:val="00DA02C3"/>
    <w:rsid w:val="00DA04E2"/>
    <w:rsid w:val="00DA0A3C"/>
    <w:rsid w:val="00DA0CD1"/>
    <w:rsid w:val="00DA0D23"/>
    <w:rsid w:val="00DA0FB0"/>
    <w:rsid w:val="00DA13F2"/>
    <w:rsid w:val="00DA17F1"/>
    <w:rsid w:val="00DA1ABE"/>
    <w:rsid w:val="00DA1B40"/>
    <w:rsid w:val="00DA1B54"/>
    <w:rsid w:val="00DA1BBF"/>
    <w:rsid w:val="00DA1DFE"/>
    <w:rsid w:val="00DA21EC"/>
    <w:rsid w:val="00DA2501"/>
    <w:rsid w:val="00DA26B4"/>
    <w:rsid w:val="00DA277A"/>
    <w:rsid w:val="00DA2933"/>
    <w:rsid w:val="00DA2936"/>
    <w:rsid w:val="00DA2F8B"/>
    <w:rsid w:val="00DA334C"/>
    <w:rsid w:val="00DA33DF"/>
    <w:rsid w:val="00DA3428"/>
    <w:rsid w:val="00DA36EB"/>
    <w:rsid w:val="00DA3702"/>
    <w:rsid w:val="00DA38B5"/>
    <w:rsid w:val="00DA3B56"/>
    <w:rsid w:val="00DA3C87"/>
    <w:rsid w:val="00DA3CDA"/>
    <w:rsid w:val="00DA3CF0"/>
    <w:rsid w:val="00DA41C1"/>
    <w:rsid w:val="00DA43C2"/>
    <w:rsid w:val="00DA466B"/>
    <w:rsid w:val="00DA496E"/>
    <w:rsid w:val="00DA4CFC"/>
    <w:rsid w:val="00DA4F02"/>
    <w:rsid w:val="00DA4F16"/>
    <w:rsid w:val="00DA5183"/>
    <w:rsid w:val="00DA527A"/>
    <w:rsid w:val="00DA52EF"/>
    <w:rsid w:val="00DA5399"/>
    <w:rsid w:val="00DA5499"/>
    <w:rsid w:val="00DA55C6"/>
    <w:rsid w:val="00DA5604"/>
    <w:rsid w:val="00DA562A"/>
    <w:rsid w:val="00DA5946"/>
    <w:rsid w:val="00DA59CA"/>
    <w:rsid w:val="00DA5F3C"/>
    <w:rsid w:val="00DA5FDB"/>
    <w:rsid w:val="00DA6156"/>
    <w:rsid w:val="00DA69C2"/>
    <w:rsid w:val="00DA69F5"/>
    <w:rsid w:val="00DA6B72"/>
    <w:rsid w:val="00DA6C84"/>
    <w:rsid w:val="00DA6C8D"/>
    <w:rsid w:val="00DA6CBF"/>
    <w:rsid w:val="00DA6D6E"/>
    <w:rsid w:val="00DA6DAE"/>
    <w:rsid w:val="00DA6E54"/>
    <w:rsid w:val="00DA6F4E"/>
    <w:rsid w:val="00DA6FB5"/>
    <w:rsid w:val="00DA74D5"/>
    <w:rsid w:val="00DA74D9"/>
    <w:rsid w:val="00DA7578"/>
    <w:rsid w:val="00DA77FC"/>
    <w:rsid w:val="00DA788F"/>
    <w:rsid w:val="00DA7969"/>
    <w:rsid w:val="00DA7CAC"/>
    <w:rsid w:val="00DA7EFF"/>
    <w:rsid w:val="00DA7FCB"/>
    <w:rsid w:val="00DB0134"/>
    <w:rsid w:val="00DB03E3"/>
    <w:rsid w:val="00DB0618"/>
    <w:rsid w:val="00DB062E"/>
    <w:rsid w:val="00DB0A9A"/>
    <w:rsid w:val="00DB0DD2"/>
    <w:rsid w:val="00DB135B"/>
    <w:rsid w:val="00DB14E6"/>
    <w:rsid w:val="00DB1553"/>
    <w:rsid w:val="00DB15F9"/>
    <w:rsid w:val="00DB1617"/>
    <w:rsid w:val="00DB170D"/>
    <w:rsid w:val="00DB17DA"/>
    <w:rsid w:val="00DB18B6"/>
    <w:rsid w:val="00DB1906"/>
    <w:rsid w:val="00DB1949"/>
    <w:rsid w:val="00DB1AC6"/>
    <w:rsid w:val="00DB1AF3"/>
    <w:rsid w:val="00DB1B72"/>
    <w:rsid w:val="00DB1D2F"/>
    <w:rsid w:val="00DB1E2E"/>
    <w:rsid w:val="00DB20FA"/>
    <w:rsid w:val="00DB21F8"/>
    <w:rsid w:val="00DB2282"/>
    <w:rsid w:val="00DB2590"/>
    <w:rsid w:val="00DB27EE"/>
    <w:rsid w:val="00DB2D0F"/>
    <w:rsid w:val="00DB3105"/>
    <w:rsid w:val="00DB31F7"/>
    <w:rsid w:val="00DB3255"/>
    <w:rsid w:val="00DB340F"/>
    <w:rsid w:val="00DB3421"/>
    <w:rsid w:val="00DB343A"/>
    <w:rsid w:val="00DB36CD"/>
    <w:rsid w:val="00DB3B1F"/>
    <w:rsid w:val="00DB3C1A"/>
    <w:rsid w:val="00DB3EA3"/>
    <w:rsid w:val="00DB3EC7"/>
    <w:rsid w:val="00DB40BB"/>
    <w:rsid w:val="00DB41C0"/>
    <w:rsid w:val="00DB4285"/>
    <w:rsid w:val="00DB4293"/>
    <w:rsid w:val="00DB42F3"/>
    <w:rsid w:val="00DB45D0"/>
    <w:rsid w:val="00DB46AB"/>
    <w:rsid w:val="00DB478B"/>
    <w:rsid w:val="00DB4A28"/>
    <w:rsid w:val="00DB4E58"/>
    <w:rsid w:val="00DB4F1C"/>
    <w:rsid w:val="00DB4F1E"/>
    <w:rsid w:val="00DB4F8D"/>
    <w:rsid w:val="00DB4FCC"/>
    <w:rsid w:val="00DB528D"/>
    <w:rsid w:val="00DB53A7"/>
    <w:rsid w:val="00DB5510"/>
    <w:rsid w:val="00DB55E5"/>
    <w:rsid w:val="00DB565C"/>
    <w:rsid w:val="00DB58C7"/>
    <w:rsid w:val="00DB5932"/>
    <w:rsid w:val="00DB59C0"/>
    <w:rsid w:val="00DB5A7F"/>
    <w:rsid w:val="00DB5AC4"/>
    <w:rsid w:val="00DB5E27"/>
    <w:rsid w:val="00DB5EE1"/>
    <w:rsid w:val="00DB6009"/>
    <w:rsid w:val="00DB6884"/>
    <w:rsid w:val="00DB6AC0"/>
    <w:rsid w:val="00DB7084"/>
    <w:rsid w:val="00DB7201"/>
    <w:rsid w:val="00DB742D"/>
    <w:rsid w:val="00DB7B8E"/>
    <w:rsid w:val="00DB7BE5"/>
    <w:rsid w:val="00DB7D07"/>
    <w:rsid w:val="00DB7D80"/>
    <w:rsid w:val="00DB7E94"/>
    <w:rsid w:val="00DB7ECB"/>
    <w:rsid w:val="00DC010D"/>
    <w:rsid w:val="00DC0157"/>
    <w:rsid w:val="00DC015F"/>
    <w:rsid w:val="00DC038D"/>
    <w:rsid w:val="00DC04DC"/>
    <w:rsid w:val="00DC067B"/>
    <w:rsid w:val="00DC0901"/>
    <w:rsid w:val="00DC094B"/>
    <w:rsid w:val="00DC09AC"/>
    <w:rsid w:val="00DC0A09"/>
    <w:rsid w:val="00DC0C5C"/>
    <w:rsid w:val="00DC0D21"/>
    <w:rsid w:val="00DC0D98"/>
    <w:rsid w:val="00DC0DF1"/>
    <w:rsid w:val="00DC0EBB"/>
    <w:rsid w:val="00DC0FB9"/>
    <w:rsid w:val="00DC0FDE"/>
    <w:rsid w:val="00DC1218"/>
    <w:rsid w:val="00DC1451"/>
    <w:rsid w:val="00DC1957"/>
    <w:rsid w:val="00DC1A40"/>
    <w:rsid w:val="00DC1A62"/>
    <w:rsid w:val="00DC1B73"/>
    <w:rsid w:val="00DC1D77"/>
    <w:rsid w:val="00DC1E68"/>
    <w:rsid w:val="00DC2328"/>
    <w:rsid w:val="00DC24CA"/>
    <w:rsid w:val="00DC2575"/>
    <w:rsid w:val="00DC27F8"/>
    <w:rsid w:val="00DC29AF"/>
    <w:rsid w:val="00DC29E2"/>
    <w:rsid w:val="00DC2A11"/>
    <w:rsid w:val="00DC2A9E"/>
    <w:rsid w:val="00DC2C3F"/>
    <w:rsid w:val="00DC2C51"/>
    <w:rsid w:val="00DC2C91"/>
    <w:rsid w:val="00DC2CBF"/>
    <w:rsid w:val="00DC2F33"/>
    <w:rsid w:val="00DC2F96"/>
    <w:rsid w:val="00DC30CC"/>
    <w:rsid w:val="00DC30F2"/>
    <w:rsid w:val="00DC32D8"/>
    <w:rsid w:val="00DC346F"/>
    <w:rsid w:val="00DC34D9"/>
    <w:rsid w:val="00DC36DA"/>
    <w:rsid w:val="00DC3EC9"/>
    <w:rsid w:val="00DC428D"/>
    <w:rsid w:val="00DC43F2"/>
    <w:rsid w:val="00DC4404"/>
    <w:rsid w:val="00DC4437"/>
    <w:rsid w:val="00DC4446"/>
    <w:rsid w:val="00DC4578"/>
    <w:rsid w:val="00DC45CA"/>
    <w:rsid w:val="00DC474C"/>
    <w:rsid w:val="00DC4783"/>
    <w:rsid w:val="00DC47E0"/>
    <w:rsid w:val="00DC5103"/>
    <w:rsid w:val="00DC51D8"/>
    <w:rsid w:val="00DC531E"/>
    <w:rsid w:val="00DC546F"/>
    <w:rsid w:val="00DC575A"/>
    <w:rsid w:val="00DC591E"/>
    <w:rsid w:val="00DC594A"/>
    <w:rsid w:val="00DC595F"/>
    <w:rsid w:val="00DC5EE1"/>
    <w:rsid w:val="00DC5FDC"/>
    <w:rsid w:val="00DC61D6"/>
    <w:rsid w:val="00DC62CC"/>
    <w:rsid w:val="00DC64EB"/>
    <w:rsid w:val="00DC65D1"/>
    <w:rsid w:val="00DC67B8"/>
    <w:rsid w:val="00DC6B01"/>
    <w:rsid w:val="00DC6B89"/>
    <w:rsid w:val="00DC6CC2"/>
    <w:rsid w:val="00DC6E83"/>
    <w:rsid w:val="00DC70CC"/>
    <w:rsid w:val="00DC7253"/>
    <w:rsid w:val="00DC7273"/>
    <w:rsid w:val="00DC7432"/>
    <w:rsid w:val="00DC74C1"/>
    <w:rsid w:val="00DC74D2"/>
    <w:rsid w:val="00DC7636"/>
    <w:rsid w:val="00DC76B0"/>
    <w:rsid w:val="00DC7938"/>
    <w:rsid w:val="00DC7996"/>
    <w:rsid w:val="00DC79DA"/>
    <w:rsid w:val="00DC7B04"/>
    <w:rsid w:val="00DC7E84"/>
    <w:rsid w:val="00DC7EC5"/>
    <w:rsid w:val="00DD03A6"/>
    <w:rsid w:val="00DD0611"/>
    <w:rsid w:val="00DD0637"/>
    <w:rsid w:val="00DD06EB"/>
    <w:rsid w:val="00DD074C"/>
    <w:rsid w:val="00DD0A44"/>
    <w:rsid w:val="00DD0E52"/>
    <w:rsid w:val="00DD0EB8"/>
    <w:rsid w:val="00DD101F"/>
    <w:rsid w:val="00DD1021"/>
    <w:rsid w:val="00DD1043"/>
    <w:rsid w:val="00DD10E1"/>
    <w:rsid w:val="00DD10E3"/>
    <w:rsid w:val="00DD1282"/>
    <w:rsid w:val="00DD1464"/>
    <w:rsid w:val="00DD176C"/>
    <w:rsid w:val="00DD17BE"/>
    <w:rsid w:val="00DD1E5E"/>
    <w:rsid w:val="00DD1FC6"/>
    <w:rsid w:val="00DD2236"/>
    <w:rsid w:val="00DD234F"/>
    <w:rsid w:val="00DD23BA"/>
    <w:rsid w:val="00DD25F7"/>
    <w:rsid w:val="00DD26F0"/>
    <w:rsid w:val="00DD270E"/>
    <w:rsid w:val="00DD2710"/>
    <w:rsid w:val="00DD2AE0"/>
    <w:rsid w:val="00DD2CB2"/>
    <w:rsid w:val="00DD360A"/>
    <w:rsid w:val="00DD3693"/>
    <w:rsid w:val="00DD37CA"/>
    <w:rsid w:val="00DD40FD"/>
    <w:rsid w:val="00DD4414"/>
    <w:rsid w:val="00DD4428"/>
    <w:rsid w:val="00DD4840"/>
    <w:rsid w:val="00DD4D41"/>
    <w:rsid w:val="00DD51A7"/>
    <w:rsid w:val="00DD5228"/>
    <w:rsid w:val="00DD528F"/>
    <w:rsid w:val="00DD54EF"/>
    <w:rsid w:val="00DD55BC"/>
    <w:rsid w:val="00DD56AB"/>
    <w:rsid w:val="00DD571A"/>
    <w:rsid w:val="00DD59F2"/>
    <w:rsid w:val="00DD5B5A"/>
    <w:rsid w:val="00DD5E6D"/>
    <w:rsid w:val="00DD6126"/>
    <w:rsid w:val="00DD649B"/>
    <w:rsid w:val="00DD6B56"/>
    <w:rsid w:val="00DD6DD1"/>
    <w:rsid w:val="00DD70BB"/>
    <w:rsid w:val="00DD72AB"/>
    <w:rsid w:val="00DD7701"/>
    <w:rsid w:val="00DD779A"/>
    <w:rsid w:val="00DD7941"/>
    <w:rsid w:val="00DD7C00"/>
    <w:rsid w:val="00DD7D0C"/>
    <w:rsid w:val="00DD7D97"/>
    <w:rsid w:val="00DE00A4"/>
    <w:rsid w:val="00DE0138"/>
    <w:rsid w:val="00DE032C"/>
    <w:rsid w:val="00DE0374"/>
    <w:rsid w:val="00DE0A18"/>
    <w:rsid w:val="00DE0AE1"/>
    <w:rsid w:val="00DE0C83"/>
    <w:rsid w:val="00DE0D72"/>
    <w:rsid w:val="00DE0F2E"/>
    <w:rsid w:val="00DE0FE6"/>
    <w:rsid w:val="00DE1059"/>
    <w:rsid w:val="00DE1093"/>
    <w:rsid w:val="00DE120A"/>
    <w:rsid w:val="00DE13DA"/>
    <w:rsid w:val="00DE1589"/>
    <w:rsid w:val="00DE161C"/>
    <w:rsid w:val="00DE1769"/>
    <w:rsid w:val="00DE1976"/>
    <w:rsid w:val="00DE1A93"/>
    <w:rsid w:val="00DE1AD3"/>
    <w:rsid w:val="00DE1B7F"/>
    <w:rsid w:val="00DE1C07"/>
    <w:rsid w:val="00DE1DDC"/>
    <w:rsid w:val="00DE1F95"/>
    <w:rsid w:val="00DE207C"/>
    <w:rsid w:val="00DE20DC"/>
    <w:rsid w:val="00DE21F4"/>
    <w:rsid w:val="00DE2216"/>
    <w:rsid w:val="00DE2385"/>
    <w:rsid w:val="00DE2620"/>
    <w:rsid w:val="00DE2649"/>
    <w:rsid w:val="00DE267A"/>
    <w:rsid w:val="00DE26FC"/>
    <w:rsid w:val="00DE2707"/>
    <w:rsid w:val="00DE2731"/>
    <w:rsid w:val="00DE2815"/>
    <w:rsid w:val="00DE2BB8"/>
    <w:rsid w:val="00DE2C5E"/>
    <w:rsid w:val="00DE2CC4"/>
    <w:rsid w:val="00DE2DA6"/>
    <w:rsid w:val="00DE2DD0"/>
    <w:rsid w:val="00DE2E07"/>
    <w:rsid w:val="00DE2E3F"/>
    <w:rsid w:val="00DE2FA0"/>
    <w:rsid w:val="00DE30F6"/>
    <w:rsid w:val="00DE34C5"/>
    <w:rsid w:val="00DE3885"/>
    <w:rsid w:val="00DE38B6"/>
    <w:rsid w:val="00DE3959"/>
    <w:rsid w:val="00DE3B05"/>
    <w:rsid w:val="00DE3B37"/>
    <w:rsid w:val="00DE3C10"/>
    <w:rsid w:val="00DE3C41"/>
    <w:rsid w:val="00DE3FFF"/>
    <w:rsid w:val="00DE40E7"/>
    <w:rsid w:val="00DE4193"/>
    <w:rsid w:val="00DE41B1"/>
    <w:rsid w:val="00DE432F"/>
    <w:rsid w:val="00DE44BC"/>
    <w:rsid w:val="00DE463D"/>
    <w:rsid w:val="00DE482C"/>
    <w:rsid w:val="00DE4892"/>
    <w:rsid w:val="00DE49A7"/>
    <w:rsid w:val="00DE4AD0"/>
    <w:rsid w:val="00DE4B40"/>
    <w:rsid w:val="00DE4B67"/>
    <w:rsid w:val="00DE4D91"/>
    <w:rsid w:val="00DE4E03"/>
    <w:rsid w:val="00DE4EF8"/>
    <w:rsid w:val="00DE4F5D"/>
    <w:rsid w:val="00DE5392"/>
    <w:rsid w:val="00DE5619"/>
    <w:rsid w:val="00DE568D"/>
    <w:rsid w:val="00DE56ED"/>
    <w:rsid w:val="00DE5763"/>
    <w:rsid w:val="00DE57A3"/>
    <w:rsid w:val="00DE586A"/>
    <w:rsid w:val="00DE59B9"/>
    <w:rsid w:val="00DE5A7F"/>
    <w:rsid w:val="00DE5DF0"/>
    <w:rsid w:val="00DE633C"/>
    <w:rsid w:val="00DE642A"/>
    <w:rsid w:val="00DE65C0"/>
    <w:rsid w:val="00DE6AB4"/>
    <w:rsid w:val="00DE6C15"/>
    <w:rsid w:val="00DE6E6E"/>
    <w:rsid w:val="00DE70A9"/>
    <w:rsid w:val="00DE7128"/>
    <w:rsid w:val="00DE734D"/>
    <w:rsid w:val="00DE7524"/>
    <w:rsid w:val="00DE768B"/>
    <w:rsid w:val="00DE77AD"/>
    <w:rsid w:val="00DE7868"/>
    <w:rsid w:val="00DE78ED"/>
    <w:rsid w:val="00DE7EA5"/>
    <w:rsid w:val="00DE7EA7"/>
    <w:rsid w:val="00DE7F87"/>
    <w:rsid w:val="00DE7FEC"/>
    <w:rsid w:val="00DF000B"/>
    <w:rsid w:val="00DF008B"/>
    <w:rsid w:val="00DF01C8"/>
    <w:rsid w:val="00DF04C5"/>
    <w:rsid w:val="00DF058A"/>
    <w:rsid w:val="00DF0837"/>
    <w:rsid w:val="00DF0990"/>
    <w:rsid w:val="00DF0B25"/>
    <w:rsid w:val="00DF0BD8"/>
    <w:rsid w:val="00DF0C15"/>
    <w:rsid w:val="00DF0C41"/>
    <w:rsid w:val="00DF0CA1"/>
    <w:rsid w:val="00DF0CC1"/>
    <w:rsid w:val="00DF0D5B"/>
    <w:rsid w:val="00DF0D74"/>
    <w:rsid w:val="00DF10DA"/>
    <w:rsid w:val="00DF10F8"/>
    <w:rsid w:val="00DF10F9"/>
    <w:rsid w:val="00DF1197"/>
    <w:rsid w:val="00DF1578"/>
    <w:rsid w:val="00DF1637"/>
    <w:rsid w:val="00DF1879"/>
    <w:rsid w:val="00DF1994"/>
    <w:rsid w:val="00DF19E7"/>
    <w:rsid w:val="00DF1AEA"/>
    <w:rsid w:val="00DF1C55"/>
    <w:rsid w:val="00DF1D08"/>
    <w:rsid w:val="00DF2096"/>
    <w:rsid w:val="00DF228F"/>
    <w:rsid w:val="00DF274E"/>
    <w:rsid w:val="00DF27A7"/>
    <w:rsid w:val="00DF2CA8"/>
    <w:rsid w:val="00DF2D15"/>
    <w:rsid w:val="00DF2D65"/>
    <w:rsid w:val="00DF2E32"/>
    <w:rsid w:val="00DF3448"/>
    <w:rsid w:val="00DF36DA"/>
    <w:rsid w:val="00DF382C"/>
    <w:rsid w:val="00DF38E7"/>
    <w:rsid w:val="00DF3AD6"/>
    <w:rsid w:val="00DF3D29"/>
    <w:rsid w:val="00DF3EB4"/>
    <w:rsid w:val="00DF40E3"/>
    <w:rsid w:val="00DF4139"/>
    <w:rsid w:val="00DF426E"/>
    <w:rsid w:val="00DF4583"/>
    <w:rsid w:val="00DF48E7"/>
    <w:rsid w:val="00DF4B44"/>
    <w:rsid w:val="00DF4C45"/>
    <w:rsid w:val="00DF4DB9"/>
    <w:rsid w:val="00DF4E77"/>
    <w:rsid w:val="00DF50EE"/>
    <w:rsid w:val="00DF5380"/>
    <w:rsid w:val="00DF53AB"/>
    <w:rsid w:val="00DF5579"/>
    <w:rsid w:val="00DF5610"/>
    <w:rsid w:val="00DF5699"/>
    <w:rsid w:val="00DF5757"/>
    <w:rsid w:val="00DF5A9A"/>
    <w:rsid w:val="00DF5AA2"/>
    <w:rsid w:val="00DF5B70"/>
    <w:rsid w:val="00DF5B86"/>
    <w:rsid w:val="00DF5E68"/>
    <w:rsid w:val="00DF685D"/>
    <w:rsid w:val="00DF6C3D"/>
    <w:rsid w:val="00DF6C9B"/>
    <w:rsid w:val="00DF6CFA"/>
    <w:rsid w:val="00DF6FB9"/>
    <w:rsid w:val="00DF7051"/>
    <w:rsid w:val="00DF7380"/>
    <w:rsid w:val="00DF7499"/>
    <w:rsid w:val="00DF74F6"/>
    <w:rsid w:val="00DF767E"/>
    <w:rsid w:val="00DF768E"/>
    <w:rsid w:val="00DF7AFE"/>
    <w:rsid w:val="00DF7C82"/>
    <w:rsid w:val="00DF7E8F"/>
    <w:rsid w:val="00DF7F55"/>
    <w:rsid w:val="00E00186"/>
    <w:rsid w:val="00E003F3"/>
    <w:rsid w:val="00E00445"/>
    <w:rsid w:val="00E00617"/>
    <w:rsid w:val="00E00715"/>
    <w:rsid w:val="00E00C31"/>
    <w:rsid w:val="00E01202"/>
    <w:rsid w:val="00E01245"/>
    <w:rsid w:val="00E01824"/>
    <w:rsid w:val="00E01901"/>
    <w:rsid w:val="00E01902"/>
    <w:rsid w:val="00E01AE0"/>
    <w:rsid w:val="00E01CD3"/>
    <w:rsid w:val="00E01D9B"/>
    <w:rsid w:val="00E01F7E"/>
    <w:rsid w:val="00E01FA4"/>
    <w:rsid w:val="00E01FE3"/>
    <w:rsid w:val="00E0203F"/>
    <w:rsid w:val="00E020C2"/>
    <w:rsid w:val="00E02397"/>
    <w:rsid w:val="00E0241D"/>
    <w:rsid w:val="00E0265D"/>
    <w:rsid w:val="00E026F0"/>
    <w:rsid w:val="00E02970"/>
    <w:rsid w:val="00E02D64"/>
    <w:rsid w:val="00E02F15"/>
    <w:rsid w:val="00E030FA"/>
    <w:rsid w:val="00E03243"/>
    <w:rsid w:val="00E03B3F"/>
    <w:rsid w:val="00E03CE9"/>
    <w:rsid w:val="00E03EAE"/>
    <w:rsid w:val="00E03F2E"/>
    <w:rsid w:val="00E03FA2"/>
    <w:rsid w:val="00E0414E"/>
    <w:rsid w:val="00E04156"/>
    <w:rsid w:val="00E04384"/>
    <w:rsid w:val="00E04521"/>
    <w:rsid w:val="00E046DD"/>
    <w:rsid w:val="00E0470A"/>
    <w:rsid w:val="00E04766"/>
    <w:rsid w:val="00E047DC"/>
    <w:rsid w:val="00E049D6"/>
    <w:rsid w:val="00E04B37"/>
    <w:rsid w:val="00E04BDC"/>
    <w:rsid w:val="00E04DE1"/>
    <w:rsid w:val="00E0510C"/>
    <w:rsid w:val="00E0531C"/>
    <w:rsid w:val="00E058A1"/>
    <w:rsid w:val="00E05D79"/>
    <w:rsid w:val="00E05E36"/>
    <w:rsid w:val="00E062A0"/>
    <w:rsid w:val="00E062C8"/>
    <w:rsid w:val="00E0645D"/>
    <w:rsid w:val="00E06462"/>
    <w:rsid w:val="00E067A1"/>
    <w:rsid w:val="00E067FB"/>
    <w:rsid w:val="00E06B30"/>
    <w:rsid w:val="00E06C9D"/>
    <w:rsid w:val="00E06CF7"/>
    <w:rsid w:val="00E06D40"/>
    <w:rsid w:val="00E0710B"/>
    <w:rsid w:val="00E071C0"/>
    <w:rsid w:val="00E07364"/>
    <w:rsid w:val="00E074DA"/>
    <w:rsid w:val="00E07598"/>
    <w:rsid w:val="00E07767"/>
    <w:rsid w:val="00E07BF1"/>
    <w:rsid w:val="00E07C04"/>
    <w:rsid w:val="00E07C6A"/>
    <w:rsid w:val="00E07D1D"/>
    <w:rsid w:val="00E07D75"/>
    <w:rsid w:val="00E07EEA"/>
    <w:rsid w:val="00E10440"/>
    <w:rsid w:val="00E105AC"/>
    <w:rsid w:val="00E107BC"/>
    <w:rsid w:val="00E10889"/>
    <w:rsid w:val="00E10B85"/>
    <w:rsid w:val="00E10C18"/>
    <w:rsid w:val="00E10C29"/>
    <w:rsid w:val="00E10D60"/>
    <w:rsid w:val="00E10F28"/>
    <w:rsid w:val="00E111D6"/>
    <w:rsid w:val="00E11367"/>
    <w:rsid w:val="00E11546"/>
    <w:rsid w:val="00E118A7"/>
    <w:rsid w:val="00E11A99"/>
    <w:rsid w:val="00E11AB7"/>
    <w:rsid w:val="00E11B1D"/>
    <w:rsid w:val="00E11D21"/>
    <w:rsid w:val="00E11F1C"/>
    <w:rsid w:val="00E11FCB"/>
    <w:rsid w:val="00E11FE9"/>
    <w:rsid w:val="00E1204C"/>
    <w:rsid w:val="00E121CA"/>
    <w:rsid w:val="00E128D8"/>
    <w:rsid w:val="00E12C6C"/>
    <w:rsid w:val="00E12EDB"/>
    <w:rsid w:val="00E132A6"/>
    <w:rsid w:val="00E132E4"/>
    <w:rsid w:val="00E13429"/>
    <w:rsid w:val="00E134F4"/>
    <w:rsid w:val="00E13653"/>
    <w:rsid w:val="00E13656"/>
    <w:rsid w:val="00E137BE"/>
    <w:rsid w:val="00E137FB"/>
    <w:rsid w:val="00E13839"/>
    <w:rsid w:val="00E13B77"/>
    <w:rsid w:val="00E13CAA"/>
    <w:rsid w:val="00E13CD7"/>
    <w:rsid w:val="00E13D1C"/>
    <w:rsid w:val="00E13D6D"/>
    <w:rsid w:val="00E13D79"/>
    <w:rsid w:val="00E13E69"/>
    <w:rsid w:val="00E140FD"/>
    <w:rsid w:val="00E14131"/>
    <w:rsid w:val="00E14A6D"/>
    <w:rsid w:val="00E14C8A"/>
    <w:rsid w:val="00E151BC"/>
    <w:rsid w:val="00E155B2"/>
    <w:rsid w:val="00E155E4"/>
    <w:rsid w:val="00E15768"/>
    <w:rsid w:val="00E15986"/>
    <w:rsid w:val="00E159A4"/>
    <w:rsid w:val="00E15AE9"/>
    <w:rsid w:val="00E15C06"/>
    <w:rsid w:val="00E15C9D"/>
    <w:rsid w:val="00E15DA2"/>
    <w:rsid w:val="00E15E0F"/>
    <w:rsid w:val="00E1604D"/>
    <w:rsid w:val="00E16345"/>
    <w:rsid w:val="00E1645A"/>
    <w:rsid w:val="00E165E9"/>
    <w:rsid w:val="00E16609"/>
    <w:rsid w:val="00E1681C"/>
    <w:rsid w:val="00E16AEF"/>
    <w:rsid w:val="00E16BE1"/>
    <w:rsid w:val="00E16D6E"/>
    <w:rsid w:val="00E16E01"/>
    <w:rsid w:val="00E16F50"/>
    <w:rsid w:val="00E16F7A"/>
    <w:rsid w:val="00E176A1"/>
    <w:rsid w:val="00E178A9"/>
    <w:rsid w:val="00E17B10"/>
    <w:rsid w:val="00E17C0B"/>
    <w:rsid w:val="00E17D9B"/>
    <w:rsid w:val="00E20034"/>
    <w:rsid w:val="00E200B8"/>
    <w:rsid w:val="00E20260"/>
    <w:rsid w:val="00E202BC"/>
    <w:rsid w:val="00E202EC"/>
    <w:rsid w:val="00E2041A"/>
    <w:rsid w:val="00E204AD"/>
    <w:rsid w:val="00E20512"/>
    <w:rsid w:val="00E205E9"/>
    <w:rsid w:val="00E208D9"/>
    <w:rsid w:val="00E2093B"/>
    <w:rsid w:val="00E20AC9"/>
    <w:rsid w:val="00E20B8B"/>
    <w:rsid w:val="00E20F3C"/>
    <w:rsid w:val="00E2121C"/>
    <w:rsid w:val="00E21587"/>
    <w:rsid w:val="00E215DA"/>
    <w:rsid w:val="00E21869"/>
    <w:rsid w:val="00E219C7"/>
    <w:rsid w:val="00E21A60"/>
    <w:rsid w:val="00E21B00"/>
    <w:rsid w:val="00E21C3D"/>
    <w:rsid w:val="00E21E9C"/>
    <w:rsid w:val="00E220C7"/>
    <w:rsid w:val="00E221EE"/>
    <w:rsid w:val="00E2225C"/>
    <w:rsid w:val="00E2254C"/>
    <w:rsid w:val="00E225B4"/>
    <w:rsid w:val="00E22661"/>
    <w:rsid w:val="00E228F7"/>
    <w:rsid w:val="00E228F8"/>
    <w:rsid w:val="00E22995"/>
    <w:rsid w:val="00E22E26"/>
    <w:rsid w:val="00E22F91"/>
    <w:rsid w:val="00E22FD0"/>
    <w:rsid w:val="00E230D8"/>
    <w:rsid w:val="00E23274"/>
    <w:rsid w:val="00E23298"/>
    <w:rsid w:val="00E237C0"/>
    <w:rsid w:val="00E2386F"/>
    <w:rsid w:val="00E23B3E"/>
    <w:rsid w:val="00E23BF3"/>
    <w:rsid w:val="00E23D86"/>
    <w:rsid w:val="00E243E0"/>
    <w:rsid w:val="00E2487C"/>
    <w:rsid w:val="00E249B2"/>
    <w:rsid w:val="00E24B38"/>
    <w:rsid w:val="00E24BE3"/>
    <w:rsid w:val="00E2539E"/>
    <w:rsid w:val="00E254FD"/>
    <w:rsid w:val="00E25BDD"/>
    <w:rsid w:val="00E25D0E"/>
    <w:rsid w:val="00E2600D"/>
    <w:rsid w:val="00E260C4"/>
    <w:rsid w:val="00E262A0"/>
    <w:rsid w:val="00E263A2"/>
    <w:rsid w:val="00E26A42"/>
    <w:rsid w:val="00E26A78"/>
    <w:rsid w:val="00E26C31"/>
    <w:rsid w:val="00E26D81"/>
    <w:rsid w:val="00E26E37"/>
    <w:rsid w:val="00E26FB2"/>
    <w:rsid w:val="00E2713A"/>
    <w:rsid w:val="00E27247"/>
    <w:rsid w:val="00E274D8"/>
    <w:rsid w:val="00E27601"/>
    <w:rsid w:val="00E276DD"/>
    <w:rsid w:val="00E276FE"/>
    <w:rsid w:val="00E2792A"/>
    <w:rsid w:val="00E27AE8"/>
    <w:rsid w:val="00E27B5C"/>
    <w:rsid w:val="00E27BB9"/>
    <w:rsid w:val="00E27DC9"/>
    <w:rsid w:val="00E27F86"/>
    <w:rsid w:val="00E30080"/>
    <w:rsid w:val="00E300E6"/>
    <w:rsid w:val="00E303E8"/>
    <w:rsid w:val="00E3049B"/>
    <w:rsid w:val="00E305DB"/>
    <w:rsid w:val="00E30745"/>
    <w:rsid w:val="00E30825"/>
    <w:rsid w:val="00E308C9"/>
    <w:rsid w:val="00E312C3"/>
    <w:rsid w:val="00E31843"/>
    <w:rsid w:val="00E3185A"/>
    <w:rsid w:val="00E318F3"/>
    <w:rsid w:val="00E31B48"/>
    <w:rsid w:val="00E31EB4"/>
    <w:rsid w:val="00E31FE1"/>
    <w:rsid w:val="00E320B0"/>
    <w:rsid w:val="00E324BE"/>
    <w:rsid w:val="00E325DD"/>
    <w:rsid w:val="00E325FA"/>
    <w:rsid w:val="00E3260B"/>
    <w:rsid w:val="00E3265A"/>
    <w:rsid w:val="00E327D2"/>
    <w:rsid w:val="00E32869"/>
    <w:rsid w:val="00E32940"/>
    <w:rsid w:val="00E3295D"/>
    <w:rsid w:val="00E329A8"/>
    <w:rsid w:val="00E32A85"/>
    <w:rsid w:val="00E32BB0"/>
    <w:rsid w:val="00E32BB6"/>
    <w:rsid w:val="00E32E43"/>
    <w:rsid w:val="00E32F74"/>
    <w:rsid w:val="00E330C0"/>
    <w:rsid w:val="00E331AD"/>
    <w:rsid w:val="00E337A2"/>
    <w:rsid w:val="00E337E0"/>
    <w:rsid w:val="00E3393C"/>
    <w:rsid w:val="00E33BCB"/>
    <w:rsid w:val="00E33CCF"/>
    <w:rsid w:val="00E33E6D"/>
    <w:rsid w:val="00E34058"/>
    <w:rsid w:val="00E34183"/>
    <w:rsid w:val="00E34312"/>
    <w:rsid w:val="00E34352"/>
    <w:rsid w:val="00E3438A"/>
    <w:rsid w:val="00E34423"/>
    <w:rsid w:val="00E34435"/>
    <w:rsid w:val="00E34440"/>
    <w:rsid w:val="00E3475D"/>
    <w:rsid w:val="00E348E7"/>
    <w:rsid w:val="00E34F26"/>
    <w:rsid w:val="00E350B2"/>
    <w:rsid w:val="00E3527B"/>
    <w:rsid w:val="00E353D9"/>
    <w:rsid w:val="00E35531"/>
    <w:rsid w:val="00E35617"/>
    <w:rsid w:val="00E357FC"/>
    <w:rsid w:val="00E35945"/>
    <w:rsid w:val="00E35AEF"/>
    <w:rsid w:val="00E35D99"/>
    <w:rsid w:val="00E35E16"/>
    <w:rsid w:val="00E35E2B"/>
    <w:rsid w:val="00E35F07"/>
    <w:rsid w:val="00E3607A"/>
    <w:rsid w:val="00E360BD"/>
    <w:rsid w:val="00E36238"/>
    <w:rsid w:val="00E36322"/>
    <w:rsid w:val="00E36374"/>
    <w:rsid w:val="00E36A04"/>
    <w:rsid w:val="00E36D4D"/>
    <w:rsid w:val="00E36FAE"/>
    <w:rsid w:val="00E37287"/>
    <w:rsid w:val="00E3745C"/>
    <w:rsid w:val="00E37468"/>
    <w:rsid w:val="00E376A0"/>
    <w:rsid w:val="00E37899"/>
    <w:rsid w:val="00E378AC"/>
    <w:rsid w:val="00E37A02"/>
    <w:rsid w:val="00E37A23"/>
    <w:rsid w:val="00E37AD9"/>
    <w:rsid w:val="00E37BCD"/>
    <w:rsid w:val="00E37E22"/>
    <w:rsid w:val="00E4006F"/>
    <w:rsid w:val="00E40255"/>
    <w:rsid w:val="00E4042D"/>
    <w:rsid w:val="00E40448"/>
    <w:rsid w:val="00E407D2"/>
    <w:rsid w:val="00E4091B"/>
    <w:rsid w:val="00E40AD0"/>
    <w:rsid w:val="00E40EC4"/>
    <w:rsid w:val="00E41118"/>
    <w:rsid w:val="00E41399"/>
    <w:rsid w:val="00E41497"/>
    <w:rsid w:val="00E415BD"/>
    <w:rsid w:val="00E416F5"/>
    <w:rsid w:val="00E417DE"/>
    <w:rsid w:val="00E418DD"/>
    <w:rsid w:val="00E4194B"/>
    <w:rsid w:val="00E41CEF"/>
    <w:rsid w:val="00E41DCF"/>
    <w:rsid w:val="00E41E1F"/>
    <w:rsid w:val="00E420C6"/>
    <w:rsid w:val="00E42543"/>
    <w:rsid w:val="00E425ED"/>
    <w:rsid w:val="00E427CE"/>
    <w:rsid w:val="00E42871"/>
    <w:rsid w:val="00E42A45"/>
    <w:rsid w:val="00E42ABC"/>
    <w:rsid w:val="00E42B29"/>
    <w:rsid w:val="00E42BCD"/>
    <w:rsid w:val="00E42BF2"/>
    <w:rsid w:val="00E42C0A"/>
    <w:rsid w:val="00E42DB5"/>
    <w:rsid w:val="00E431BE"/>
    <w:rsid w:val="00E43255"/>
    <w:rsid w:val="00E4344F"/>
    <w:rsid w:val="00E434C5"/>
    <w:rsid w:val="00E4354A"/>
    <w:rsid w:val="00E438A5"/>
    <w:rsid w:val="00E4398D"/>
    <w:rsid w:val="00E43D77"/>
    <w:rsid w:val="00E4404E"/>
    <w:rsid w:val="00E44308"/>
    <w:rsid w:val="00E44603"/>
    <w:rsid w:val="00E446EE"/>
    <w:rsid w:val="00E44B36"/>
    <w:rsid w:val="00E44BB9"/>
    <w:rsid w:val="00E44F11"/>
    <w:rsid w:val="00E4506B"/>
    <w:rsid w:val="00E452B7"/>
    <w:rsid w:val="00E45327"/>
    <w:rsid w:val="00E456F6"/>
    <w:rsid w:val="00E4577C"/>
    <w:rsid w:val="00E45800"/>
    <w:rsid w:val="00E458EF"/>
    <w:rsid w:val="00E45968"/>
    <w:rsid w:val="00E45B2A"/>
    <w:rsid w:val="00E45EAF"/>
    <w:rsid w:val="00E46413"/>
    <w:rsid w:val="00E4641E"/>
    <w:rsid w:val="00E46422"/>
    <w:rsid w:val="00E46750"/>
    <w:rsid w:val="00E46797"/>
    <w:rsid w:val="00E46B32"/>
    <w:rsid w:val="00E46BBC"/>
    <w:rsid w:val="00E46C63"/>
    <w:rsid w:val="00E46D0D"/>
    <w:rsid w:val="00E46EA5"/>
    <w:rsid w:val="00E4718A"/>
    <w:rsid w:val="00E471D3"/>
    <w:rsid w:val="00E47312"/>
    <w:rsid w:val="00E47415"/>
    <w:rsid w:val="00E474DC"/>
    <w:rsid w:val="00E475C7"/>
    <w:rsid w:val="00E476F5"/>
    <w:rsid w:val="00E4779F"/>
    <w:rsid w:val="00E477B5"/>
    <w:rsid w:val="00E47C0B"/>
    <w:rsid w:val="00E50054"/>
    <w:rsid w:val="00E50091"/>
    <w:rsid w:val="00E500CF"/>
    <w:rsid w:val="00E501DB"/>
    <w:rsid w:val="00E502E8"/>
    <w:rsid w:val="00E505EE"/>
    <w:rsid w:val="00E506BC"/>
    <w:rsid w:val="00E50826"/>
    <w:rsid w:val="00E50AC5"/>
    <w:rsid w:val="00E50C43"/>
    <w:rsid w:val="00E5117F"/>
    <w:rsid w:val="00E51180"/>
    <w:rsid w:val="00E51275"/>
    <w:rsid w:val="00E51284"/>
    <w:rsid w:val="00E515DD"/>
    <w:rsid w:val="00E5177B"/>
    <w:rsid w:val="00E519A7"/>
    <w:rsid w:val="00E51B93"/>
    <w:rsid w:val="00E51CF7"/>
    <w:rsid w:val="00E51EE6"/>
    <w:rsid w:val="00E51FDC"/>
    <w:rsid w:val="00E521E2"/>
    <w:rsid w:val="00E521F2"/>
    <w:rsid w:val="00E5249C"/>
    <w:rsid w:val="00E525F0"/>
    <w:rsid w:val="00E529A1"/>
    <w:rsid w:val="00E52B3B"/>
    <w:rsid w:val="00E52CD1"/>
    <w:rsid w:val="00E52E04"/>
    <w:rsid w:val="00E52E7D"/>
    <w:rsid w:val="00E52E8B"/>
    <w:rsid w:val="00E53002"/>
    <w:rsid w:val="00E53070"/>
    <w:rsid w:val="00E53265"/>
    <w:rsid w:val="00E5358F"/>
    <w:rsid w:val="00E5395A"/>
    <w:rsid w:val="00E539BE"/>
    <w:rsid w:val="00E539C3"/>
    <w:rsid w:val="00E539FA"/>
    <w:rsid w:val="00E53AF0"/>
    <w:rsid w:val="00E53B5A"/>
    <w:rsid w:val="00E53BC3"/>
    <w:rsid w:val="00E53D96"/>
    <w:rsid w:val="00E54228"/>
    <w:rsid w:val="00E5436A"/>
    <w:rsid w:val="00E545E8"/>
    <w:rsid w:val="00E54694"/>
    <w:rsid w:val="00E54734"/>
    <w:rsid w:val="00E54746"/>
    <w:rsid w:val="00E5474B"/>
    <w:rsid w:val="00E54820"/>
    <w:rsid w:val="00E549FD"/>
    <w:rsid w:val="00E54B2B"/>
    <w:rsid w:val="00E54CE2"/>
    <w:rsid w:val="00E54DE3"/>
    <w:rsid w:val="00E54E40"/>
    <w:rsid w:val="00E54F8A"/>
    <w:rsid w:val="00E55060"/>
    <w:rsid w:val="00E55113"/>
    <w:rsid w:val="00E551F7"/>
    <w:rsid w:val="00E553A3"/>
    <w:rsid w:val="00E55702"/>
    <w:rsid w:val="00E55720"/>
    <w:rsid w:val="00E5588D"/>
    <w:rsid w:val="00E558B6"/>
    <w:rsid w:val="00E55AB3"/>
    <w:rsid w:val="00E56056"/>
    <w:rsid w:val="00E560BA"/>
    <w:rsid w:val="00E560C0"/>
    <w:rsid w:val="00E562F0"/>
    <w:rsid w:val="00E562F5"/>
    <w:rsid w:val="00E563DB"/>
    <w:rsid w:val="00E56408"/>
    <w:rsid w:val="00E56442"/>
    <w:rsid w:val="00E565AE"/>
    <w:rsid w:val="00E565F5"/>
    <w:rsid w:val="00E56742"/>
    <w:rsid w:val="00E5678F"/>
    <w:rsid w:val="00E56D57"/>
    <w:rsid w:val="00E56FE3"/>
    <w:rsid w:val="00E57189"/>
    <w:rsid w:val="00E573EC"/>
    <w:rsid w:val="00E5743A"/>
    <w:rsid w:val="00E57614"/>
    <w:rsid w:val="00E5778A"/>
    <w:rsid w:val="00E578FC"/>
    <w:rsid w:val="00E57981"/>
    <w:rsid w:val="00E57A8A"/>
    <w:rsid w:val="00E57B6D"/>
    <w:rsid w:val="00E57BA6"/>
    <w:rsid w:val="00E57D62"/>
    <w:rsid w:val="00E57DAA"/>
    <w:rsid w:val="00E57DF2"/>
    <w:rsid w:val="00E57E91"/>
    <w:rsid w:val="00E57F35"/>
    <w:rsid w:val="00E57FF9"/>
    <w:rsid w:val="00E603A5"/>
    <w:rsid w:val="00E603DF"/>
    <w:rsid w:val="00E604CA"/>
    <w:rsid w:val="00E60719"/>
    <w:rsid w:val="00E608DB"/>
    <w:rsid w:val="00E60D53"/>
    <w:rsid w:val="00E60DC3"/>
    <w:rsid w:val="00E60E36"/>
    <w:rsid w:val="00E60EB5"/>
    <w:rsid w:val="00E60F85"/>
    <w:rsid w:val="00E61004"/>
    <w:rsid w:val="00E614D9"/>
    <w:rsid w:val="00E615DD"/>
    <w:rsid w:val="00E617B0"/>
    <w:rsid w:val="00E6198B"/>
    <w:rsid w:val="00E61AB8"/>
    <w:rsid w:val="00E61ED1"/>
    <w:rsid w:val="00E61F4F"/>
    <w:rsid w:val="00E623D9"/>
    <w:rsid w:val="00E6248C"/>
    <w:rsid w:val="00E624DC"/>
    <w:rsid w:val="00E62756"/>
    <w:rsid w:val="00E628D6"/>
    <w:rsid w:val="00E628FC"/>
    <w:rsid w:val="00E62C8F"/>
    <w:rsid w:val="00E62F86"/>
    <w:rsid w:val="00E62F9B"/>
    <w:rsid w:val="00E63109"/>
    <w:rsid w:val="00E63154"/>
    <w:rsid w:val="00E631C2"/>
    <w:rsid w:val="00E633CC"/>
    <w:rsid w:val="00E63621"/>
    <w:rsid w:val="00E63695"/>
    <w:rsid w:val="00E63702"/>
    <w:rsid w:val="00E63AAD"/>
    <w:rsid w:val="00E63AEB"/>
    <w:rsid w:val="00E63C8A"/>
    <w:rsid w:val="00E63EB7"/>
    <w:rsid w:val="00E63ECF"/>
    <w:rsid w:val="00E63FC0"/>
    <w:rsid w:val="00E6403A"/>
    <w:rsid w:val="00E64182"/>
    <w:rsid w:val="00E641F3"/>
    <w:rsid w:val="00E6463F"/>
    <w:rsid w:val="00E648D6"/>
    <w:rsid w:val="00E64A7F"/>
    <w:rsid w:val="00E65181"/>
    <w:rsid w:val="00E65322"/>
    <w:rsid w:val="00E6549D"/>
    <w:rsid w:val="00E65634"/>
    <w:rsid w:val="00E65672"/>
    <w:rsid w:val="00E65874"/>
    <w:rsid w:val="00E658BF"/>
    <w:rsid w:val="00E659A7"/>
    <w:rsid w:val="00E65CF6"/>
    <w:rsid w:val="00E65E4F"/>
    <w:rsid w:val="00E65FD8"/>
    <w:rsid w:val="00E6600C"/>
    <w:rsid w:val="00E66368"/>
    <w:rsid w:val="00E6648E"/>
    <w:rsid w:val="00E664DA"/>
    <w:rsid w:val="00E6650F"/>
    <w:rsid w:val="00E6673B"/>
    <w:rsid w:val="00E66742"/>
    <w:rsid w:val="00E66871"/>
    <w:rsid w:val="00E668A7"/>
    <w:rsid w:val="00E668BE"/>
    <w:rsid w:val="00E668E5"/>
    <w:rsid w:val="00E66EA7"/>
    <w:rsid w:val="00E66FDA"/>
    <w:rsid w:val="00E6743F"/>
    <w:rsid w:val="00E67AAC"/>
    <w:rsid w:val="00E67BAE"/>
    <w:rsid w:val="00E67C87"/>
    <w:rsid w:val="00E67F73"/>
    <w:rsid w:val="00E67FE3"/>
    <w:rsid w:val="00E7017F"/>
    <w:rsid w:val="00E702B5"/>
    <w:rsid w:val="00E703EB"/>
    <w:rsid w:val="00E707A1"/>
    <w:rsid w:val="00E708B3"/>
    <w:rsid w:val="00E70AB6"/>
    <w:rsid w:val="00E70BAA"/>
    <w:rsid w:val="00E70C51"/>
    <w:rsid w:val="00E70DAB"/>
    <w:rsid w:val="00E70F05"/>
    <w:rsid w:val="00E713D3"/>
    <w:rsid w:val="00E715D9"/>
    <w:rsid w:val="00E716E3"/>
    <w:rsid w:val="00E71815"/>
    <w:rsid w:val="00E71976"/>
    <w:rsid w:val="00E71BFA"/>
    <w:rsid w:val="00E71C71"/>
    <w:rsid w:val="00E71CAD"/>
    <w:rsid w:val="00E71D6D"/>
    <w:rsid w:val="00E71DAA"/>
    <w:rsid w:val="00E720AD"/>
    <w:rsid w:val="00E721A2"/>
    <w:rsid w:val="00E721FE"/>
    <w:rsid w:val="00E725E9"/>
    <w:rsid w:val="00E726F9"/>
    <w:rsid w:val="00E72745"/>
    <w:rsid w:val="00E72965"/>
    <w:rsid w:val="00E729C9"/>
    <w:rsid w:val="00E72BB5"/>
    <w:rsid w:val="00E72C13"/>
    <w:rsid w:val="00E72C27"/>
    <w:rsid w:val="00E72E43"/>
    <w:rsid w:val="00E72F34"/>
    <w:rsid w:val="00E72FB4"/>
    <w:rsid w:val="00E7317A"/>
    <w:rsid w:val="00E7319B"/>
    <w:rsid w:val="00E732FE"/>
    <w:rsid w:val="00E733EB"/>
    <w:rsid w:val="00E7344E"/>
    <w:rsid w:val="00E735DF"/>
    <w:rsid w:val="00E7360D"/>
    <w:rsid w:val="00E73616"/>
    <w:rsid w:val="00E736AB"/>
    <w:rsid w:val="00E736D7"/>
    <w:rsid w:val="00E7386D"/>
    <w:rsid w:val="00E73C1C"/>
    <w:rsid w:val="00E73E45"/>
    <w:rsid w:val="00E73F1D"/>
    <w:rsid w:val="00E7408D"/>
    <w:rsid w:val="00E7408E"/>
    <w:rsid w:val="00E740EF"/>
    <w:rsid w:val="00E74144"/>
    <w:rsid w:val="00E7430B"/>
    <w:rsid w:val="00E74596"/>
    <w:rsid w:val="00E745B6"/>
    <w:rsid w:val="00E74631"/>
    <w:rsid w:val="00E7465E"/>
    <w:rsid w:val="00E7486E"/>
    <w:rsid w:val="00E74C47"/>
    <w:rsid w:val="00E74E9A"/>
    <w:rsid w:val="00E74ED7"/>
    <w:rsid w:val="00E74FEC"/>
    <w:rsid w:val="00E751FE"/>
    <w:rsid w:val="00E7533B"/>
    <w:rsid w:val="00E75530"/>
    <w:rsid w:val="00E7575B"/>
    <w:rsid w:val="00E75976"/>
    <w:rsid w:val="00E759E3"/>
    <w:rsid w:val="00E759EB"/>
    <w:rsid w:val="00E75C6B"/>
    <w:rsid w:val="00E75DC8"/>
    <w:rsid w:val="00E75F15"/>
    <w:rsid w:val="00E76113"/>
    <w:rsid w:val="00E76170"/>
    <w:rsid w:val="00E766F2"/>
    <w:rsid w:val="00E7671A"/>
    <w:rsid w:val="00E7675E"/>
    <w:rsid w:val="00E767ED"/>
    <w:rsid w:val="00E7692B"/>
    <w:rsid w:val="00E76D3A"/>
    <w:rsid w:val="00E76EBE"/>
    <w:rsid w:val="00E770FE"/>
    <w:rsid w:val="00E77245"/>
    <w:rsid w:val="00E77368"/>
    <w:rsid w:val="00E77407"/>
    <w:rsid w:val="00E77552"/>
    <w:rsid w:val="00E77652"/>
    <w:rsid w:val="00E77724"/>
    <w:rsid w:val="00E77A40"/>
    <w:rsid w:val="00E77AAF"/>
    <w:rsid w:val="00E8007E"/>
    <w:rsid w:val="00E800E8"/>
    <w:rsid w:val="00E80149"/>
    <w:rsid w:val="00E80526"/>
    <w:rsid w:val="00E80660"/>
    <w:rsid w:val="00E80711"/>
    <w:rsid w:val="00E80741"/>
    <w:rsid w:val="00E8084A"/>
    <w:rsid w:val="00E80A71"/>
    <w:rsid w:val="00E80A82"/>
    <w:rsid w:val="00E80AED"/>
    <w:rsid w:val="00E80AF1"/>
    <w:rsid w:val="00E80BB0"/>
    <w:rsid w:val="00E80DF4"/>
    <w:rsid w:val="00E80E9D"/>
    <w:rsid w:val="00E80F81"/>
    <w:rsid w:val="00E81075"/>
    <w:rsid w:val="00E8118F"/>
    <w:rsid w:val="00E811F0"/>
    <w:rsid w:val="00E812E9"/>
    <w:rsid w:val="00E81876"/>
    <w:rsid w:val="00E8190C"/>
    <w:rsid w:val="00E819DA"/>
    <w:rsid w:val="00E81A27"/>
    <w:rsid w:val="00E81A74"/>
    <w:rsid w:val="00E81D40"/>
    <w:rsid w:val="00E81F28"/>
    <w:rsid w:val="00E823E4"/>
    <w:rsid w:val="00E82411"/>
    <w:rsid w:val="00E82777"/>
    <w:rsid w:val="00E82A73"/>
    <w:rsid w:val="00E82B16"/>
    <w:rsid w:val="00E82E1C"/>
    <w:rsid w:val="00E830FD"/>
    <w:rsid w:val="00E83168"/>
    <w:rsid w:val="00E83223"/>
    <w:rsid w:val="00E832BE"/>
    <w:rsid w:val="00E83517"/>
    <w:rsid w:val="00E83588"/>
    <w:rsid w:val="00E8393F"/>
    <w:rsid w:val="00E83970"/>
    <w:rsid w:val="00E839CA"/>
    <w:rsid w:val="00E83A57"/>
    <w:rsid w:val="00E83AC2"/>
    <w:rsid w:val="00E83B4A"/>
    <w:rsid w:val="00E83CFF"/>
    <w:rsid w:val="00E83E7B"/>
    <w:rsid w:val="00E83EB4"/>
    <w:rsid w:val="00E83ECB"/>
    <w:rsid w:val="00E83F4F"/>
    <w:rsid w:val="00E83F58"/>
    <w:rsid w:val="00E8428C"/>
    <w:rsid w:val="00E84322"/>
    <w:rsid w:val="00E8436E"/>
    <w:rsid w:val="00E843B0"/>
    <w:rsid w:val="00E84A7E"/>
    <w:rsid w:val="00E84B27"/>
    <w:rsid w:val="00E84BE7"/>
    <w:rsid w:val="00E85387"/>
    <w:rsid w:val="00E85456"/>
    <w:rsid w:val="00E857F5"/>
    <w:rsid w:val="00E85A49"/>
    <w:rsid w:val="00E85A58"/>
    <w:rsid w:val="00E85BC5"/>
    <w:rsid w:val="00E85E1D"/>
    <w:rsid w:val="00E85F19"/>
    <w:rsid w:val="00E8617E"/>
    <w:rsid w:val="00E863B4"/>
    <w:rsid w:val="00E865EE"/>
    <w:rsid w:val="00E86736"/>
    <w:rsid w:val="00E86926"/>
    <w:rsid w:val="00E86AB9"/>
    <w:rsid w:val="00E86BBA"/>
    <w:rsid w:val="00E86CFC"/>
    <w:rsid w:val="00E86D50"/>
    <w:rsid w:val="00E86DE0"/>
    <w:rsid w:val="00E8713C"/>
    <w:rsid w:val="00E87440"/>
    <w:rsid w:val="00E877B5"/>
    <w:rsid w:val="00E87967"/>
    <w:rsid w:val="00E87B59"/>
    <w:rsid w:val="00E87C44"/>
    <w:rsid w:val="00E87CDB"/>
    <w:rsid w:val="00E87F94"/>
    <w:rsid w:val="00E87F95"/>
    <w:rsid w:val="00E90113"/>
    <w:rsid w:val="00E9041C"/>
    <w:rsid w:val="00E905CE"/>
    <w:rsid w:val="00E90655"/>
    <w:rsid w:val="00E90A67"/>
    <w:rsid w:val="00E90C52"/>
    <w:rsid w:val="00E90D7D"/>
    <w:rsid w:val="00E90FB1"/>
    <w:rsid w:val="00E9112B"/>
    <w:rsid w:val="00E9124C"/>
    <w:rsid w:val="00E91323"/>
    <w:rsid w:val="00E91561"/>
    <w:rsid w:val="00E915DA"/>
    <w:rsid w:val="00E91687"/>
    <w:rsid w:val="00E91BFE"/>
    <w:rsid w:val="00E91C19"/>
    <w:rsid w:val="00E91DE8"/>
    <w:rsid w:val="00E91E62"/>
    <w:rsid w:val="00E91EE8"/>
    <w:rsid w:val="00E91F5E"/>
    <w:rsid w:val="00E91FB7"/>
    <w:rsid w:val="00E91FC9"/>
    <w:rsid w:val="00E92024"/>
    <w:rsid w:val="00E92585"/>
    <w:rsid w:val="00E92A58"/>
    <w:rsid w:val="00E92A8B"/>
    <w:rsid w:val="00E92E82"/>
    <w:rsid w:val="00E93219"/>
    <w:rsid w:val="00E934F6"/>
    <w:rsid w:val="00E9376A"/>
    <w:rsid w:val="00E93DEB"/>
    <w:rsid w:val="00E94000"/>
    <w:rsid w:val="00E940AC"/>
    <w:rsid w:val="00E94333"/>
    <w:rsid w:val="00E94464"/>
    <w:rsid w:val="00E9467C"/>
    <w:rsid w:val="00E9474B"/>
    <w:rsid w:val="00E94A1B"/>
    <w:rsid w:val="00E94D00"/>
    <w:rsid w:val="00E94DCF"/>
    <w:rsid w:val="00E94E04"/>
    <w:rsid w:val="00E94F5B"/>
    <w:rsid w:val="00E95019"/>
    <w:rsid w:val="00E950AA"/>
    <w:rsid w:val="00E95194"/>
    <w:rsid w:val="00E9525C"/>
    <w:rsid w:val="00E9534D"/>
    <w:rsid w:val="00E95465"/>
    <w:rsid w:val="00E95670"/>
    <w:rsid w:val="00E95B5F"/>
    <w:rsid w:val="00E95C07"/>
    <w:rsid w:val="00E95C55"/>
    <w:rsid w:val="00E95D78"/>
    <w:rsid w:val="00E961DD"/>
    <w:rsid w:val="00E96251"/>
    <w:rsid w:val="00E9652A"/>
    <w:rsid w:val="00E966A9"/>
    <w:rsid w:val="00E96858"/>
    <w:rsid w:val="00E96A64"/>
    <w:rsid w:val="00E96CA6"/>
    <w:rsid w:val="00E96DD3"/>
    <w:rsid w:val="00E96E9A"/>
    <w:rsid w:val="00E96EBC"/>
    <w:rsid w:val="00E97048"/>
    <w:rsid w:val="00E97314"/>
    <w:rsid w:val="00E97426"/>
    <w:rsid w:val="00E974E1"/>
    <w:rsid w:val="00E97BC4"/>
    <w:rsid w:val="00E97E73"/>
    <w:rsid w:val="00E97E90"/>
    <w:rsid w:val="00E97EA8"/>
    <w:rsid w:val="00EA0131"/>
    <w:rsid w:val="00EA0283"/>
    <w:rsid w:val="00EA0503"/>
    <w:rsid w:val="00EA070B"/>
    <w:rsid w:val="00EA0771"/>
    <w:rsid w:val="00EA0B27"/>
    <w:rsid w:val="00EA0F71"/>
    <w:rsid w:val="00EA0FDC"/>
    <w:rsid w:val="00EA1159"/>
    <w:rsid w:val="00EA1296"/>
    <w:rsid w:val="00EA14A3"/>
    <w:rsid w:val="00EA14BD"/>
    <w:rsid w:val="00EA14EA"/>
    <w:rsid w:val="00EA180A"/>
    <w:rsid w:val="00EA188A"/>
    <w:rsid w:val="00EA18A8"/>
    <w:rsid w:val="00EA194F"/>
    <w:rsid w:val="00EA1A5A"/>
    <w:rsid w:val="00EA1A62"/>
    <w:rsid w:val="00EA1A79"/>
    <w:rsid w:val="00EA1A82"/>
    <w:rsid w:val="00EA1D4F"/>
    <w:rsid w:val="00EA1E83"/>
    <w:rsid w:val="00EA209E"/>
    <w:rsid w:val="00EA20DB"/>
    <w:rsid w:val="00EA21B2"/>
    <w:rsid w:val="00EA223F"/>
    <w:rsid w:val="00EA229E"/>
    <w:rsid w:val="00EA24C2"/>
    <w:rsid w:val="00EA25F3"/>
    <w:rsid w:val="00EA2797"/>
    <w:rsid w:val="00EA27F4"/>
    <w:rsid w:val="00EA29C0"/>
    <w:rsid w:val="00EA2C0B"/>
    <w:rsid w:val="00EA2DD5"/>
    <w:rsid w:val="00EA3367"/>
    <w:rsid w:val="00EA3440"/>
    <w:rsid w:val="00EA35B2"/>
    <w:rsid w:val="00EA3A6B"/>
    <w:rsid w:val="00EA3B1F"/>
    <w:rsid w:val="00EA3C40"/>
    <w:rsid w:val="00EA3C77"/>
    <w:rsid w:val="00EA40EF"/>
    <w:rsid w:val="00EA41D8"/>
    <w:rsid w:val="00EA4366"/>
    <w:rsid w:val="00EA454E"/>
    <w:rsid w:val="00EA45C1"/>
    <w:rsid w:val="00EA4691"/>
    <w:rsid w:val="00EA480C"/>
    <w:rsid w:val="00EA498D"/>
    <w:rsid w:val="00EA4A6D"/>
    <w:rsid w:val="00EA4C26"/>
    <w:rsid w:val="00EA54CE"/>
    <w:rsid w:val="00EA5570"/>
    <w:rsid w:val="00EA5634"/>
    <w:rsid w:val="00EA56B1"/>
    <w:rsid w:val="00EA580A"/>
    <w:rsid w:val="00EA587B"/>
    <w:rsid w:val="00EA593D"/>
    <w:rsid w:val="00EA5B44"/>
    <w:rsid w:val="00EA5CCF"/>
    <w:rsid w:val="00EA5CD4"/>
    <w:rsid w:val="00EA5D0A"/>
    <w:rsid w:val="00EA5E64"/>
    <w:rsid w:val="00EA5F24"/>
    <w:rsid w:val="00EA5F61"/>
    <w:rsid w:val="00EA5FAE"/>
    <w:rsid w:val="00EA6013"/>
    <w:rsid w:val="00EA622A"/>
    <w:rsid w:val="00EA6585"/>
    <w:rsid w:val="00EA68EB"/>
    <w:rsid w:val="00EA6B05"/>
    <w:rsid w:val="00EA6BC5"/>
    <w:rsid w:val="00EA6E91"/>
    <w:rsid w:val="00EA6FFB"/>
    <w:rsid w:val="00EA70B0"/>
    <w:rsid w:val="00EA71D6"/>
    <w:rsid w:val="00EA7274"/>
    <w:rsid w:val="00EA73E0"/>
    <w:rsid w:val="00EA743E"/>
    <w:rsid w:val="00EA752F"/>
    <w:rsid w:val="00EA7629"/>
    <w:rsid w:val="00EA7686"/>
    <w:rsid w:val="00EA7A0B"/>
    <w:rsid w:val="00EA7A3B"/>
    <w:rsid w:val="00EA7AAC"/>
    <w:rsid w:val="00EA7AFD"/>
    <w:rsid w:val="00EA7E98"/>
    <w:rsid w:val="00EA7F53"/>
    <w:rsid w:val="00EA7FCF"/>
    <w:rsid w:val="00EB001E"/>
    <w:rsid w:val="00EB00BE"/>
    <w:rsid w:val="00EB02E5"/>
    <w:rsid w:val="00EB0445"/>
    <w:rsid w:val="00EB09BF"/>
    <w:rsid w:val="00EB0D75"/>
    <w:rsid w:val="00EB0DE3"/>
    <w:rsid w:val="00EB12EE"/>
    <w:rsid w:val="00EB14B0"/>
    <w:rsid w:val="00EB14B3"/>
    <w:rsid w:val="00EB14C2"/>
    <w:rsid w:val="00EB17C6"/>
    <w:rsid w:val="00EB18E5"/>
    <w:rsid w:val="00EB1A4E"/>
    <w:rsid w:val="00EB1A8A"/>
    <w:rsid w:val="00EB1BFB"/>
    <w:rsid w:val="00EB1DD1"/>
    <w:rsid w:val="00EB1F21"/>
    <w:rsid w:val="00EB201D"/>
    <w:rsid w:val="00EB20C6"/>
    <w:rsid w:val="00EB22DB"/>
    <w:rsid w:val="00EB23D3"/>
    <w:rsid w:val="00EB273F"/>
    <w:rsid w:val="00EB27D8"/>
    <w:rsid w:val="00EB289C"/>
    <w:rsid w:val="00EB2939"/>
    <w:rsid w:val="00EB2B88"/>
    <w:rsid w:val="00EB2DB6"/>
    <w:rsid w:val="00EB2DF7"/>
    <w:rsid w:val="00EB2E8E"/>
    <w:rsid w:val="00EB2F0B"/>
    <w:rsid w:val="00EB2FBC"/>
    <w:rsid w:val="00EB3166"/>
    <w:rsid w:val="00EB3276"/>
    <w:rsid w:val="00EB3325"/>
    <w:rsid w:val="00EB34E0"/>
    <w:rsid w:val="00EB3562"/>
    <w:rsid w:val="00EB37D2"/>
    <w:rsid w:val="00EB3830"/>
    <w:rsid w:val="00EB3904"/>
    <w:rsid w:val="00EB3AF7"/>
    <w:rsid w:val="00EB3EE1"/>
    <w:rsid w:val="00EB411B"/>
    <w:rsid w:val="00EB449C"/>
    <w:rsid w:val="00EB4577"/>
    <w:rsid w:val="00EB4592"/>
    <w:rsid w:val="00EB4B26"/>
    <w:rsid w:val="00EB4B2C"/>
    <w:rsid w:val="00EB502F"/>
    <w:rsid w:val="00EB514B"/>
    <w:rsid w:val="00EB51FE"/>
    <w:rsid w:val="00EB548C"/>
    <w:rsid w:val="00EB54F0"/>
    <w:rsid w:val="00EB55E5"/>
    <w:rsid w:val="00EB578F"/>
    <w:rsid w:val="00EB59B9"/>
    <w:rsid w:val="00EB59BD"/>
    <w:rsid w:val="00EB59E5"/>
    <w:rsid w:val="00EB5DE3"/>
    <w:rsid w:val="00EB5FD8"/>
    <w:rsid w:val="00EB60E1"/>
    <w:rsid w:val="00EB6130"/>
    <w:rsid w:val="00EB62A7"/>
    <w:rsid w:val="00EB62B2"/>
    <w:rsid w:val="00EB6322"/>
    <w:rsid w:val="00EB6389"/>
    <w:rsid w:val="00EB64C5"/>
    <w:rsid w:val="00EB6520"/>
    <w:rsid w:val="00EB685E"/>
    <w:rsid w:val="00EB68AF"/>
    <w:rsid w:val="00EB68C5"/>
    <w:rsid w:val="00EB6D64"/>
    <w:rsid w:val="00EB6FD7"/>
    <w:rsid w:val="00EB72D9"/>
    <w:rsid w:val="00EB73FF"/>
    <w:rsid w:val="00EB74BC"/>
    <w:rsid w:val="00EB750E"/>
    <w:rsid w:val="00EB7563"/>
    <w:rsid w:val="00EB762A"/>
    <w:rsid w:val="00EB784E"/>
    <w:rsid w:val="00EB79C6"/>
    <w:rsid w:val="00EB7A06"/>
    <w:rsid w:val="00EB7AA8"/>
    <w:rsid w:val="00EB7AB7"/>
    <w:rsid w:val="00EB7D1C"/>
    <w:rsid w:val="00EB7EC2"/>
    <w:rsid w:val="00EB7FE5"/>
    <w:rsid w:val="00EC032A"/>
    <w:rsid w:val="00EC037A"/>
    <w:rsid w:val="00EC0888"/>
    <w:rsid w:val="00EC0B2F"/>
    <w:rsid w:val="00EC1119"/>
    <w:rsid w:val="00EC117D"/>
    <w:rsid w:val="00EC1252"/>
    <w:rsid w:val="00EC16FB"/>
    <w:rsid w:val="00EC190D"/>
    <w:rsid w:val="00EC1DAD"/>
    <w:rsid w:val="00EC1E22"/>
    <w:rsid w:val="00EC1E2A"/>
    <w:rsid w:val="00EC1FA7"/>
    <w:rsid w:val="00EC2165"/>
    <w:rsid w:val="00EC2216"/>
    <w:rsid w:val="00EC232E"/>
    <w:rsid w:val="00EC250C"/>
    <w:rsid w:val="00EC289C"/>
    <w:rsid w:val="00EC2B31"/>
    <w:rsid w:val="00EC2E8B"/>
    <w:rsid w:val="00EC30AA"/>
    <w:rsid w:val="00EC3130"/>
    <w:rsid w:val="00EC324A"/>
    <w:rsid w:val="00EC3270"/>
    <w:rsid w:val="00EC328A"/>
    <w:rsid w:val="00EC3450"/>
    <w:rsid w:val="00EC3542"/>
    <w:rsid w:val="00EC35F5"/>
    <w:rsid w:val="00EC3947"/>
    <w:rsid w:val="00EC399F"/>
    <w:rsid w:val="00EC3BA1"/>
    <w:rsid w:val="00EC3E41"/>
    <w:rsid w:val="00EC3E44"/>
    <w:rsid w:val="00EC3FC1"/>
    <w:rsid w:val="00EC409A"/>
    <w:rsid w:val="00EC41C6"/>
    <w:rsid w:val="00EC443C"/>
    <w:rsid w:val="00EC471B"/>
    <w:rsid w:val="00EC4AD8"/>
    <w:rsid w:val="00EC4E08"/>
    <w:rsid w:val="00EC4F43"/>
    <w:rsid w:val="00EC503C"/>
    <w:rsid w:val="00EC5054"/>
    <w:rsid w:val="00EC5058"/>
    <w:rsid w:val="00EC51B6"/>
    <w:rsid w:val="00EC53AF"/>
    <w:rsid w:val="00EC5671"/>
    <w:rsid w:val="00EC57CA"/>
    <w:rsid w:val="00EC5A23"/>
    <w:rsid w:val="00EC5F20"/>
    <w:rsid w:val="00EC5FC7"/>
    <w:rsid w:val="00EC6099"/>
    <w:rsid w:val="00EC60D0"/>
    <w:rsid w:val="00EC60E7"/>
    <w:rsid w:val="00EC64FB"/>
    <w:rsid w:val="00EC653F"/>
    <w:rsid w:val="00EC67AD"/>
    <w:rsid w:val="00EC6A56"/>
    <w:rsid w:val="00EC6DC2"/>
    <w:rsid w:val="00EC6E7C"/>
    <w:rsid w:val="00EC6FD4"/>
    <w:rsid w:val="00EC7150"/>
    <w:rsid w:val="00EC71C4"/>
    <w:rsid w:val="00EC7341"/>
    <w:rsid w:val="00EC746E"/>
    <w:rsid w:val="00EC7486"/>
    <w:rsid w:val="00EC7523"/>
    <w:rsid w:val="00EC75E3"/>
    <w:rsid w:val="00EC76B3"/>
    <w:rsid w:val="00EC79DF"/>
    <w:rsid w:val="00EC7B36"/>
    <w:rsid w:val="00EC7CB9"/>
    <w:rsid w:val="00ED027C"/>
    <w:rsid w:val="00ED03CB"/>
    <w:rsid w:val="00ED0B07"/>
    <w:rsid w:val="00ED0D85"/>
    <w:rsid w:val="00ED0E24"/>
    <w:rsid w:val="00ED12AC"/>
    <w:rsid w:val="00ED1D07"/>
    <w:rsid w:val="00ED1D91"/>
    <w:rsid w:val="00ED1DA0"/>
    <w:rsid w:val="00ED1DCB"/>
    <w:rsid w:val="00ED1FD1"/>
    <w:rsid w:val="00ED21E5"/>
    <w:rsid w:val="00ED23AA"/>
    <w:rsid w:val="00ED269D"/>
    <w:rsid w:val="00ED281B"/>
    <w:rsid w:val="00ED2B10"/>
    <w:rsid w:val="00ED2D57"/>
    <w:rsid w:val="00ED328C"/>
    <w:rsid w:val="00ED334C"/>
    <w:rsid w:val="00ED335B"/>
    <w:rsid w:val="00ED33DD"/>
    <w:rsid w:val="00ED34E1"/>
    <w:rsid w:val="00ED368C"/>
    <w:rsid w:val="00ED38AC"/>
    <w:rsid w:val="00ED3ABD"/>
    <w:rsid w:val="00ED3D9F"/>
    <w:rsid w:val="00ED418F"/>
    <w:rsid w:val="00ED4390"/>
    <w:rsid w:val="00ED441E"/>
    <w:rsid w:val="00ED4552"/>
    <w:rsid w:val="00ED4718"/>
    <w:rsid w:val="00ED47D9"/>
    <w:rsid w:val="00ED4819"/>
    <w:rsid w:val="00ED4964"/>
    <w:rsid w:val="00ED4B68"/>
    <w:rsid w:val="00ED4D8D"/>
    <w:rsid w:val="00ED4F6F"/>
    <w:rsid w:val="00ED4FF6"/>
    <w:rsid w:val="00ED50A8"/>
    <w:rsid w:val="00ED50CB"/>
    <w:rsid w:val="00ED5210"/>
    <w:rsid w:val="00ED552F"/>
    <w:rsid w:val="00ED5623"/>
    <w:rsid w:val="00ED576A"/>
    <w:rsid w:val="00ED5780"/>
    <w:rsid w:val="00ED58C2"/>
    <w:rsid w:val="00ED5A94"/>
    <w:rsid w:val="00ED5F36"/>
    <w:rsid w:val="00ED6568"/>
    <w:rsid w:val="00ED6648"/>
    <w:rsid w:val="00ED67EB"/>
    <w:rsid w:val="00ED69E6"/>
    <w:rsid w:val="00ED6AF1"/>
    <w:rsid w:val="00ED6E77"/>
    <w:rsid w:val="00ED6ED7"/>
    <w:rsid w:val="00ED745D"/>
    <w:rsid w:val="00ED7465"/>
    <w:rsid w:val="00ED760A"/>
    <w:rsid w:val="00ED77E2"/>
    <w:rsid w:val="00ED78E6"/>
    <w:rsid w:val="00ED7A48"/>
    <w:rsid w:val="00ED7F15"/>
    <w:rsid w:val="00EE02AE"/>
    <w:rsid w:val="00EE04A4"/>
    <w:rsid w:val="00EE04BD"/>
    <w:rsid w:val="00EE0620"/>
    <w:rsid w:val="00EE07A2"/>
    <w:rsid w:val="00EE0994"/>
    <w:rsid w:val="00EE0B3C"/>
    <w:rsid w:val="00EE1240"/>
    <w:rsid w:val="00EE1314"/>
    <w:rsid w:val="00EE18BB"/>
    <w:rsid w:val="00EE19C0"/>
    <w:rsid w:val="00EE1A9F"/>
    <w:rsid w:val="00EE1BC5"/>
    <w:rsid w:val="00EE1C39"/>
    <w:rsid w:val="00EE1F3E"/>
    <w:rsid w:val="00EE2115"/>
    <w:rsid w:val="00EE2146"/>
    <w:rsid w:val="00EE2344"/>
    <w:rsid w:val="00EE24FD"/>
    <w:rsid w:val="00EE2589"/>
    <w:rsid w:val="00EE2712"/>
    <w:rsid w:val="00EE2892"/>
    <w:rsid w:val="00EE298E"/>
    <w:rsid w:val="00EE29FA"/>
    <w:rsid w:val="00EE2ED0"/>
    <w:rsid w:val="00EE3273"/>
    <w:rsid w:val="00EE33A0"/>
    <w:rsid w:val="00EE373D"/>
    <w:rsid w:val="00EE37B2"/>
    <w:rsid w:val="00EE37E1"/>
    <w:rsid w:val="00EE39FD"/>
    <w:rsid w:val="00EE3EB0"/>
    <w:rsid w:val="00EE3F0C"/>
    <w:rsid w:val="00EE3F44"/>
    <w:rsid w:val="00EE4156"/>
    <w:rsid w:val="00EE42A2"/>
    <w:rsid w:val="00EE42B8"/>
    <w:rsid w:val="00EE42EF"/>
    <w:rsid w:val="00EE446F"/>
    <w:rsid w:val="00EE46B5"/>
    <w:rsid w:val="00EE4791"/>
    <w:rsid w:val="00EE47EC"/>
    <w:rsid w:val="00EE4A64"/>
    <w:rsid w:val="00EE4B25"/>
    <w:rsid w:val="00EE4E25"/>
    <w:rsid w:val="00EE4E9F"/>
    <w:rsid w:val="00EE4F1B"/>
    <w:rsid w:val="00EE52F6"/>
    <w:rsid w:val="00EE5605"/>
    <w:rsid w:val="00EE563B"/>
    <w:rsid w:val="00EE5864"/>
    <w:rsid w:val="00EE5975"/>
    <w:rsid w:val="00EE5AF0"/>
    <w:rsid w:val="00EE5D14"/>
    <w:rsid w:val="00EE5D67"/>
    <w:rsid w:val="00EE5F1B"/>
    <w:rsid w:val="00EE613E"/>
    <w:rsid w:val="00EE61A0"/>
    <w:rsid w:val="00EE628D"/>
    <w:rsid w:val="00EE6389"/>
    <w:rsid w:val="00EE65D0"/>
    <w:rsid w:val="00EE6647"/>
    <w:rsid w:val="00EE6885"/>
    <w:rsid w:val="00EE68B3"/>
    <w:rsid w:val="00EE6944"/>
    <w:rsid w:val="00EE6A8F"/>
    <w:rsid w:val="00EE6C73"/>
    <w:rsid w:val="00EE6D3A"/>
    <w:rsid w:val="00EE6D79"/>
    <w:rsid w:val="00EE6DF6"/>
    <w:rsid w:val="00EE719B"/>
    <w:rsid w:val="00EE747D"/>
    <w:rsid w:val="00EE74CA"/>
    <w:rsid w:val="00EE77E9"/>
    <w:rsid w:val="00EE78A4"/>
    <w:rsid w:val="00EE7959"/>
    <w:rsid w:val="00EE79AF"/>
    <w:rsid w:val="00EE79D6"/>
    <w:rsid w:val="00EE7A0B"/>
    <w:rsid w:val="00EE7A25"/>
    <w:rsid w:val="00EE7AE0"/>
    <w:rsid w:val="00EE7C09"/>
    <w:rsid w:val="00EE7DD1"/>
    <w:rsid w:val="00EE7E3B"/>
    <w:rsid w:val="00EF00BE"/>
    <w:rsid w:val="00EF0152"/>
    <w:rsid w:val="00EF0443"/>
    <w:rsid w:val="00EF051B"/>
    <w:rsid w:val="00EF0786"/>
    <w:rsid w:val="00EF089C"/>
    <w:rsid w:val="00EF0C7E"/>
    <w:rsid w:val="00EF0F86"/>
    <w:rsid w:val="00EF11DC"/>
    <w:rsid w:val="00EF130C"/>
    <w:rsid w:val="00EF13FE"/>
    <w:rsid w:val="00EF17DF"/>
    <w:rsid w:val="00EF1861"/>
    <w:rsid w:val="00EF1885"/>
    <w:rsid w:val="00EF1A87"/>
    <w:rsid w:val="00EF1B05"/>
    <w:rsid w:val="00EF1B76"/>
    <w:rsid w:val="00EF1DF9"/>
    <w:rsid w:val="00EF1EF2"/>
    <w:rsid w:val="00EF20C6"/>
    <w:rsid w:val="00EF21C5"/>
    <w:rsid w:val="00EF2283"/>
    <w:rsid w:val="00EF24DE"/>
    <w:rsid w:val="00EF2812"/>
    <w:rsid w:val="00EF2AB4"/>
    <w:rsid w:val="00EF2C5E"/>
    <w:rsid w:val="00EF3052"/>
    <w:rsid w:val="00EF31AC"/>
    <w:rsid w:val="00EF31CF"/>
    <w:rsid w:val="00EF3367"/>
    <w:rsid w:val="00EF33D0"/>
    <w:rsid w:val="00EF3615"/>
    <w:rsid w:val="00EF3946"/>
    <w:rsid w:val="00EF40BC"/>
    <w:rsid w:val="00EF4179"/>
    <w:rsid w:val="00EF42D2"/>
    <w:rsid w:val="00EF45C4"/>
    <w:rsid w:val="00EF4794"/>
    <w:rsid w:val="00EF4A06"/>
    <w:rsid w:val="00EF4A4B"/>
    <w:rsid w:val="00EF4B06"/>
    <w:rsid w:val="00EF4C68"/>
    <w:rsid w:val="00EF4D4C"/>
    <w:rsid w:val="00EF50CF"/>
    <w:rsid w:val="00EF5256"/>
    <w:rsid w:val="00EF5308"/>
    <w:rsid w:val="00EF5361"/>
    <w:rsid w:val="00EF55D5"/>
    <w:rsid w:val="00EF57B8"/>
    <w:rsid w:val="00EF5B8B"/>
    <w:rsid w:val="00EF5CAB"/>
    <w:rsid w:val="00EF5D20"/>
    <w:rsid w:val="00EF5D26"/>
    <w:rsid w:val="00EF5F45"/>
    <w:rsid w:val="00EF5F8F"/>
    <w:rsid w:val="00EF5FA2"/>
    <w:rsid w:val="00EF634B"/>
    <w:rsid w:val="00EF64E2"/>
    <w:rsid w:val="00EF6891"/>
    <w:rsid w:val="00EF6950"/>
    <w:rsid w:val="00EF696D"/>
    <w:rsid w:val="00EF6C84"/>
    <w:rsid w:val="00EF6CD0"/>
    <w:rsid w:val="00EF6CD4"/>
    <w:rsid w:val="00EF6CFC"/>
    <w:rsid w:val="00EF6D5D"/>
    <w:rsid w:val="00EF6D70"/>
    <w:rsid w:val="00EF6DF6"/>
    <w:rsid w:val="00EF6E1F"/>
    <w:rsid w:val="00EF6E84"/>
    <w:rsid w:val="00EF7328"/>
    <w:rsid w:val="00EF73C7"/>
    <w:rsid w:val="00EF7539"/>
    <w:rsid w:val="00EF75D5"/>
    <w:rsid w:val="00EF76B6"/>
    <w:rsid w:val="00EF79B5"/>
    <w:rsid w:val="00EF7BBF"/>
    <w:rsid w:val="00EF7C29"/>
    <w:rsid w:val="00EF7F58"/>
    <w:rsid w:val="00EF7FD2"/>
    <w:rsid w:val="00F00019"/>
    <w:rsid w:val="00F00413"/>
    <w:rsid w:val="00F0051B"/>
    <w:rsid w:val="00F006D0"/>
    <w:rsid w:val="00F006F1"/>
    <w:rsid w:val="00F0077C"/>
    <w:rsid w:val="00F00859"/>
    <w:rsid w:val="00F0092B"/>
    <w:rsid w:val="00F00A4F"/>
    <w:rsid w:val="00F00C6A"/>
    <w:rsid w:val="00F00E8D"/>
    <w:rsid w:val="00F010BA"/>
    <w:rsid w:val="00F01424"/>
    <w:rsid w:val="00F01478"/>
    <w:rsid w:val="00F01601"/>
    <w:rsid w:val="00F01762"/>
    <w:rsid w:val="00F01788"/>
    <w:rsid w:val="00F01885"/>
    <w:rsid w:val="00F018B5"/>
    <w:rsid w:val="00F01997"/>
    <w:rsid w:val="00F019EC"/>
    <w:rsid w:val="00F01A27"/>
    <w:rsid w:val="00F01B43"/>
    <w:rsid w:val="00F01B85"/>
    <w:rsid w:val="00F01CB2"/>
    <w:rsid w:val="00F01F15"/>
    <w:rsid w:val="00F02110"/>
    <w:rsid w:val="00F0214A"/>
    <w:rsid w:val="00F02152"/>
    <w:rsid w:val="00F021D0"/>
    <w:rsid w:val="00F02366"/>
    <w:rsid w:val="00F023F9"/>
    <w:rsid w:val="00F026BC"/>
    <w:rsid w:val="00F02A09"/>
    <w:rsid w:val="00F02B31"/>
    <w:rsid w:val="00F02CBA"/>
    <w:rsid w:val="00F031EB"/>
    <w:rsid w:val="00F032D4"/>
    <w:rsid w:val="00F0335D"/>
    <w:rsid w:val="00F037D1"/>
    <w:rsid w:val="00F038A7"/>
    <w:rsid w:val="00F0393D"/>
    <w:rsid w:val="00F039B6"/>
    <w:rsid w:val="00F03A22"/>
    <w:rsid w:val="00F03B2A"/>
    <w:rsid w:val="00F03BC7"/>
    <w:rsid w:val="00F03C4A"/>
    <w:rsid w:val="00F03C7A"/>
    <w:rsid w:val="00F03F7F"/>
    <w:rsid w:val="00F044C4"/>
    <w:rsid w:val="00F045E3"/>
    <w:rsid w:val="00F049F6"/>
    <w:rsid w:val="00F04B7D"/>
    <w:rsid w:val="00F04C56"/>
    <w:rsid w:val="00F04F4A"/>
    <w:rsid w:val="00F056DF"/>
    <w:rsid w:val="00F05BE4"/>
    <w:rsid w:val="00F05D21"/>
    <w:rsid w:val="00F05D39"/>
    <w:rsid w:val="00F05DFB"/>
    <w:rsid w:val="00F06288"/>
    <w:rsid w:val="00F06563"/>
    <w:rsid w:val="00F066D2"/>
    <w:rsid w:val="00F067EF"/>
    <w:rsid w:val="00F06C31"/>
    <w:rsid w:val="00F06C32"/>
    <w:rsid w:val="00F06D86"/>
    <w:rsid w:val="00F06F0F"/>
    <w:rsid w:val="00F06FC4"/>
    <w:rsid w:val="00F06FEF"/>
    <w:rsid w:val="00F07192"/>
    <w:rsid w:val="00F071B8"/>
    <w:rsid w:val="00F071F4"/>
    <w:rsid w:val="00F0746A"/>
    <w:rsid w:val="00F0763C"/>
    <w:rsid w:val="00F078A4"/>
    <w:rsid w:val="00F07A16"/>
    <w:rsid w:val="00F07AFD"/>
    <w:rsid w:val="00F07BF2"/>
    <w:rsid w:val="00F07CC8"/>
    <w:rsid w:val="00F07E7C"/>
    <w:rsid w:val="00F07F99"/>
    <w:rsid w:val="00F07FB7"/>
    <w:rsid w:val="00F100C9"/>
    <w:rsid w:val="00F102C0"/>
    <w:rsid w:val="00F1056C"/>
    <w:rsid w:val="00F105C0"/>
    <w:rsid w:val="00F106B0"/>
    <w:rsid w:val="00F1071A"/>
    <w:rsid w:val="00F10A3A"/>
    <w:rsid w:val="00F10CCB"/>
    <w:rsid w:val="00F10D5D"/>
    <w:rsid w:val="00F10EC2"/>
    <w:rsid w:val="00F10ED2"/>
    <w:rsid w:val="00F10F29"/>
    <w:rsid w:val="00F11015"/>
    <w:rsid w:val="00F111D0"/>
    <w:rsid w:val="00F112C3"/>
    <w:rsid w:val="00F11501"/>
    <w:rsid w:val="00F1153E"/>
    <w:rsid w:val="00F119DC"/>
    <w:rsid w:val="00F11A12"/>
    <w:rsid w:val="00F11AE1"/>
    <w:rsid w:val="00F11E5F"/>
    <w:rsid w:val="00F11F57"/>
    <w:rsid w:val="00F11F68"/>
    <w:rsid w:val="00F1218D"/>
    <w:rsid w:val="00F12193"/>
    <w:rsid w:val="00F1242B"/>
    <w:rsid w:val="00F12754"/>
    <w:rsid w:val="00F12A60"/>
    <w:rsid w:val="00F12BB7"/>
    <w:rsid w:val="00F12C33"/>
    <w:rsid w:val="00F12CE3"/>
    <w:rsid w:val="00F12E20"/>
    <w:rsid w:val="00F12ECD"/>
    <w:rsid w:val="00F13148"/>
    <w:rsid w:val="00F1318B"/>
    <w:rsid w:val="00F13430"/>
    <w:rsid w:val="00F1354C"/>
    <w:rsid w:val="00F135AD"/>
    <w:rsid w:val="00F13768"/>
    <w:rsid w:val="00F138A2"/>
    <w:rsid w:val="00F138A9"/>
    <w:rsid w:val="00F138FD"/>
    <w:rsid w:val="00F1397D"/>
    <w:rsid w:val="00F1399B"/>
    <w:rsid w:val="00F13AB4"/>
    <w:rsid w:val="00F13BC8"/>
    <w:rsid w:val="00F13D4B"/>
    <w:rsid w:val="00F13F66"/>
    <w:rsid w:val="00F1473B"/>
    <w:rsid w:val="00F14890"/>
    <w:rsid w:val="00F14961"/>
    <w:rsid w:val="00F149A9"/>
    <w:rsid w:val="00F14AB9"/>
    <w:rsid w:val="00F14C6F"/>
    <w:rsid w:val="00F15685"/>
    <w:rsid w:val="00F15731"/>
    <w:rsid w:val="00F157A3"/>
    <w:rsid w:val="00F15A3A"/>
    <w:rsid w:val="00F15B24"/>
    <w:rsid w:val="00F15BE0"/>
    <w:rsid w:val="00F15C4B"/>
    <w:rsid w:val="00F15DEC"/>
    <w:rsid w:val="00F15E23"/>
    <w:rsid w:val="00F162B5"/>
    <w:rsid w:val="00F162FA"/>
    <w:rsid w:val="00F164B4"/>
    <w:rsid w:val="00F16504"/>
    <w:rsid w:val="00F16972"/>
    <w:rsid w:val="00F16A0C"/>
    <w:rsid w:val="00F16A44"/>
    <w:rsid w:val="00F16B2F"/>
    <w:rsid w:val="00F16DE2"/>
    <w:rsid w:val="00F16F7C"/>
    <w:rsid w:val="00F17488"/>
    <w:rsid w:val="00F175D0"/>
    <w:rsid w:val="00F17752"/>
    <w:rsid w:val="00F1777C"/>
    <w:rsid w:val="00F177EC"/>
    <w:rsid w:val="00F17984"/>
    <w:rsid w:val="00F17BAE"/>
    <w:rsid w:val="00F17C8E"/>
    <w:rsid w:val="00F17E66"/>
    <w:rsid w:val="00F20322"/>
    <w:rsid w:val="00F2035E"/>
    <w:rsid w:val="00F20617"/>
    <w:rsid w:val="00F2087F"/>
    <w:rsid w:val="00F208E6"/>
    <w:rsid w:val="00F20B0D"/>
    <w:rsid w:val="00F20B58"/>
    <w:rsid w:val="00F20D75"/>
    <w:rsid w:val="00F20F1F"/>
    <w:rsid w:val="00F2104D"/>
    <w:rsid w:val="00F210C8"/>
    <w:rsid w:val="00F21552"/>
    <w:rsid w:val="00F2157A"/>
    <w:rsid w:val="00F21683"/>
    <w:rsid w:val="00F21A53"/>
    <w:rsid w:val="00F21B30"/>
    <w:rsid w:val="00F21B44"/>
    <w:rsid w:val="00F21BF1"/>
    <w:rsid w:val="00F21D63"/>
    <w:rsid w:val="00F2210B"/>
    <w:rsid w:val="00F2211E"/>
    <w:rsid w:val="00F22161"/>
    <w:rsid w:val="00F22509"/>
    <w:rsid w:val="00F22511"/>
    <w:rsid w:val="00F2256F"/>
    <w:rsid w:val="00F22778"/>
    <w:rsid w:val="00F22DB2"/>
    <w:rsid w:val="00F231B7"/>
    <w:rsid w:val="00F232FB"/>
    <w:rsid w:val="00F23500"/>
    <w:rsid w:val="00F236A2"/>
    <w:rsid w:val="00F23ABD"/>
    <w:rsid w:val="00F23D8F"/>
    <w:rsid w:val="00F23F62"/>
    <w:rsid w:val="00F23F67"/>
    <w:rsid w:val="00F24323"/>
    <w:rsid w:val="00F24460"/>
    <w:rsid w:val="00F24732"/>
    <w:rsid w:val="00F24754"/>
    <w:rsid w:val="00F247B8"/>
    <w:rsid w:val="00F2488B"/>
    <w:rsid w:val="00F24B66"/>
    <w:rsid w:val="00F24C88"/>
    <w:rsid w:val="00F24DF8"/>
    <w:rsid w:val="00F24F00"/>
    <w:rsid w:val="00F24F67"/>
    <w:rsid w:val="00F250D1"/>
    <w:rsid w:val="00F2520D"/>
    <w:rsid w:val="00F2536B"/>
    <w:rsid w:val="00F253FE"/>
    <w:rsid w:val="00F25484"/>
    <w:rsid w:val="00F254A8"/>
    <w:rsid w:val="00F25535"/>
    <w:rsid w:val="00F2576B"/>
    <w:rsid w:val="00F2588D"/>
    <w:rsid w:val="00F2599B"/>
    <w:rsid w:val="00F25A87"/>
    <w:rsid w:val="00F25B96"/>
    <w:rsid w:val="00F25C6A"/>
    <w:rsid w:val="00F25E75"/>
    <w:rsid w:val="00F260FE"/>
    <w:rsid w:val="00F26387"/>
    <w:rsid w:val="00F2640B"/>
    <w:rsid w:val="00F26485"/>
    <w:rsid w:val="00F26523"/>
    <w:rsid w:val="00F2673C"/>
    <w:rsid w:val="00F26985"/>
    <w:rsid w:val="00F26B65"/>
    <w:rsid w:val="00F26BE1"/>
    <w:rsid w:val="00F26C1D"/>
    <w:rsid w:val="00F26ECC"/>
    <w:rsid w:val="00F270B9"/>
    <w:rsid w:val="00F270D7"/>
    <w:rsid w:val="00F2730F"/>
    <w:rsid w:val="00F2734C"/>
    <w:rsid w:val="00F2742D"/>
    <w:rsid w:val="00F2744E"/>
    <w:rsid w:val="00F275D9"/>
    <w:rsid w:val="00F27745"/>
    <w:rsid w:val="00F27AC9"/>
    <w:rsid w:val="00F27B1B"/>
    <w:rsid w:val="00F27C1E"/>
    <w:rsid w:val="00F301A3"/>
    <w:rsid w:val="00F301E1"/>
    <w:rsid w:val="00F3025B"/>
    <w:rsid w:val="00F3048F"/>
    <w:rsid w:val="00F3056C"/>
    <w:rsid w:val="00F305C3"/>
    <w:rsid w:val="00F307B0"/>
    <w:rsid w:val="00F30B04"/>
    <w:rsid w:val="00F30C1B"/>
    <w:rsid w:val="00F30D3A"/>
    <w:rsid w:val="00F3116D"/>
    <w:rsid w:val="00F31DFC"/>
    <w:rsid w:val="00F31E3B"/>
    <w:rsid w:val="00F31E80"/>
    <w:rsid w:val="00F31E81"/>
    <w:rsid w:val="00F31EB7"/>
    <w:rsid w:val="00F31F0C"/>
    <w:rsid w:val="00F31F2F"/>
    <w:rsid w:val="00F31F9D"/>
    <w:rsid w:val="00F32182"/>
    <w:rsid w:val="00F321FE"/>
    <w:rsid w:val="00F32347"/>
    <w:rsid w:val="00F324B7"/>
    <w:rsid w:val="00F326A6"/>
    <w:rsid w:val="00F3270B"/>
    <w:rsid w:val="00F32735"/>
    <w:rsid w:val="00F3275E"/>
    <w:rsid w:val="00F32780"/>
    <w:rsid w:val="00F327BE"/>
    <w:rsid w:val="00F32983"/>
    <w:rsid w:val="00F3298C"/>
    <w:rsid w:val="00F32B34"/>
    <w:rsid w:val="00F32CB1"/>
    <w:rsid w:val="00F32DE2"/>
    <w:rsid w:val="00F33020"/>
    <w:rsid w:val="00F331F5"/>
    <w:rsid w:val="00F334C9"/>
    <w:rsid w:val="00F336B8"/>
    <w:rsid w:val="00F337E0"/>
    <w:rsid w:val="00F33883"/>
    <w:rsid w:val="00F33AF7"/>
    <w:rsid w:val="00F33BC1"/>
    <w:rsid w:val="00F33DDC"/>
    <w:rsid w:val="00F33E32"/>
    <w:rsid w:val="00F33F1D"/>
    <w:rsid w:val="00F34351"/>
    <w:rsid w:val="00F34425"/>
    <w:rsid w:val="00F3443B"/>
    <w:rsid w:val="00F345EB"/>
    <w:rsid w:val="00F347D2"/>
    <w:rsid w:val="00F34969"/>
    <w:rsid w:val="00F34BC9"/>
    <w:rsid w:val="00F34C1C"/>
    <w:rsid w:val="00F34EDA"/>
    <w:rsid w:val="00F34F0D"/>
    <w:rsid w:val="00F34F9C"/>
    <w:rsid w:val="00F35138"/>
    <w:rsid w:val="00F351EF"/>
    <w:rsid w:val="00F35226"/>
    <w:rsid w:val="00F3539A"/>
    <w:rsid w:val="00F35602"/>
    <w:rsid w:val="00F35962"/>
    <w:rsid w:val="00F35A30"/>
    <w:rsid w:val="00F35A80"/>
    <w:rsid w:val="00F35AD7"/>
    <w:rsid w:val="00F35B02"/>
    <w:rsid w:val="00F35BEB"/>
    <w:rsid w:val="00F35EA2"/>
    <w:rsid w:val="00F366F1"/>
    <w:rsid w:val="00F3671C"/>
    <w:rsid w:val="00F3675D"/>
    <w:rsid w:val="00F367D9"/>
    <w:rsid w:val="00F368BC"/>
    <w:rsid w:val="00F36A07"/>
    <w:rsid w:val="00F36A3E"/>
    <w:rsid w:val="00F36D65"/>
    <w:rsid w:val="00F36FDE"/>
    <w:rsid w:val="00F37164"/>
    <w:rsid w:val="00F372A5"/>
    <w:rsid w:val="00F374CF"/>
    <w:rsid w:val="00F3750F"/>
    <w:rsid w:val="00F37766"/>
    <w:rsid w:val="00F379FA"/>
    <w:rsid w:val="00F37A53"/>
    <w:rsid w:val="00F37A71"/>
    <w:rsid w:val="00F37C1F"/>
    <w:rsid w:val="00F37DA1"/>
    <w:rsid w:val="00F37E02"/>
    <w:rsid w:val="00F4009D"/>
    <w:rsid w:val="00F4018B"/>
    <w:rsid w:val="00F4023F"/>
    <w:rsid w:val="00F40287"/>
    <w:rsid w:val="00F403CC"/>
    <w:rsid w:val="00F4040F"/>
    <w:rsid w:val="00F405FD"/>
    <w:rsid w:val="00F40712"/>
    <w:rsid w:val="00F409FA"/>
    <w:rsid w:val="00F40BA7"/>
    <w:rsid w:val="00F40F48"/>
    <w:rsid w:val="00F4121F"/>
    <w:rsid w:val="00F413C2"/>
    <w:rsid w:val="00F4149A"/>
    <w:rsid w:val="00F416A0"/>
    <w:rsid w:val="00F418B0"/>
    <w:rsid w:val="00F41932"/>
    <w:rsid w:val="00F41B9F"/>
    <w:rsid w:val="00F41CCE"/>
    <w:rsid w:val="00F4221D"/>
    <w:rsid w:val="00F42487"/>
    <w:rsid w:val="00F424CA"/>
    <w:rsid w:val="00F42600"/>
    <w:rsid w:val="00F42631"/>
    <w:rsid w:val="00F4299C"/>
    <w:rsid w:val="00F42A6B"/>
    <w:rsid w:val="00F42C5F"/>
    <w:rsid w:val="00F42CB7"/>
    <w:rsid w:val="00F42EEB"/>
    <w:rsid w:val="00F43039"/>
    <w:rsid w:val="00F4373D"/>
    <w:rsid w:val="00F439F1"/>
    <w:rsid w:val="00F43B80"/>
    <w:rsid w:val="00F43C7C"/>
    <w:rsid w:val="00F43F28"/>
    <w:rsid w:val="00F4420A"/>
    <w:rsid w:val="00F44442"/>
    <w:rsid w:val="00F44890"/>
    <w:rsid w:val="00F4491C"/>
    <w:rsid w:val="00F44B46"/>
    <w:rsid w:val="00F44F2D"/>
    <w:rsid w:val="00F44FDE"/>
    <w:rsid w:val="00F45122"/>
    <w:rsid w:val="00F451C8"/>
    <w:rsid w:val="00F451CE"/>
    <w:rsid w:val="00F4591A"/>
    <w:rsid w:val="00F45BAA"/>
    <w:rsid w:val="00F45D05"/>
    <w:rsid w:val="00F45F8B"/>
    <w:rsid w:val="00F4623C"/>
    <w:rsid w:val="00F46369"/>
    <w:rsid w:val="00F46C1D"/>
    <w:rsid w:val="00F46EAC"/>
    <w:rsid w:val="00F46FAC"/>
    <w:rsid w:val="00F46FBE"/>
    <w:rsid w:val="00F47051"/>
    <w:rsid w:val="00F472DD"/>
    <w:rsid w:val="00F473DD"/>
    <w:rsid w:val="00F47779"/>
    <w:rsid w:val="00F47864"/>
    <w:rsid w:val="00F47946"/>
    <w:rsid w:val="00F47B27"/>
    <w:rsid w:val="00F47D9F"/>
    <w:rsid w:val="00F47E0F"/>
    <w:rsid w:val="00F500CE"/>
    <w:rsid w:val="00F500EC"/>
    <w:rsid w:val="00F501C9"/>
    <w:rsid w:val="00F5042B"/>
    <w:rsid w:val="00F504C7"/>
    <w:rsid w:val="00F50642"/>
    <w:rsid w:val="00F508FC"/>
    <w:rsid w:val="00F50A55"/>
    <w:rsid w:val="00F50AD9"/>
    <w:rsid w:val="00F50CD4"/>
    <w:rsid w:val="00F50DBB"/>
    <w:rsid w:val="00F50E13"/>
    <w:rsid w:val="00F512EE"/>
    <w:rsid w:val="00F51480"/>
    <w:rsid w:val="00F514ED"/>
    <w:rsid w:val="00F514F4"/>
    <w:rsid w:val="00F51578"/>
    <w:rsid w:val="00F51620"/>
    <w:rsid w:val="00F5176C"/>
    <w:rsid w:val="00F5177C"/>
    <w:rsid w:val="00F517EE"/>
    <w:rsid w:val="00F519FB"/>
    <w:rsid w:val="00F5243A"/>
    <w:rsid w:val="00F5249B"/>
    <w:rsid w:val="00F52538"/>
    <w:rsid w:val="00F5261B"/>
    <w:rsid w:val="00F526BD"/>
    <w:rsid w:val="00F526CB"/>
    <w:rsid w:val="00F527D4"/>
    <w:rsid w:val="00F529E4"/>
    <w:rsid w:val="00F52ABA"/>
    <w:rsid w:val="00F52B5D"/>
    <w:rsid w:val="00F52C28"/>
    <w:rsid w:val="00F52C38"/>
    <w:rsid w:val="00F52F34"/>
    <w:rsid w:val="00F53106"/>
    <w:rsid w:val="00F531BC"/>
    <w:rsid w:val="00F535A8"/>
    <w:rsid w:val="00F53739"/>
    <w:rsid w:val="00F537B9"/>
    <w:rsid w:val="00F53942"/>
    <w:rsid w:val="00F5395C"/>
    <w:rsid w:val="00F53C75"/>
    <w:rsid w:val="00F53E19"/>
    <w:rsid w:val="00F542C0"/>
    <w:rsid w:val="00F542F8"/>
    <w:rsid w:val="00F544B8"/>
    <w:rsid w:val="00F54500"/>
    <w:rsid w:val="00F5451E"/>
    <w:rsid w:val="00F545AE"/>
    <w:rsid w:val="00F545D6"/>
    <w:rsid w:val="00F547C0"/>
    <w:rsid w:val="00F5499A"/>
    <w:rsid w:val="00F54A30"/>
    <w:rsid w:val="00F54DC7"/>
    <w:rsid w:val="00F5506C"/>
    <w:rsid w:val="00F550B1"/>
    <w:rsid w:val="00F551A5"/>
    <w:rsid w:val="00F551CA"/>
    <w:rsid w:val="00F55411"/>
    <w:rsid w:val="00F555A3"/>
    <w:rsid w:val="00F555F1"/>
    <w:rsid w:val="00F558A4"/>
    <w:rsid w:val="00F55FDA"/>
    <w:rsid w:val="00F563ED"/>
    <w:rsid w:val="00F56530"/>
    <w:rsid w:val="00F5668E"/>
    <w:rsid w:val="00F5687B"/>
    <w:rsid w:val="00F56AE9"/>
    <w:rsid w:val="00F57008"/>
    <w:rsid w:val="00F570C3"/>
    <w:rsid w:val="00F57216"/>
    <w:rsid w:val="00F575FE"/>
    <w:rsid w:val="00F5760E"/>
    <w:rsid w:val="00F576C1"/>
    <w:rsid w:val="00F576F7"/>
    <w:rsid w:val="00F5775E"/>
    <w:rsid w:val="00F5792B"/>
    <w:rsid w:val="00F57A41"/>
    <w:rsid w:val="00F57B1B"/>
    <w:rsid w:val="00F57E90"/>
    <w:rsid w:val="00F57F12"/>
    <w:rsid w:val="00F57F95"/>
    <w:rsid w:val="00F601A7"/>
    <w:rsid w:val="00F602AF"/>
    <w:rsid w:val="00F602EB"/>
    <w:rsid w:val="00F602F6"/>
    <w:rsid w:val="00F60495"/>
    <w:rsid w:val="00F604C2"/>
    <w:rsid w:val="00F60559"/>
    <w:rsid w:val="00F60A6B"/>
    <w:rsid w:val="00F60A99"/>
    <w:rsid w:val="00F60C40"/>
    <w:rsid w:val="00F60E63"/>
    <w:rsid w:val="00F611B6"/>
    <w:rsid w:val="00F611CB"/>
    <w:rsid w:val="00F6120E"/>
    <w:rsid w:val="00F61350"/>
    <w:rsid w:val="00F61530"/>
    <w:rsid w:val="00F61622"/>
    <w:rsid w:val="00F619EE"/>
    <w:rsid w:val="00F61C16"/>
    <w:rsid w:val="00F61C8B"/>
    <w:rsid w:val="00F61D0A"/>
    <w:rsid w:val="00F61D7C"/>
    <w:rsid w:val="00F61E96"/>
    <w:rsid w:val="00F61EA2"/>
    <w:rsid w:val="00F61FFF"/>
    <w:rsid w:val="00F6222E"/>
    <w:rsid w:val="00F6257A"/>
    <w:rsid w:val="00F62845"/>
    <w:rsid w:val="00F62847"/>
    <w:rsid w:val="00F62A46"/>
    <w:rsid w:val="00F63276"/>
    <w:rsid w:val="00F63710"/>
    <w:rsid w:val="00F63793"/>
    <w:rsid w:val="00F6392C"/>
    <w:rsid w:val="00F6393A"/>
    <w:rsid w:val="00F63E9F"/>
    <w:rsid w:val="00F6405F"/>
    <w:rsid w:val="00F64080"/>
    <w:rsid w:val="00F6429E"/>
    <w:rsid w:val="00F647C1"/>
    <w:rsid w:val="00F6482C"/>
    <w:rsid w:val="00F64908"/>
    <w:rsid w:val="00F64935"/>
    <w:rsid w:val="00F64986"/>
    <w:rsid w:val="00F64C22"/>
    <w:rsid w:val="00F64CEF"/>
    <w:rsid w:val="00F65209"/>
    <w:rsid w:val="00F6583F"/>
    <w:rsid w:val="00F658DC"/>
    <w:rsid w:val="00F65AB1"/>
    <w:rsid w:val="00F65BD7"/>
    <w:rsid w:val="00F65EC0"/>
    <w:rsid w:val="00F65FAC"/>
    <w:rsid w:val="00F65FDE"/>
    <w:rsid w:val="00F66069"/>
    <w:rsid w:val="00F660BB"/>
    <w:rsid w:val="00F661B4"/>
    <w:rsid w:val="00F662B2"/>
    <w:rsid w:val="00F6638D"/>
    <w:rsid w:val="00F66441"/>
    <w:rsid w:val="00F6649E"/>
    <w:rsid w:val="00F666D0"/>
    <w:rsid w:val="00F6690B"/>
    <w:rsid w:val="00F669E9"/>
    <w:rsid w:val="00F66B5E"/>
    <w:rsid w:val="00F66D12"/>
    <w:rsid w:val="00F66DE0"/>
    <w:rsid w:val="00F66EE5"/>
    <w:rsid w:val="00F66FA1"/>
    <w:rsid w:val="00F66FC1"/>
    <w:rsid w:val="00F670A0"/>
    <w:rsid w:val="00F672DA"/>
    <w:rsid w:val="00F672FC"/>
    <w:rsid w:val="00F6738E"/>
    <w:rsid w:val="00F673F2"/>
    <w:rsid w:val="00F6769E"/>
    <w:rsid w:val="00F676C1"/>
    <w:rsid w:val="00F6788A"/>
    <w:rsid w:val="00F67D42"/>
    <w:rsid w:val="00F67DAF"/>
    <w:rsid w:val="00F67F88"/>
    <w:rsid w:val="00F67FFA"/>
    <w:rsid w:val="00F70021"/>
    <w:rsid w:val="00F70122"/>
    <w:rsid w:val="00F7019F"/>
    <w:rsid w:val="00F70231"/>
    <w:rsid w:val="00F70410"/>
    <w:rsid w:val="00F70422"/>
    <w:rsid w:val="00F70444"/>
    <w:rsid w:val="00F7067D"/>
    <w:rsid w:val="00F706DA"/>
    <w:rsid w:val="00F7073C"/>
    <w:rsid w:val="00F707F3"/>
    <w:rsid w:val="00F70D3F"/>
    <w:rsid w:val="00F70E45"/>
    <w:rsid w:val="00F70FEC"/>
    <w:rsid w:val="00F710BF"/>
    <w:rsid w:val="00F71174"/>
    <w:rsid w:val="00F712A2"/>
    <w:rsid w:val="00F7177A"/>
    <w:rsid w:val="00F718BF"/>
    <w:rsid w:val="00F718F0"/>
    <w:rsid w:val="00F71A73"/>
    <w:rsid w:val="00F71BDB"/>
    <w:rsid w:val="00F71C21"/>
    <w:rsid w:val="00F71E01"/>
    <w:rsid w:val="00F720CF"/>
    <w:rsid w:val="00F721BC"/>
    <w:rsid w:val="00F721DC"/>
    <w:rsid w:val="00F725A1"/>
    <w:rsid w:val="00F7261D"/>
    <w:rsid w:val="00F72660"/>
    <w:rsid w:val="00F72A73"/>
    <w:rsid w:val="00F72C88"/>
    <w:rsid w:val="00F72D09"/>
    <w:rsid w:val="00F72EBF"/>
    <w:rsid w:val="00F72F16"/>
    <w:rsid w:val="00F72F94"/>
    <w:rsid w:val="00F73072"/>
    <w:rsid w:val="00F73569"/>
    <w:rsid w:val="00F73885"/>
    <w:rsid w:val="00F73BA3"/>
    <w:rsid w:val="00F73BF9"/>
    <w:rsid w:val="00F73F87"/>
    <w:rsid w:val="00F74035"/>
    <w:rsid w:val="00F74074"/>
    <w:rsid w:val="00F7414A"/>
    <w:rsid w:val="00F74ACC"/>
    <w:rsid w:val="00F74CB2"/>
    <w:rsid w:val="00F750F5"/>
    <w:rsid w:val="00F752D6"/>
    <w:rsid w:val="00F7534E"/>
    <w:rsid w:val="00F7539D"/>
    <w:rsid w:val="00F754A3"/>
    <w:rsid w:val="00F7576D"/>
    <w:rsid w:val="00F75AB1"/>
    <w:rsid w:val="00F75E2A"/>
    <w:rsid w:val="00F7610A"/>
    <w:rsid w:val="00F76304"/>
    <w:rsid w:val="00F76456"/>
    <w:rsid w:val="00F7648B"/>
    <w:rsid w:val="00F764F1"/>
    <w:rsid w:val="00F76542"/>
    <w:rsid w:val="00F76558"/>
    <w:rsid w:val="00F765FC"/>
    <w:rsid w:val="00F766FA"/>
    <w:rsid w:val="00F7682C"/>
    <w:rsid w:val="00F76A09"/>
    <w:rsid w:val="00F76B1E"/>
    <w:rsid w:val="00F76D4D"/>
    <w:rsid w:val="00F76EB8"/>
    <w:rsid w:val="00F76F79"/>
    <w:rsid w:val="00F77072"/>
    <w:rsid w:val="00F77104"/>
    <w:rsid w:val="00F77161"/>
    <w:rsid w:val="00F77232"/>
    <w:rsid w:val="00F7736A"/>
    <w:rsid w:val="00F773B3"/>
    <w:rsid w:val="00F776B2"/>
    <w:rsid w:val="00F77874"/>
    <w:rsid w:val="00F778B5"/>
    <w:rsid w:val="00F778C5"/>
    <w:rsid w:val="00F7794F"/>
    <w:rsid w:val="00F77ADB"/>
    <w:rsid w:val="00F77C76"/>
    <w:rsid w:val="00F77C96"/>
    <w:rsid w:val="00F77D46"/>
    <w:rsid w:val="00F77D73"/>
    <w:rsid w:val="00F77EBE"/>
    <w:rsid w:val="00F800C6"/>
    <w:rsid w:val="00F800DD"/>
    <w:rsid w:val="00F802A3"/>
    <w:rsid w:val="00F802E3"/>
    <w:rsid w:val="00F80366"/>
    <w:rsid w:val="00F803F5"/>
    <w:rsid w:val="00F805BA"/>
    <w:rsid w:val="00F805F4"/>
    <w:rsid w:val="00F807AD"/>
    <w:rsid w:val="00F8084B"/>
    <w:rsid w:val="00F80BF3"/>
    <w:rsid w:val="00F80C4A"/>
    <w:rsid w:val="00F80F00"/>
    <w:rsid w:val="00F81051"/>
    <w:rsid w:val="00F81298"/>
    <w:rsid w:val="00F815C4"/>
    <w:rsid w:val="00F815E5"/>
    <w:rsid w:val="00F8181F"/>
    <w:rsid w:val="00F81834"/>
    <w:rsid w:val="00F81AAB"/>
    <w:rsid w:val="00F81C84"/>
    <w:rsid w:val="00F81D9F"/>
    <w:rsid w:val="00F82077"/>
    <w:rsid w:val="00F825A6"/>
    <w:rsid w:val="00F827D4"/>
    <w:rsid w:val="00F82E66"/>
    <w:rsid w:val="00F82F6D"/>
    <w:rsid w:val="00F8322B"/>
    <w:rsid w:val="00F8357F"/>
    <w:rsid w:val="00F835BE"/>
    <w:rsid w:val="00F835F1"/>
    <w:rsid w:val="00F8375E"/>
    <w:rsid w:val="00F8390C"/>
    <w:rsid w:val="00F83956"/>
    <w:rsid w:val="00F83BE4"/>
    <w:rsid w:val="00F83EDA"/>
    <w:rsid w:val="00F840EB"/>
    <w:rsid w:val="00F8410B"/>
    <w:rsid w:val="00F8453D"/>
    <w:rsid w:val="00F84621"/>
    <w:rsid w:val="00F846B0"/>
    <w:rsid w:val="00F84BBC"/>
    <w:rsid w:val="00F84C88"/>
    <w:rsid w:val="00F84EB1"/>
    <w:rsid w:val="00F84FA6"/>
    <w:rsid w:val="00F85078"/>
    <w:rsid w:val="00F851D6"/>
    <w:rsid w:val="00F8559E"/>
    <w:rsid w:val="00F8563F"/>
    <w:rsid w:val="00F8576F"/>
    <w:rsid w:val="00F859D2"/>
    <w:rsid w:val="00F85C11"/>
    <w:rsid w:val="00F85C1C"/>
    <w:rsid w:val="00F85C46"/>
    <w:rsid w:val="00F85DD6"/>
    <w:rsid w:val="00F85E2F"/>
    <w:rsid w:val="00F85F67"/>
    <w:rsid w:val="00F863C0"/>
    <w:rsid w:val="00F863C6"/>
    <w:rsid w:val="00F86532"/>
    <w:rsid w:val="00F8666A"/>
    <w:rsid w:val="00F8694B"/>
    <w:rsid w:val="00F86A08"/>
    <w:rsid w:val="00F86C65"/>
    <w:rsid w:val="00F86E25"/>
    <w:rsid w:val="00F86EF7"/>
    <w:rsid w:val="00F86F14"/>
    <w:rsid w:val="00F86F46"/>
    <w:rsid w:val="00F86FA7"/>
    <w:rsid w:val="00F875B1"/>
    <w:rsid w:val="00F87B65"/>
    <w:rsid w:val="00F87B85"/>
    <w:rsid w:val="00F87D27"/>
    <w:rsid w:val="00F87DFA"/>
    <w:rsid w:val="00F9002F"/>
    <w:rsid w:val="00F90032"/>
    <w:rsid w:val="00F90078"/>
    <w:rsid w:val="00F900CA"/>
    <w:rsid w:val="00F901BF"/>
    <w:rsid w:val="00F90389"/>
    <w:rsid w:val="00F9086A"/>
    <w:rsid w:val="00F908E3"/>
    <w:rsid w:val="00F90DC5"/>
    <w:rsid w:val="00F90E62"/>
    <w:rsid w:val="00F90F2F"/>
    <w:rsid w:val="00F91204"/>
    <w:rsid w:val="00F91215"/>
    <w:rsid w:val="00F91447"/>
    <w:rsid w:val="00F915F4"/>
    <w:rsid w:val="00F9174A"/>
    <w:rsid w:val="00F91796"/>
    <w:rsid w:val="00F917F6"/>
    <w:rsid w:val="00F91958"/>
    <w:rsid w:val="00F91AFB"/>
    <w:rsid w:val="00F91BE0"/>
    <w:rsid w:val="00F91DEF"/>
    <w:rsid w:val="00F91E77"/>
    <w:rsid w:val="00F91F44"/>
    <w:rsid w:val="00F923D5"/>
    <w:rsid w:val="00F92569"/>
    <w:rsid w:val="00F9278A"/>
    <w:rsid w:val="00F929ED"/>
    <w:rsid w:val="00F92CF0"/>
    <w:rsid w:val="00F92DA2"/>
    <w:rsid w:val="00F92F3E"/>
    <w:rsid w:val="00F93124"/>
    <w:rsid w:val="00F93228"/>
    <w:rsid w:val="00F933C4"/>
    <w:rsid w:val="00F935D9"/>
    <w:rsid w:val="00F935DF"/>
    <w:rsid w:val="00F935E2"/>
    <w:rsid w:val="00F936C4"/>
    <w:rsid w:val="00F937E6"/>
    <w:rsid w:val="00F938BA"/>
    <w:rsid w:val="00F93C23"/>
    <w:rsid w:val="00F93CA2"/>
    <w:rsid w:val="00F93E33"/>
    <w:rsid w:val="00F93F02"/>
    <w:rsid w:val="00F93FFE"/>
    <w:rsid w:val="00F94019"/>
    <w:rsid w:val="00F94207"/>
    <w:rsid w:val="00F94419"/>
    <w:rsid w:val="00F945B6"/>
    <w:rsid w:val="00F94B07"/>
    <w:rsid w:val="00F94B11"/>
    <w:rsid w:val="00F94C25"/>
    <w:rsid w:val="00F94C57"/>
    <w:rsid w:val="00F94D26"/>
    <w:rsid w:val="00F94DC6"/>
    <w:rsid w:val="00F94F41"/>
    <w:rsid w:val="00F94FA3"/>
    <w:rsid w:val="00F95147"/>
    <w:rsid w:val="00F955FD"/>
    <w:rsid w:val="00F95C30"/>
    <w:rsid w:val="00F95CA2"/>
    <w:rsid w:val="00F95DB0"/>
    <w:rsid w:val="00F95E36"/>
    <w:rsid w:val="00F95F34"/>
    <w:rsid w:val="00F95F7C"/>
    <w:rsid w:val="00F9601F"/>
    <w:rsid w:val="00F96217"/>
    <w:rsid w:val="00F9626F"/>
    <w:rsid w:val="00F9628B"/>
    <w:rsid w:val="00F9635E"/>
    <w:rsid w:val="00F964D7"/>
    <w:rsid w:val="00F9658A"/>
    <w:rsid w:val="00F96B2D"/>
    <w:rsid w:val="00F96D3C"/>
    <w:rsid w:val="00F97054"/>
    <w:rsid w:val="00F97204"/>
    <w:rsid w:val="00F9739E"/>
    <w:rsid w:val="00F973FD"/>
    <w:rsid w:val="00F974FA"/>
    <w:rsid w:val="00F979A1"/>
    <w:rsid w:val="00F97B6F"/>
    <w:rsid w:val="00F97BDA"/>
    <w:rsid w:val="00FA0049"/>
    <w:rsid w:val="00FA008C"/>
    <w:rsid w:val="00FA03FE"/>
    <w:rsid w:val="00FA06FC"/>
    <w:rsid w:val="00FA0731"/>
    <w:rsid w:val="00FA08DC"/>
    <w:rsid w:val="00FA0A07"/>
    <w:rsid w:val="00FA0A14"/>
    <w:rsid w:val="00FA0D32"/>
    <w:rsid w:val="00FA0DE2"/>
    <w:rsid w:val="00FA0E76"/>
    <w:rsid w:val="00FA104D"/>
    <w:rsid w:val="00FA111B"/>
    <w:rsid w:val="00FA1365"/>
    <w:rsid w:val="00FA1473"/>
    <w:rsid w:val="00FA1800"/>
    <w:rsid w:val="00FA1867"/>
    <w:rsid w:val="00FA1962"/>
    <w:rsid w:val="00FA19D7"/>
    <w:rsid w:val="00FA1C78"/>
    <w:rsid w:val="00FA1CA8"/>
    <w:rsid w:val="00FA1DF9"/>
    <w:rsid w:val="00FA2052"/>
    <w:rsid w:val="00FA2054"/>
    <w:rsid w:val="00FA22E3"/>
    <w:rsid w:val="00FA2337"/>
    <w:rsid w:val="00FA242E"/>
    <w:rsid w:val="00FA24D2"/>
    <w:rsid w:val="00FA2514"/>
    <w:rsid w:val="00FA251E"/>
    <w:rsid w:val="00FA2784"/>
    <w:rsid w:val="00FA2903"/>
    <w:rsid w:val="00FA2BC6"/>
    <w:rsid w:val="00FA2CBB"/>
    <w:rsid w:val="00FA2CC8"/>
    <w:rsid w:val="00FA301B"/>
    <w:rsid w:val="00FA30D9"/>
    <w:rsid w:val="00FA314E"/>
    <w:rsid w:val="00FA332E"/>
    <w:rsid w:val="00FA3530"/>
    <w:rsid w:val="00FA35D3"/>
    <w:rsid w:val="00FA3693"/>
    <w:rsid w:val="00FA36F8"/>
    <w:rsid w:val="00FA3716"/>
    <w:rsid w:val="00FA3739"/>
    <w:rsid w:val="00FA3839"/>
    <w:rsid w:val="00FA3B16"/>
    <w:rsid w:val="00FA3DE0"/>
    <w:rsid w:val="00FA3E3F"/>
    <w:rsid w:val="00FA408C"/>
    <w:rsid w:val="00FA40D3"/>
    <w:rsid w:val="00FA4125"/>
    <w:rsid w:val="00FA43DF"/>
    <w:rsid w:val="00FA4479"/>
    <w:rsid w:val="00FA44F9"/>
    <w:rsid w:val="00FA48E4"/>
    <w:rsid w:val="00FA499A"/>
    <w:rsid w:val="00FA49A5"/>
    <w:rsid w:val="00FA4B2A"/>
    <w:rsid w:val="00FA4B80"/>
    <w:rsid w:val="00FA4BC9"/>
    <w:rsid w:val="00FA4D2A"/>
    <w:rsid w:val="00FA4D30"/>
    <w:rsid w:val="00FA4F7E"/>
    <w:rsid w:val="00FA5156"/>
    <w:rsid w:val="00FA515B"/>
    <w:rsid w:val="00FA554C"/>
    <w:rsid w:val="00FA5567"/>
    <w:rsid w:val="00FA5568"/>
    <w:rsid w:val="00FA5A59"/>
    <w:rsid w:val="00FA5A6E"/>
    <w:rsid w:val="00FA5ACC"/>
    <w:rsid w:val="00FA5C5C"/>
    <w:rsid w:val="00FA5DA6"/>
    <w:rsid w:val="00FA5FCF"/>
    <w:rsid w:val="00FA6129"/>
    <w:rsid w:val="00FA6193"/>
    <w:rsid w:val="00FA6204"/>
    <w:rsid w:val="00FA62A6"/>
    <w:rsid w:val="00FA63C0"/>
    <w:rsid w:val="00FA63E6"/>
    <w:rsid w:val="00FA6537"/>
    <w:rsid w:val="00FA6551"/>
    <w:rsid w:val="00FA689C"/>
    <w:rsid w:val="00FA6FC4"/>
    <w:rsid w:val="00FA7118"/>
    <w:rsid w:val="00FA727B"/>
    <w:rsid w:val="00FA733A"/>
    <w:rsid w:val="00FA75E4"/>
    <w:rsid w:val="00FA7666"/>
    <w:rsid w:val="00FA77FD"/>
    <w:rsid w:val="00FA784B"/>
    <w:rsid w:val="00FA794E"/>
    <w:rsid w:val="00FA7D5C"/>
    <w:rsid w:val="00FA7FB9"/>
    <w:rsid w:val="00FB0088"/>
    <w:rsid w:val="00FB0381"/>
    <w:rsid w:val="00FB0796"/>
    <w:rsid w:val="00FB0A8A"/>
    <w:rsid w:val="00FB0B01"/>
    <w:rsid w:val="00FB0BA5"/>
    <w:rsid w:val="00FB0CC7"/>
    <w:rsid w:val="00FB0D4E"/>
    <w:rsid w:val="00FB0E15"/>
    <w:rsid w:val="00FB0EFC"/>
    <w:rsid w:val="00FB1211"/>
    <w:rsid w:val="00FB12F3"/>
    <w:rsid w:val="00FB1347"/>
    <w:rsid w:val="00FB146A"/>
    <w:rsid w:val="00FB180B"/>
    <w:rsid w:val="00FB1AEE"/>
    <w:rsid w:val="00FB1C02"/>
    <w:rsid w:val="00FB1D99"/>
    <w:rsid w:val="00FB1DA8"/>
    <w:rsid w:val="00FB1E0B"/>
    <w:rsid w:val="00FB1EA8"/>
    <w:rsid w:val="00FB207C"/>
    <w:rsid w:val="00FB2158"/>
    <w:rsid w:val="00FB21B0"/>
    <w:rsid w:val="00FB21E0"/>
    <w:rsid w:val="00FB2206"/>
    <w:rsid w:val="00FB2499"/>
    <w:rsid w:val="00FB25F2"/>
    <w:rsid w:val="00FB2685"/>
    <w:rsid w:val="00FB26F6"/>
    <w:rsid w:val="00FB27EF"/>
    <w:rsid w:val="00FB2840"/>
    <w:rsid w:val="00FB28F4"/>
    <w:rsid w:val="00FB2D0C"/>
    <w:rsid w:val="00FB2D82"/>
    <w:rsid w:val="00FB2DF8"/>
    <w:rsid w:val="00FB2E86"/>
    <w:rsid w:val="00FB2F22"/>
    <w:rsid w:val="00FB373C"/>
    <w:rsid w:val="00FB3760"/>
    <w:rsid w:val="00FB3A27"/>
    <w:rsid w:val="00FB3A9B"/>
    <w:rsid w:val="00FB3B0E"/>
    <w:rsid w:val="00FB3BD8"/>
    <w:rsid w:val="00FB3C27"/>
    <w:rsid w:val="00FB3F86"/>
    <w:rsid w:val="00FB41E8"/>
    <w:rsid w:val="00FB421A"/>
    <w:rsid w:val="00FB4368"/>
    <w:rsid w:val="00FB4464"/>
    <w:rsid w:val="00FB4614"/>
    <w:rsid w:val="00FB4629"/>
    <w:rsid w:val="00FB4686"/>
    <w:rsid w:val="00FB4932"/>
    <w:rsid w:val="00FB4B8F"/>
    <w:rsid w:val="00FB4C6E"/>
    <w:rsid w:val="00FB4D06"/>
    <w:rsid w:val="00FB4D5D"/>
    <w:rsid w:val="00FB4D97"/>
    <w:rsid w:val="00FB4DD9"/>
    <w:rsid w:val="00FB4EBF"/>
    <w:rsid w:val="00FB4F29"/>
    <w:rsid w:val="00FB50C0"/>
    <w:rsid w:val="00FB520F"/>
    <w:rsid w:val="00FB52D8"/>
    <w:rsid w:val="00FB53CD"/>
    <w:rsid w:val="00FB54E1"/>
    <w:rsid w:val="00FB54E6"/>
    <w:rsid w:val="00FB5813"/>
    <w:rsid w:val="00FB592C"/>
    <w:rsid w:val="00FB5A0F"/>
    <w:rsid w:val="00FB5A27"/>
    <w:rsid w:val="00FB5B81"/>
    <w:rsid w:val="00FB5CC6"/>
    <w:rsid w:val="00FB5CDD"/>
    <w:rsid w:val="00FB5EF9"/>
    <w:rsid w:val="00FB6210"/>
    <w:rsid w:val="00FB633B"/>
    <w:rsid w:val="00FB6433"/>
    <w:rsid w:val="00FB64F3"/>
    <w:rsid w:val="00FB6507"/>
    <w:rsid w:val="00FB65F7"/>
    <w:rsid w:val="00FB6873"/>
    <w:rsid w:val="00FB6AED"/>
    <w:rsid w:val="00FB6C80"/>
    <w:rsid w:val="00FB6F78"/>
    <w:rsid w:val="00FB6F9B"/>
    <w:rsid w:val="00FB71A9"/>
    <w:rsid w:val="00FB71C1"/>
    <w:rsid w:val="00FB72B9"/>
    <w:rsid w:val="00FB72BE"/>
    <w:rsid w:val="00FB7619"/>
    <w:rsid w:val="00FB78E2"/>
    <w:rsid w:val="00FB7F1A"/>
    <w:rsid w:val="00FC02EF"/>
    <w:rsid w:val="00FC083D"/>
    <w:rsid w:val="00FC0B28"/>
    <w:rsid w:val="00FC0BEB"/>
    <w:rsid w:val="00FC0F63"/>
    <w:rsid w:val="00FC10CB"/>
    <w:rsid w:val="00FC1215"/>
    <w:rsid w:val="00FC12B3"/>
    <w:rsid w:val="00FC145C"/>
    <w:rsid w:val="00FC16CD"/>
    <w:rsid w:val="00FC17D1"/>
    <w:rsid w:val="00FC18FA"/>
    <w:rsid w:val="00FC1905"/>
    <w:rsid w:val="00FC191A"/>
    <w:rsid w:val="00FC1970"/>
    <w:rsid w:val="00FC1B35"/>
    <w:rsid w:val="00FC1B57"/>
    <w:rsid w:val="00FC1C5E"/>
    <w:rsid w:val="00FC1F5E"/>
    <w:rsid w:val="00FC1F73"/>
    <w:rsid w:val="00FC20CB"/>
    <w:rsid w:val="00FC28C2"/>
    <w:rsid w:val="00FC2951"/>
    <w:rsid w:val="00FC2C56"/>
    <w:rsid w:val="00FC2E80"/>
    <w:rsid w:val="00FC3123"/>
    <w:rsid w:val="00FC35B7"/>
    <w:rsid w:val="00FC3755"/>
    <w:rsid w:val="00FC3D78"/>
    <w:rsid w:val="00FC4131"/>
    <w:rsid w:val="00FC4139"/>
    <w:rsid w:val="00FC41DB"/>
    <w:rsid w:val="00FC436B"/>
    <w:rsid w:val="00FC439C"/>
    <w:rsid w:val="00FC44CF"/>
    <w:rsid w:val="00FC457B"/>
    <w:rsid w:val="00FC4765"/>
    <w:rsid w:val="00FC4829"/>
    <w:rsid w:val="00FC4B1F"/>
    <w:rsid w:val="00FC4B94"/>
    <w:rsid w:val="00FC4BBC"/>
    <w:rsid w:val="00FC4BEF"/>
    <w:rsid w:val="00FC4CE4"/>
    <w:rsid w:val="00FC52DF"/>
    <w:rsid w:val="00FC537B"/>
    <w:rsid w:val="00FC5594"/>
    <w:rsid w:val="00FC560E"/>
    <w:rsid w:val="00FC566A"/>
    <w:rsid w:val="00FC56F4"/>
    <w:rsid w:val="00FC589B"/>
    <w:rsid w:val="00FC5D41"/>
    <w:rsid w:val="00FC60FC"/>
    <w:rsid w:val="00FC611B"/>
    <w:rsid w:val="00FC6314"/>
    <w:rsid w:val="00FC6333"/>
    <w:rsid w:val="00FC6604"/>
    <w:rsid w:val="00FC683F"/>
    <w:rsid w:val="00FC68D2"/>
    <w:rsid w:val="00FC694F"/>
    <w:rsid w:val="00FC69B9"/>
    <w:rsid w:val="00FC6BFF"/>
    <w:rsid w:val="00FC6E97"/>
    <w:rsid w:val="00FC6FF3"/>
    <w:rsid w:val="00FC7045"/>
    <w:rsid w:val="00FC70C9"/>
    <w:rsid w:val="00FC7167"/>
    <w:rsid w:val="00FC72EB"/>
    <w:rsid w:val="00FC7730"/>
    <w:rsid w:val="00FC79CC"/>
    <w:rsid w:val="00FC7A48"/>
    <w:rsid w:val="00FC7CF2"/>
    <w:rsid w:val="00FC7E58"/>
    <w:rsid w:val="00FC7ED5"/>
    <w:rsid w:val="00FD00F2"/>
    <w:rsid w:val="00FD01E8"/>
    <w:rsid w:val="00FD0300"/>
    <w:rsid w:val="00FD053B"/>
    <w:rsid w:val="00FD0615"/>
    <w:rsid w:val="00FD070B"/>
    <w:rsid w:val="00FD08C4"/>
    <w:rsid w:val="00FD09EB"/>
    <w:rsid w:val="00FD0A59"/>
    <w:rsid w:val="00FD0C4B"/>
    <w:rsid w:val="00FD126A"/>
    <w:rsid w:val="00FD1638"/>
    <w:rsid w:val="00FD1669"/>
    <w:rsid w:val="00FD1A82"/>
    <w:rsid w:val="00FD1CDE"/>
    <w:rsid w:val="00FD1D82"/>
    <w:rsid w:val="00FD20A9"/>
    <w:rsid w:val="00FD20EA"/>
    <w:rsid w:val="00FD24AB"/>
    <w:rsid w:val="00FD2A44"/>
    <w:rsid w:val="00FD31A3"/>
    <w:rsid w:val="00FD324B"/>
    <w:rsid w:val="00FD34D8"/>
    <w:rsid w:val="00FD35F5"/>
    <w:rsid w:val="00FD3785"/>
    <w:rsid w:val="00FD37F7"/>
    <w:rsid w:val="00FD39CD"/>
    <w:rsid w:val="00FD3AEF"/>
    <w:rsid w:val="00FD3B92"/>
    <w:rsid w:val="00FD3C98"/>
    <w:rsid w:val="00FD3E9D"/>
    <w:rsid w:val="00FD3F23"/>
    <w:rsid w:val="00FD3F4F"/>
    <w:rsid w:val="00FD431A"/>
    <w:rsid w:val="00FD4339"/>
    <w:rsid w:val="00FD4756"/>
    <w:rsid w:val="00FD4C68"/>
    <w:rsid w:val="00FD4E06"/>
    <w:rsid w:val="00FD5130"/>
    <w:rsid w:val="00FD513D"/>
    <w:rsid w:val="00FD53FB"/>
    <w:rsid w:val="00FD54CF"/>
    <w:rsid w:val="00FD576E"/>
    <w:rsid w:val="00FD5DA1"/>
    <w:rsid w:val="00FD6155"/>
    <w:rsid w:val="00FD695E"/>
    <w:rsid w:val="00FD6C48"/>
    <w:rsid w:val="00FD6C82"/>
    <w:rsid w:val="00FD6F33"/>
    <w:rsid w:val="00FD6F8C"/>
    <w:rsid w:val="00FD74F9"/>
    <w:rsid w:val="00FD75FC"/>
    <w:rsid w:val="00FD7952"/>
    <w:rsid w:val="00FD7EB9"/>
    <w:rsid w:val="00FD7FDD"/>
    <w:rsid w:val="00FE0050"/>
    <w:rsid w:val="00FE03CE"/>
    <w:rsid w:val="00FE0584"/>
    <w:rsid w:val="00FE05CE"/>
    <w:rsid w:val="00FE06D5"/>
    <w:rsid w:val="00FE0704"/>
    <w:rsid w:val="00FE0955"/>
    <w:rsid w:val="00FE09FB"/>
    <w:rsid w:val="00FE0AF1"/>
    <w:rsid w:val="00FE0C0B"/>
    <w:rsid w:val="00FE0C97"/>
    <w:rsid w:val="00FE12FB"/>
    <w:rsid w:val="00FE1739"/>
    <w:rsid w:val="00FE2035"/>
    <w:rsid w:val="00FE2072"/>
    <w:rsid w:val="00FE21F7"/>
    <w:rsid w:val="00FE2232"/>
    <w:rsid w:val="00FE24B2"/>
    <w:rsid w:val="00FE26F0"/>
    <w:rsid w:val="00FE2A05"/>
    <w:rsid w:val="00FE2A67"/>
    <w:rsid w:val="00FE2AE6"/>
    <w:rsid w:val="00FE2C43"/>
    <w:rsid w:val="00FE2D8C"/>
    <w:rsid w:val="00FE2E7A"/>
    <w:rsid w:val="00FE2F83"/>
    <w:rsid w:val="00FE320A"/>
    <w:rsid w:val="00FE327D"/>
    <w:rsid w:val="00FE32B0"/>
    <w:rsid w:val="00FE338E"/>
    <w:rsid w:val="00FE33CB"/>
    <w:rsid w:val="00FE347A"/>
    <w:rsid w:val="00FE3558"/>
    <w:rsid w:val="00FE35BA"/>
    <w:rsid w:val="00FE36D1"/>
    <w:rsid w:val="00FE37E9"/>
    <w:rsid w:val="00FE386D"/>
    <w:rsid w:val="00FE39B7"/>
    <w:rsid w:val="00FE3D00"/>
    <w:rsid w:val="00FE3D27"/>
    <w:rsid w:val="00FE3D34"/>
    <w:rsid w:val="00FE413E"/>
    <w:rsid w:val="00FE4147"/>
    <w:rsid w:val="00FE432F"/>
    <w:rsid w:val="00FE44CA"/>
    <w:rsid w:val="00FE455F"/>
    <w:rsid w:val="00FE471F"/>
    <w:rsid w:val="00FE48BC"/>
    <w:rsid w:val="00FE4924"/>
    <w:rsid w:val="00FE4A0F"/>
    <w:rsid w:val="00FE4A30"/>
    <w:rsid w:val="00FE4B61"/>
    <w:rsid w:val="00FE4D92"/>
    <w:rsid w:val="00FE4E2D"/>
    <w:rsid w:val="00FE4E4F"/>
    <w:rsid w:val="00FE4F04"/>
    <w:rsid w:val="00FE4F63"/>
    <w:rsid w:val="00FE548B"/>
    <w:rsid w:val="00FE55D5"/>
    <w:rsid w:val="00FE5C67"/>
    <w:rsid w:val="00FE5E0C"/>
    <w:rsid w:val="00FE5EAE"/>
    <w:rsid w:val="00FE5EBC"/>
    <w:rsid w:val="00FE645C"/>
    <w:rsid w:val="00FE6487"/>
    <w:rsid w:val="00FE671B"/>
    <w:rsid w:val="00FE6787"/>
    <w:rsid w:val="00FE696D"/>
    <w:rsid w:val="00FE6BC3"/>
    <w:rsid w:val="00FE6CE9"/>
    <w:rsid w:val="00FE6D73"/>
    <w:rsid w:val="00FE6DAE"/>
    <w:rsid w:val="00FE6E25"/>
    <w:rsid w:val="00FE7003"/>
    <w:rsid w:val="00FE7038"/>
    <w:rsid w:val="00FE7135"/>
    <w:rsid w:val="00FE7248"/>
    <w:rsid w:val="00FE73E5"/>
    <w:rsid w:val="00FE7661"/>
    <w:rsid w:val="00FE7906"/>
    <w:rsid w:val="00FE7F97"/>
    <w:rsid w:val="00FF00E4"/>
    <w:rsid w:val="00FF01D2"/>
    <w:rsid w:val="00FF03E7"/>
    <w:rsid w:val="00FF044F"/>
    <w:rsid w:val="00FF069C"/>
    <w:rsid w:val="00FF07BF"/>
    <w:rsid w:val="00FF0812"/>
    <w:rsid w:val="00FF0AAC"/>
    <w:rsid w:val="00FF0EC8"/>
    <w:rsid w:val="00FF0EF8"/>
    <w:rsid w:val="00FF1024"/>
    <w:rsid w:val="00FF11B8"/>
    <w:rsid w:val="00FF13BE"/>
    <w:rsid w:val="00FF1428"/>
    <w:rsid w:val="00FF1883"/>
    <w:rsid w:val="00FF19AF"/>
    <w:rsid w:val="00FF1A1F"/>
    <w:rsid w:val="00FF1F03"/>
    <w:rsid w:val="00FF207A"/>
    <w:rsid w:val="00FF211E"/>
    <w:rsid w:val="00FF2240"/>
    <w:rsid w:val="00FF2368"/>
    <w:rsid w:val="00FF24F9"/>
    <w:rsid w:val="00FF2554"/>
    <w:rsid w:val="00FF2753"/>
    <w:rsid w:val="00FF2D04"/>
    <w:rsid w:val="00FF2E3D"/>
    <w:rsid w:val="00FF2EED"/>
    <w:rsid w:val="00FF2F83"/>
    <w:rsid w:val="00FF302D"/>
    <w:rsid w:val="00FF3196"/>
    <w:rsid w:val="00FF349B"/>
    <w:rsid w:val="00FF36C7"/>
    <w:rsid w:val="00FF37C6"/>
    <w:rsid w:val="00FF3894"/>
    <w:rsid w:val="00FF3907"/>
    <w:rsid w:val="00FF3A75"/>
    <w:rsid w:val="00FF3C2B"/>
    <w:rsid w:val="00FF3D66"/>
    <w:rsid w:val="00FF3DCA"/>
    <w:rsid w:val="00FF3E79"/>
    <w:rsid w:val="00FF3E7D"/>
    <w:rsid w:val="00FF40C3"/>
    <w:rsid w:val="00FF422F"/>
    <w:rsid w:val="00FF4496"/>
    <w:rsid w:val="00FF4735"/>
    <w:rsid w:val="00FF477F"/>
    <w:rsid w:val="00FF48E9"/>
    <w:rsid w:val="00FF4B76"/>
    <w:rsid w:val="00FF4BD1"/>
    <w:rsid w:val="00FF4D3B"/>
    <w:rsid w:val="00FF4E20"/>
    <w:rsid w:val="00FF4EAB"/>
    <w:rsid w:val="00FF5550"/>
    <w:rsid w:val="00FF56C3"/>
    <w:rsid w:val="00FF57C6"/>
    <w:rsid w:val="00FF5868"/>
    <w:rsid w:val="00FF5B13"/>
    <w:rsid w:val="00FF5B46"/>
    <w:rsid w:val="00FF5D26"/>
    <w:rsid w:val="00FF5DAB"/>
    <w:rsid w:val="00FF5DD4"/>
    <w:rsid w:val="00FF5E0B"/>
    <w:rsid w:val="00FF5F1E"/>
    <w:rsid w:val="00FF645B"/>
    <w:rsid w:val="00FF6B8F"/>
    <w:rsid w:val="00FF6BEA"/>
    <w:rsid w:val="00FF6D7B"/>
    <w:rsid w:val="00FF6D98"/>
    <w:rsid w:val="00FF72E7"/>
    <w:rsid w:val="00FF7307"/>
    <w:rsid w:val="00FF736C"/>
    <w:rsid w:val="00FF76E8"/>
    <w:rsid w:val="00FF77BD"/>
    <w:rsid w:val="00FF7853"/>
    <w:rsid w:val="00FF789D"/>
    <w:rsid w:val="00FF7B35"/>
    <w:rsid w:val="00FF7C5F"/>
    <w:rsid w:val="00FF7E00"/>
    <w:rsid w:val="00FF7E44"/>
    <w:rsid w:val="00FF7F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7617" style="mso-position-horizontal-relative:margin" o:allowoverlap="f" fill="f" fillcolor="white" stroke="f">
      <v:fill color="white" on="f"/>
      <v:stroke on="f"/>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A1C"/>
    <w:rPr>
      <w:sz w:val="24"/>
      <w:szCs w:val="24"/>
    </w:rPr>
  </w:style>
  <w:style w:type="paragraph" w:styleId="1">
    <w:name w:val="heading 1"/>
    <w:basedOn w:val="a"/>
    <w:next w:val="a"/>
    <w:link w:val="10"/>
    <w:qFormat/>
    <w:rsid w:val="00A30BB0"/>
    <w:pPr>
      <w:keepNext/>
      <w:spacing w:after="240"/>
      <w:jc w:val="center"/>
      <w:outlineLvl w:val="0"/>
    </w:pPr>
    <w:rPr>
      <w:rFonts w:ascii="Arial Narrow" w:hAnsi="Arial Narrow"/>
      <w:b/>
      <w:color w:val="1F497D" w:themeColor="text2"/>
    </w:rPr>
  </w:style>
  <w:style w:type="paragraph" w:styleId="2">
    <w:name w:val="heading 2"/>
    <w:basedOn w:val="a"/>
    <w:next w:val="a"/>
    <w:link w:val="20"/>
    <w:qFormat/>
    <w:rsid w:val="00EB59E5"/>
    <w:pPr>
      <w:keepNext/>
      <w:outlineLvl w:val="1"/>
    </w:pPr>
    <w:rPr>
      <w:b/>
      <w:bCs/>
    </w:rPr>
  </w:style>
  <w:style w:type="paragraph" w:styleId="3">
    <w:name w:val="heading 3"/>
    <w:aliases w:val="Heading 3 Char"/>
    <w:basedOn w:val="a"/>
    <w:next w:val="a"/>
    <w:link w:val="30"/>
    <w:qFormat/>
    <w:rsid w:val="00EB59E5"/>
    <w:pPr>
      <w:keepNext/>
      <w:outlineLvl w:val="2"/>
    </w:pPr>
    <w:rPr>
      <w:b/>
      <w:bCs/>
      <w:sz w:val="26"/>
    </w:rPr>
  </w:style>
  <w:style w:type="paragraph" w:styleId="4">
    <w:name w:val="heading 4"/>
    <w:basedOn w:val="a"/>
    <w:next w:val="a"/>
    <w:link w:val="41"/>
    <w:qFormat/>
    <w:rsid w:val="00EB59E5"/>
    <w:pPr>
      <w:keepNext/>
      <w:ind w:left="720" w:right="-341"/>
      <w:outlineLvl w:val="3"/>
    </w:pPr>
  </w:style>
  <w:style w:type="paragraph" w:styleId="5">
    <w:name w:val="heading 5"/>
    <w:basedOn w:val="a"/>
    <w:next w:val="a"/>
    <w:link w:val="50"/>
    <w:qFormat/>
    <w:rsid w:val="00EB59E5"/>
    <w:pPr>
      <w:keepNext/>
      <w:suppressAutoHyphens/>
      <w:ind w:firstLine="567"/>
      <w:jc w:val="both"/>
      <w:outlineLvl w:val="4"/>
    </w:pPr>
    <w:rPr>
      <w:color w:val="FF0000"/>
    </w:rPr>
  </w:style>
  <w:style w:type="paragraph" w:styleId="6">
    <w:name w:val="heading 6"/>
    <w:basedOn w:val="a"/>
    <w:next w:val="a"/>
    <w:link w:val="61"/>
    <w:qFormat/>
    <w:rsid w:val="00EB59E5"/>
    <w:pPr>
      <w:keepNext/>
      <w:jc w:val="both"/>
      <w:outlineLvl w:val="5"/>
    </w:pPr>
    <w:rPr>
      <w:b/>
      <w:sz w:val="20"/>
    </w:rPr>
  </w:style>
  <w:style w:type="paragraph" w:styleId="7">
    <w:name w:val="heading 7"/>
    <w:basedOn w:val="a"/>
    <w:next w:val="a"/>
    <w:link w:val="71"/>
    <w:qFormat/>
    <w:rsid w:val="00EB59E5"/>
    <w:pPr>
      <w:keepNext/>
      <w:jc w:val="center"/>
      <w:outlineLvl w:val="6"/>
    </w:pPr>
    <w:rPr>
      <w:b/>
      <w:sz w:val="20"/>
    </w:rPr>
  </w:style>
  <w:style w:type="paragraph" w:styleId="8">
    <w:name w:val="heading 8"/>
    <w:basedOn w:val="a"/>
    <w:next w:val="a"/>
    <w:link w:val="81"/>
    <w:qFormat/>
    <w:rsid w:val="00EB59E5"/>
    <w:pPr>
      <w:keepNext/>
      <w:spacing w:before="120"/>
      <w:jc w:val="center"/>
      <w:outlineLvl w:val="7"/>
    </w:pPr>
    <w:rPr>
      <w:b/>
      <w:color w:val="FF0000"/>
      <w:sz w:val="20"/>
    </w:rPr>
  </w:style>
  <w:style w:type="paragraph" w:styleId="9">
    <w:name w:val="heading 9"/>
    <w:basedOn w:val="a"/>
    <w:next w:val="a"/>
    <w:link w:val="91"/>
    <w:qFormat/>
    <w:rsid w:val="00EB59E5"/>
    <w:pPr>
      <w:keepNext/>
      <w:spacing w:before="120" w:after="120"/>
      <w:jc w:val="center"/>
      <w:outlineLvl w:val="8"/>
    </w:pPr>
    <w:rPr>
      <w: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0BB0"/>
    <w:rPr>
      <w:rFonts w:ascii="Arial Narrow" w:hAnsi="Arial Narrow"/>
      <w:b/>
      <w:color w:val="1F497D" w:themeColor="text2"/>
      <w:sz w:val="24"/>
      <w:szCs w:val="24"/>
    </w:rPr>
  </w:style>
  <w:style w:type="character" w:customStyle="1" w:styleId="20">
    <w:name w:val="Заголовок 2 Знак"/>
    <w:basedOn w:val="a0"/>
    <w:link w:val="2"/>
    <w:rsid w:val="00EF4B06"/>
    <w:rPr>
      <w:b/>
      <w:bCs/>
      <w:sz w:val="24"/>
      <w:szCs w:val="24"/>
      <w:lang w:val="ru-RU" w:eastAsia="ru-RU" w:bidi="ar-SA"/>
    </w:rPr>
  </w:style>
  <w:style w:type="character" w:customStyle="1" w:styleId="30">
    <w:name w:val="Заголовок 3 Знак"/>
    <w:aliases w:val="Heading 3 Char Знак"/>
    <w:basedOn w:val="a0"/>
    <w:link w:val="3"/>
    <w:rsid w:val="00EF4B06"/>
    <w:rPr>
      <w:b/>
      <w:bCs/>
      <w:sz w:val="26"/>
      <w:szCs w:val="24"/>
      <w:lang w:val="ru-RU" w:eastAsia="ru-RU" w:bidi="ar-SA"/>
    </w:rPr>
  </w:style>
  <w:style w:type="character" w:customStyle="1" w:styleId="41">
    <w:name w:val="Заголовок 4 Знак1"/>
    <w:basedOn w:val="a0"/>
    <w:link w:val="4"/>
    <w:rsid w:val="00EF4B06"/>
    <w:rPr>
      <w:sz w:val="24"/>
      <w:szCs w:val="24"/>
      <w:lang w:val="ru-RU" w:eastAsia="ru-RU" w:bidi="ar-SA"/>
    </w:rPr>
  </w:style>
  <w:style w:type="character" w:customStyle="1" w:styleId="50">
    <w:name w:val="Заголовок 5 Знак"/>
    <w:basedOn w:val="a0"/>
    <w:link w:val="5"/>
    <w:locked/>
    <w:rsid w:val="00EF4B06"/>
    <w:rPr>
      <w:color w:val="FF0000"/>
      <w:sz w:val="24"/>
      <w:szCs w:val="24"/>
      <w:lang w:val="ru-RU" w:eastAsia="ru-RU" w:bidi="ar-SA"/>
    </w:rPr>
  </w:style>
  <w:style w:type="character" w:customStyle="1" w:styleId="61">
    <w:name w:val="Заголовок 6 Знак1"/>
    <w:basedOn w:val="a0"/>
    <w:link w:val="6"/>
    <w:rsid w:val="00EF4B06"/>
    <w:rPr>
      <w:b/>
      <w:szCs w:val="24"/>
      <w:lang w:val="ru-RU" w:eastAsia="ru-RU" w:bidi="ar-SA"/>
    </w:rPr>
  </w:style>
  <w:style w:type="character" w:customStyle="1" w:styleId="71">
    <w:name w:val="Заголовок 7 Знак1"/>
    <w:basedOn w:val="a0"/>
    <w:link w:val="7"/>
    <w:locked/>
    <w:rsid w:val="00132D8F"/>
    <w:rPr>
      <w:b/>
      <w:szCs w:val="24"/>
      <w:lang w:val="ru-RU" w:eastAsia="ru-RU" w:bidi="ar-SA"/>
    </w:rPr>
  </w:style>
  <w:style w:type="character" w:customStyle="1" w:styleId="81">
    <w:name w:val="Заголовок 8 Знак1"/>
    <w:basedOn w:val="a0"/>
    <w:link w:val="8"/>
    <w:rsid w:val="00EF4B06"/>
    <w:rPr>
      <w:b/>
      <w:color w:val="FF0000"/>
      <w:szCs w:val="24"/>
      <w:lang w:val="ru-RU" w:eastAsia="ru-RU" w:bidi="ar-SA"/>
    </w:rPr>
  </w:style>
  <w:style w:type="character" w:customStyle="1" w:styleId="91">
    <w:name w:val="Заголовок 9 Знак1"/>
    <w:basedOn w:val="a0"/>
    <w:link w:val="9"/>
    <w:rsid w:val="00EF4B06"/>
    <w:rPr>
      <w:i/>
      <w:sz w:val="22"/>
      <w:szCs w:val="24"/>
      <w:lang w:val="ru-RU" w:eastAsia="ru-RU" w:bidi="ar-SA"/>
    </w:rPr>
  </w:style>
  <w:style w:type="paragraph" w:styleId="a3">
    <w:name w:val="Body Text"/>
    <w:basedOn w:val="a"/>
    <w:link w:val="21"/>
    <w:rsid w:val="00EB59E5"/>
    <w:rPr>
      <w:sz w:val="22"/>
    </w:rPr>
  </w:style>
  <w:style w:type="character" w:customStyle="1" w:styleId="21">
    <w:name w:val="Основной текст Знак2"/>
    <w:basedOn w:val="a0"/>
    <w:link w:val="a3"/>
    <w:locked/>
    <w:rsid w:val="00132D8F"/>
    <w:rPr>
      <w:sz w:val="22"/>
      <w:szCs w:val="24"/>
      <w:lang w:val="ru-RU" w:eastAsia="ru-RU" w:bidi="ar-SA"/>
    </w:rPr>
  </w:style>
  <w:style w:type="paragraph" w:styleId="22">
    <w:name w:val="Body Text 2"/>
    <w:basedOn w:val="a"/>
    <w:link w:val="23"/>
    <w:rsid w:val="00EB59E5"/>
    <w:rPr>
      <w:sz w:val="28"/>
    </w:rPr>
  </w:style>
  <w:style w:type="character" w:customStyle="1" w:styleId="23">
    <w:name w:val="Основной текст 2 Знак"/>
    <w:basedOn w:val="a0"/>
    <w:link w:val="22"/>
    <w:rsid w:val="000554FB"/>
    <w:rPr>
      <w:sz w:val="28"/>
      <w:szCs w:val="24"/>
    </w:rPr>
  </w:style>
  <w:style w:type="character" w:styleId="a4">
    <w:name w:val="Hyperlink"/>
    <w:basedOn w:val="a0"/>
    <w:link w:val="11"/>
    <w:uiPriority w:val="99"/>
    <w:rsid w:val="00EB59E5"/>
    <w:rPr>
      <w:color w:val="0000FF"/>
      <w:u w:val="single"/>
    </w:rPr>
  </w:style>
  <w:style w:type="paragraph" w:styleId="31">
    <w:name w:val="Body Text 3"/>
    <w:basedOn w:val="a"/>
    <w:link w:val="32"/>
    <w:rsid w:val="00EB59E5"/>
    <w:pPr>
      <w:jc w:val="both"/>
    </w:pPr>
    <w:rPr>
      <w:b/>
      <w:sz w:val="28"/>
    </w:rPr>
  </w:style>
  <w:style w:type="character" w:customStyle="1" w:styleId="32">
    <w:name w:val="Основной текст 3 Знак"/>
    <w:basedOn w:val="a0"/>
    <w:link w:val="31"/>
    <w:locked/>
    <w:rsid w:val="000554FB"/>
    <w:rPr>
      <w:b/>
      <w:sz w:val="28"/>
      <w:szCs w:val="24"/>
    </w:rPr>
  </w:style>
  <w:style w:type="paragraph" w:styleId="12">
    <w:name w:val="toc 1"/>
    <w:basedOn w:val="a"/>
    <w:next w:val="a"/>
    <w:link w:val="13"/>
    <w:autoRedefine/>
    <w:uiPriority w:val="39"/>
    <w:rsid w:val="00EB59E5"/>
    <w:pPr>
      <w:tabs>
        <w:tab w:val="right" w:leader="dot" w:pos="9629"/>
      </w:tabs>
      <w:jc w:val="both"/>
    </w:pPr>
    <w:rPr>
      <w:b/>
      <w:szCs w:val="20"/>
    </w:rPr>
  </w:style>
  <w:style w:type="paragraph" w:customStyle="1" w:styleId="210">
    <w:name w:val="Основной текст 21"/>
    <w:basedOn w:val="a"/>
    <w:rsid w:val="00EB59E5"/>
    <w:pPr>
      <w:ind w:firstLine="720"/>
      <w:jc w:val="both"/>
    </w:pPr>
    <w:rPr>
      <w:sz w:val="20"/>
    </w:rPr>
  </w:style>
  <w:style w:type="paragraph" w:customStyle="1" w:styleId="14">
    <w:name w:val="çàãîëîâîê 1"/>
    <w:basedOn w:val="a"/>
    <w:next w:val="a"/>
    <w:rsid w:val="00EB59E5"/>
    <w:pPr>
      <w:keepNext/>
      <w:widowControl w:val="0"/>
      <w:ind w:firstLine="709"/>
      <w:jc w:val="both"/>
    </w:pPr>
  </w:style>
  <w:style w:type="paragraph" w:customStyle="1" w:styleId="15">
    <w:name w:val="Обычный1"/>
    <w:rsid w:val="00EB59E5"/>
  </w:style>
  <w:style w:type="paragraph" w:styleId="a5">
    <w:name w:val="header"/>
    <w:basedOn w:val="a"/>
    <w:link w:val="a6"/>
    <w:uiPriority w:val="99"/>
    <w:rsid w:val="00EB59E5"/>
    <w:pPr>
      <w:tabs>
        <w:tab w:val="center" w:pos="4153"/>
        <w:tab w:val="right" w:pos="8306"/>
      </w:tabs>
    </w:pPr>
    <w:rPr>
      <w:sz w:val="20"/>
    </w:rPr>
  </w:style>
  <w:style w:type="character" w:customStyle="1" w:styleId="a6">
    <w:name w:val="Верхний колонтитул Знак"/>
    <w:basedOn w:val="a0"/>
    <w:link w:val="a5"/>
    <w:uiPriority w:val="99"/>
    <w:rsid w:val="00EF4B06"/>
    <w:rPr>
      <w:szCs w:val="24"/>
      <w:lang w:val="ru-RU" w:eastAsia="ru-RU" w:bidi="ar-SA"/>
    </w:rPr>
  </w:style>
  <w:style w:type="paragraph" w:styleId="a7">
    <w:name w:val="Body Text Indent"/>
    <w:aliases w:val="Основной текст 1,Нумерованный список !!,Основной текст с отступом2,Надин стиль,Основной текст с отступом Знак Знак,Основной текст с отступом Знак Знак Знак"/>
    <w:basedOn w:val="a"/>
    <w:link w:val="16"/>
    <w:rsid w:val="00EB59E5"/>
    <w:pPr>
      <w:ind w:firstLine="720"/>
      <w:jc w:val="both"/>
    </w:pPr>
  </w:style>
  <w:style w:type="character" w:customStyle="1" w:styleId="16">
    <w:name w:val="Основной текст с отступом Знак1"/>
    <w:aliases w:val="Основной текст 1 Знак3,Нумерованный список !! Знак3,Основной текст с отступом2 Знак1,Надин стиль Знак,Основной текст с отступом Знак Знак Знак1,Основной текст с отступом Знак Знак Знак Знак"/>
    <w:basedOn w:val="a0"/>
    <w:link w:val="a7"/>
    <w:locked/>
    <w:rsid w:val="00BE3240"/>
    <w:rPr>
      <w:sz w:val="24"/>
      <w:szCs w:val="24"/>
    </w:rPr>
  </w:style>
  <w:style w:type="paragraph" w:styleId="24">
    <w:name w:val="Body Text Indent 2"/>
    <w:basedOn w:val="a"/>
    <w:link w:val="211"/>
    <w:rsid w:val="00EB59E5"/>
    <w:pPr>
      <w:ind w:firstLine="709"/>
      <w:jc w:val="both"/>
    </w:pPr>
  </w:style>
  <w:style w:type="character" w:customStyle="1" w:styleId="211">
    <w:name w:val="Основной текст с отступом 2 Знак1"/>
    <w:basedOn w:val="a0"/>
    <w:link w:val="24"/>
    <w:rsid w:val="00EF4B06"/>
    <w:rPr>
      <w:sz w:val="24"/>
      <w:szCs w:val="24"/>
      <w:lang w:val="ru-RU" w:eastAsia="ru-RU" w:bidi="ar-SA"/>
    </w:rPr>
  </w:style>
  <w:style w:type="paragraph" w:styleId="a8">
    <w:name w:val="Title"/>
    <w:basedOn w:val="a"/>
    <w:link w:val="a9"/>
    <w:qFormat/>
    <w:rsid w:val="00EB59E5"/>
    <w:pPr>
      <w:ind w:firstLine="709"/>
      <w:jc w:val="center"/>
    </w:pPr>
  </w:style>
  <w:style w:type="character" w:customStyle="1" w:styleId="a9">
    <w:name w:val="Название Знак"/>
    <w:basedOn w:val="a0"/>
    <w:link w:val="a8"/>
    <w:rsid w:val="000554FB"/>
    <w:rPr>
      <w:sz w:val="24"/>
      <w:szCs w:val="24"/>
    </w:rPr>
  </w:style>
  <w:style w:type="paragraph" w:styleId="33">
    <w:name w:val="Body Text Indent 3"/>
    <w:basedOn w:val="a"/>
    <w:link w:val="310"/>
    <w:rsid w:val="00EB59E5"/>
    <w:pPr>
      <w:ind w:firstLine="720"/>
      <w:jc w:val="both"/>
    </w:pPr>
    <w:rPr>
      <w:color w:val="000000"/>
    </w:rPr>
  </w:style>
  <w:style w:type="character" w:customStyle="1" w:styleId="310">
    <w:name w:val="Основной текст с отступом 3 Знак1"/>
    <w:basedOn w:val="a0"/>
    <w:link w:val="33"/>
    <w:uiPriority w:val="99"/>
    <w:rsid w:val="00653A89"/>
    <w:rPr>
      <w:color w:val="000000"/>
      <w:sz w:val="24"/>
      <w:szCs w:val="24"/>
    </w:rPr>
  </w:style>
  <w:style w:type="character" w:styleId="aa">
    <w:name w:val="page number"/>
    <w:basedOn w:val="a0"/>
    <w:link w:val="17"/>
    <w:uiPriority w:val="99"/>
    <w:rsid w:val="00EB59E5"/>
  </w:style>
  <w:style w:type="paragraph" w:customStyle="1" w:styleId="BodyTextIndent23">
    <w:name w:val="Body Text Indent 23"/>
    <w:basedOn w:val="a"/>
    <w:rsid w:val="00EB59E5"/>
    <w:pPr>
      <w:spacing w:line="360" w:lineRule="auto"/>
      <w:ind w:firstLine="720"/>
      <w:jc w:val="both"/>
    </w:pPr>
    <w:rPr>
      <w:rFonts w:ascii="Arial" w:hAnsi="Arial"/>
      <w:sz w:val="20"/>
    </w:rPr>
  </w:style>
  <w:style w:type="paragraph" w:customStyle="1" w:styleId="1413">
    <w:name w:val="Ñòèëü1413"/>
    <w:basedOn w:val="a3"/>
    <w:rsid w:val="00EB59E5"/>
    <w:pPr>
      <w:widowControl w:val="0"/>
      <w:spacing w:after="120"/>
      <w:jc w:val="center"/>
    </w:pPr>
    <w:rPr>
      <w:rFonts w:ascii="Arial" w:hAnsi="Arial"/>
      <w:b/>
      <w:sz w:val="28"/>
    </w:rPr>
  </w:style>
  <w:style w:type="paragraph" w:styleId="ab">
    <w:name w:val="footer"/>
    <w:basedOn w:val="a"/>
    <w:link w:val="18"/>
    <w:rsid w:val="00EB59E5"/>
    <w:pPr>
      <w:tabs>
        <w:tab w:val="center" w:pos="4153"/>
        <w:tab w:val="right" w:pos="8306"/>
      </w:tabs>
    </w:pPr>
  </w:style>
  <w:style w:type="character" w:customStyle="1" w:styleId="18">
    <w:name w:val="Нижний колонтитул Знак1"/>
    <w:basedOn w:val="a0"/>
    <w:link w:val="ab"/>
    <w:locked/>
    <w:rsid w:val="00E071C0"/>
    <w:rPr>
      <w:sz w:val="24"/>
      <w:szCs w:val="24"/>
    </w:rPr>
  </w:style>
  <w:style w:type="paragraph" w:customStyle="1" w:styleId="311">
    <w:name w:val="Основной текст с отступом 31"/>
    <w:basedOn w:val="a"/>
    <w:rsid w:val="00EB59E5"/>
    <w:pPr>
      <w:ind w:firstLine="720"/>
      <w:jc w:val="both"/>
    </w:pPr>
    <w:rPr>
      <w:sz w:val="20"/>
    </w:rPr>
  </w:style>
  <w:style w:type="paragraph" w:styleId="ac">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
    <w:basedOn w:val="a"/>
    <w:link w:val="19"/>
    <w:rsid w:val="00EB59E5"/>
    <w:rPr>
      <w:sz w:val="20"/>
    </w:rPr>
  </w:style>
  <w:style w:type="character" w:customStyle="1" w:styleId="19">
    <w:name w:val="Текст сноски Знак1"/>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c"/>
    <w:rsid w:val="00EF4B06"/>
    <w:rPr>
      <w:szCs w:val="24"/>
      <w:lang w:val="ru-RU" w:eastAsia="ru-RU" w:bidi="ar-SA"/>
    </w:rPr>
  </w:style>
  <w:style w:type="character" w:styleId="ad">
    <w:name w:val="footnote reference"/>
    <w:aliases w:val="Referencia nota al pie,Знак сноски 1,Знак сноски-FN,Ciae niinee-FN,Ссылка на сноску 45,Appel note de bas de page"/>
    <w:basedOn w:val="a0"/>
    <w:link w:val="1a"/>
    <w:rsid w:val="00EB59E5"/>
    <w:rPr>
      <w:vertAlign w:val="superscript"/>
    </w:rPr>
  </w:style>
  <w:style w:type="paragraph" w:styleId="ae">
    <w:name w:val="Normal (Web)"/>
    <w:basedOn w:val="a"/>
    <w:link w:val="af"/>
    <w:uiPriority w:val="99"/>
    <w:rsid w:val="00EB59E5"/>
    <w:pPr>
      <w:spacing w:before="100" w:after="100"/>
    </w:pPr>
  </w:style>
  <w:style w:type="paragraph" w:customStyle="1" w:styleId="af0">
    <w:name w:val="КД_Абз"/>
    <w:basedOn w:val="a"/>
    <w:rsid w:val="00EB59E5"/>
    <w:pPr>
      <w:ind w:firstLine="720"/>
      <w:jc w:val="both"/>
    </w:pPr>
    <w:rPr>
      <w:sz w:val="22"/>
      <w:lang w:val="en-US"/>
    </w:rPr>
  </w:style>
  <w:style w:type="paragraph" w:customStyle="1" w:styleId="40">
    <w:name w:val="çàãîëîâîê 4"/>
    <w:basedOn w:val="a"/>
    <w:next w:val="a"/>
    <w:rsid w:val="00EB59E5"/>
    <w:pPr>
      <w:keepNext/>
      <w:ind w:firstLine="709"/>
      <w:jc w:val="both"/>
    </w:pPr>
  </w:style>
  <w:style w:type="paragraph" w:customStyle="1" w:styleId="212">
    <w:name w:val="Основной текст с отступом 21"/>
    <w:basedOn w:val="a"/>
    <w:uiPriority w:val="99"/>
    <w:rsid w:val="00EB59E5"/>
    <w:pPr>
      <w:widowControl w:val="0"/>
      <w:ind w:firstLine="709"/>
      <w:jc w:val="both"/>
    </w:pPr>
  </w:style>
  <w:style w:type="paragraph" w:customStyle="1" w:styleId="34">
    <w:name w:val="заголовок 3"/>
    <w:basedOn w:val="a"/>
    <w:next w:val="a"/>
    <w:rsid w:val="00EB59E5"/>
    <w:pPr>
      <w:keepNext/>
      <w:widowControl w:val="0"/>
      <w:spacing w:line="200" w:lineRule="exact"/>
    </w:pPr>
    <w:rPr>
      <w:b/>
      <w:sz w:val="20"/>
    </w:rPr>
  </w:style>
  <w:style w:type="character" w:styleId="af1">
    <w:name w:val="FollowedHyperlink"/>
    <w:basedOn w:val="a0"/>
    <w:link w:val="1b"/>
    <w:rsid w:val="00EB59E5"/>
    <w:rPr>
      <w:color w:val="800080"/>
      <w:u w:val="single"/>
    </w:rPr>
  </w:style>
  <w:style w:type="paragraph" w:customStyle="1" w:styleId="BodyText21">
    <w:name w:val="Body Text 21"/>
    <w:basedOn w:val="a"/>
    <w:rsid w:val="00EB59E5"/>
    <w:pPr>
      <w:overflowPunct w:val="0"/>
      <w:autoSpaceDE w:val="0"/>
      <w:autoSpaceDN w:val="0"/>
      <w:adjustRightInd w:val="0"/>
      <w:jc w:val="center"/>
      <w:textAlignment w:val="baseline"/>
    </w:pPr>
    <w:rPr>
      <w:b/>
      <w:sz w:val="20"/>
      <w:szCs w:val="20"/>
    </w:rPr>
  </w:style>
  <w:style w:type="paragraph" w:customStyle="1" w:styleId="af2">
    <w:name w:val="Список с маркерами"/>
    <w:basedOn w:val="a3"/>
    <w:rsid w:val="00EB59E5"/>
    <w:pPr>
      <w:tabs>
        <w:tab w:val="num" w:pos="1080"/>
      </w:tabs>
      <w:autoSpaceDE w:val="0"/>
      <w:autoSpaceDN w:val="0"/>
      <w:adjustRightInd w:val="0"/>
      <w:spacing w:before="120" w:line="288" w:lineRule="auto"/>
      <w:ind w:left="1060" w:hanging="340"/>
      <w:jc w:val="both"/>
    </w:pPr>
    <w:rPr>
      <w:sz w:val="26"/>
      <w:szCs w:val="20"/>
    </w:rPr>
  </w:style>
  <w:style w:type="paragraph" w:customStyle="1" w:styleId="1c">
    <w:name w:val="Список 1"/>
    <w:basedOn w:val="a"/>
    <w:rsid w:val="00EB59E5"/>
    <w:pPr>
      <w:tabs>
        <w:tab w:val="num" w:pos="360"/>
      </w:tabs>
      <w:spacing w:before="120" w:after="120"/>
      <w:ind w:left="360" w:hanging="360"/>
      <w:jc w:val="both"/>
    </w:pPr>
    <w:rPr>
      <w:sz w:val="16"/>
      <w:szCs w:val="20"/>
    </w:rPr>
  </w:style>
  <w:style w:type="paragraph" w:customStyle="1" w:styleId="af3">
    <w:name w:val="Список с номерами"/>
    <w:basedOn w:val="af4"/>
    <w:rsid w:val="00EB59E5"/>
    <w:pPr>
      <w:tabs>
        <w:tab w:val="num" w:pos="360"/>
        <w:tab w:val="num" w:pos="1276"/>
      </w:tabs>
      <w:overflowPunct/>
      <w:autoSpaceDE/>
      <w:autoSpaceDN/>
      <w:adjustRightInd/>
      <w:ind w:firstLine="851"/>
      <w:textAlignment w:val="auto"/>
    </w:pPr>
  </w:style>
  <w:style w:type="paragraph" w:customStyle="1" w:styleId="af4">
    <w:name w:val="Абзац"/>
    <w:basedOn w:val="a"/>
    <w:rsid w:val="00EB59E5"/>
    <w:pPr>
      <w:overflowPunct w:val="0"/>
      <w:autoSpaceDE w:val="0"/>
      <w:autoSpaceDN w:val="0"/>
      <w:adjustRightInd w:val="0"/>
      <w:spacing w:before="120"/>
      <w:ind w:firstLine="1276"/>
      <w:jc w:val="both"/>
      <w:textAlignment w:val="baseline"/>
    </w:pPr>
    <w:rPr>
      <w:sz w:val="16"/>
      <w:szCs w:val="20"/>
    </w:rPr>
  </w:style>
  <w:style w:type="paragraph" w:customStyle="1" w:styleId="F">
    <w:name w:val="Обычныйд/F"/>
    <w:rsid w:val="00EB59E5"/>
  </w:style>
  <w:style w:type="paragraph" w:styleId="af5">
    <w:name w:val="annotation text"/>
    <w:basedOn w:val="a"/>
    <w:link w:val="af6"/>
    <w:rsid w:val="00EB59E5"/>
    <w:pPr>
      <w:widowControl w:val="0"/>
    </w:pPr>
    <w:rPr>
      <w:sz w:val="20"/>
      <w:szCs w:val="20"/>
    </w:rPr>
  </w:style>
  <w:style w:type="character" w:customStyle="1" w:styleId="af6">
    <w:name w:val="Текст примечания Знак"/>
    <w:basedOn w:val="a0"/>
    <w:link w:val="af5"/>
    <w:rsid w:val="000554FB"/>
  </w:style>
  <w:style w:type="paragraph" w:customStyle="1" w:styleId="1d">
    <w:name w:val="КДЗаг1"/>
    <w:rsid w:val="00EB59E5"/>
    <w:pPr>
      <w:jc w:val="center"/>
    </w:pPr>
    <w:rPr>
      <w:rFonts w:ascii="Arial" w:hAnsi="Arial"/>
      <w:b/>
      <w:caps/>
      <w:noProof/>
      <w:sz w:val="22"/>
    </w:rPr>
  </w:style>
  <w:style w:type="paragraph" w:customStyle="1" w:styleId="14132">
    <w:name w:val="Ñòèëü14132"/>
    <w:basedOn w:val="a3"/>
    <w:rsid w:val="00EB59E5"/>
    <w:pPr>
      <w:widowControl w:val="0"/>
      <w:spacing w:after="120"/>
      <w:jc w:val="center"/>
    </w:pPr>
    <w:rPr>
      <w:rFonts w:ascii="Arial" w:hAnsi="Arial"/>
      <w:b/>
      <w:sz w:val="28"/>
      <w:szCs w:val="20"/>
    </w:rPr>
  </w:style>
  <w:style w:type="paragraph" w:customStyle="1" w:styleId="xl29">
    <w:name w:val="xl29"/>
    <w:basedOn w:val="a"/>
    <w:rsid w:val="00EB59E5"/>
    <w:pPr>
      <w:spacing w:before="100" w:after="100"/>
      <w:jc w:val="right"/>
    </w:pPr>
    <w:rPr>
      <w:rFonts w:ascii="Arial" w:eastAsia="Arial Unicode MS" w:hAnsi="Arial"/>
      <w:b/>
      <w:szCs w:val="20"/>
    </w:rPr>
  </w:style>
  <w:style w:type="paragraph" w:styleId="af7">
    <w:name w:val="List Bullet"/>
    <w:basedOn w:val="a"/>
    <w:link w:val="af8"/>
    <w:autoRedefine/>
    <w:rsid w:val="00EB59E5"/>
    <w:pPr>
      <w:ind w:left="992" w:hanging="283"/>
    </w:pPr>
    <w:rPr>
      <w:sz w:val="20"/>
      <w:szCs w:val="20"/>
    </w:rPr>
  </w:style>
  <w:style w:type="paragraph" w:customStyle="1" w:styleId="25">
    <w:name w:val="КДЗаг2"/>
    <w:link w:val="26"/>
    <w:rsid w:val="00EB59E5"/>
    <w:pPr>
      <w:jc w:val="center"/>
    </w:pPr>
    <w:rPr>
      <w:rFonts w:ascii="Arial" w:hAnsi="Arial"/>
      <w:b/>
      <w:noProof/>
      <w:sz w:val="22"/>
    </w:rPr>
  </w:style>
  <w:style w:type="character" w:customStyle="1" w:styleId="26">
    <w:name w:val="КДЗаг2 Знак"/>
    <w:basedOn w:val="a0"/>
    <w:link w:val="25"/>
    <w:locked/>
    <w:rsid w:val="00E071C0"/>
    <w:rPr>
      <w:rFonts w:ascii="Arial" w:hAnsi="Arial"/>
      <w:b/>
      <w:noProof/>
      <w:sz w:val="22"/>
      <w:lang w:val="ru-RU" w:eastAsia="ru-RU" w:bidi="ar-SA"/>
    </w:rPr>
  </w:style>
  <w:style w:type="paragraph" w:customStyle="1" w:styleId="xl26">
    <w:name w:val="xl26"/>
    <w:basedOn w:val="a"/>
    <w:rsid w:val="00EB59E5"/>
    <w:pPr>
      <w:pBdr>
        <w:top w:val="double" w:sz="6" w:space="0" w:color="auto"/>
      </w:pBdr>
      <w:spacing w:before="100" w:beforeAutospacing="1" w:after="100" w:afterAutospacing="1"/>
      <w:jc w:val="center"/>
      <w:textAlignment w:val="top"/>
    </w:pPr>
    <w:rPr>
      <w:rFonts w:eastAsia="Arial Unicode MS"/>
      <w:i/>
      <w:iCs/>
      <w:sz w:val="18"/>
      <w:szCs w:val="18"/>
    </w:rPr>
  </w:style>
  <w:style w:type="character" w:styleId="af9">
    <w:name w:val="annotation reference"/>
    <w:basedOn w:val="a0"/>
    <w:link w:val="1e"/>
    <w:rsid w:val="00EB59E5"/>
    <w:rPr>
      <w:sz w:val="16"/>
      <w:szCs w:val="16"/>
    </w:rPr>
  </w:style>
  <w:style w:type="character" w:customStyle="1" w:styleId="42">
    <w:name w:val="Заголовок 4 Знак"/>
    <w:basedOn w:val="a0"/>
    <w:rsid w:val="00EB59E5"/>
    <w:rPr>
      <w:sz w:val="24"/>
      <w:szCs w:val="24"/>
    </w:rPr>
  </w:style>
  <w:style w:type="character" w:customStyle="1" w:styleId="60">
    <w:name w:val="Заголовок 6 Знак"/>
    <w:basedOn w:val="a0"/>
    <w:rsid w:val="00EB59E5"/>
    <w:rPr>
      <w:b/>
      <w:szCs w:val="24"/>
    </w:rPr>
  </w:style>
  <w:style w:type="character" w:customStyle="1" w:styleId="70">
    <w:name w:val="Заголовок 7 Знак"/>
    <w:basedOn w:val="a0"/>
    <w:rsid w:val="00EB59E5"/>
    <w:rPr>
      <w:b/>
      <w:szCs w:val="24"/>
    </w:rPr>
  </w:style>
  <w:style w:type="character" w:customStyle="1" w:styleId="80">
    <w:name w:val="Заголовок 8 Знак"/>
    <w:basedOn w:val="a0"/>
    <w:rsid w:val="00EB59E5"/>
    <w:rPr>
      <w:b/>
      <w:color w:val="FF0000"/>
      <w:szCs w:val="24"/>
    </w:rPr>
  </w:style>
  <w:style w:type="character" w:customStyle="1" w:styleId="90">
    <w:name w:val="Заголовок 9 Знак"/>
    <w:basedOn w:val="a0"/>
    <w:rsid w:val="00EB59E5"/>
    <w:rPr>
      <w:i/>
      <w:sz w:val="22"/>
      <w:szCs w:val="24"/>
    </w:rPr>
  </w:style>
  <w:style w:type="character" w:customStyle="1" w:styleId="afa">
    <w:name w:val="Основной текст Знак"/>
    <w:basedOn w:val="a0"/>
    <w:rsid w:val="00EB59E5"/>
    <w:rPr>
      <w:sz w:val="22"/>
      <w:szCs w:val="24"/>
    </w:rPr>
  </w:style>
  <w:style w:type="character" w:customStyle="1" w:styleId="afb">
    <w:name w:val="Основной текст с отступом Знак"/>
    <w:aliases w:val="Основной текст с отступом2 Знак"/>
    <w:basedOn w:val="a0"/>
    <w:rsid w:val="00EB59E5"/>
    <w:rPr>
      <w:sz w:val="24"/>
      <w:szCs w:val="24"/>
    </w:rPr>
  </w:style>
  <w:style w:type="character" w:customStyle="1" w:styleId="35">
    <w:name w:val="Основной текст с отступом 3 Знак"/>
    <w:basedOn w:val="a0"/>
    <w:rsid w:val="00EB59E5"/>
    <w:rPr>
      <w:color w:val="000000"/>
      <w:sz w:val="24"/>
      <w:szCs w:val="24"/>
    </w:rPr>
  </w:style>
  <w:style w:type="character" w:customStyle="1" w:styleId="afc">
    <w:name w:val="Нижний колонтитул Знак"/>
    <w:basedOn w:val="a0"/>
    <w:rsid w:val="00EB59E5"/>
    <w:rPr>
      <w:sz w:val="24"/>
      <w:szCs w:val="24"/>
    </w:rPr>
  </w:style>
  <w:style w:type="character" w:customStyle="1" w:styleId="afd">
    <w:name w:val="Текст сноски Знак"/>
    <w:basedOn w:val="a0"/>
    <w:rsid w:val="00EB59E5"/>
    <w:rPr>
      <w:szCs w:val="24"/>
    </w:rPr>
  </w:style>
  <w:style w:type="character" w:customStyle="1" w:styleId="27">
    <w:name w:val="Основной текст с отступом 2 Знак"/>
    <w:basedOn w:val="a0"/>
    <w:rsid w:val="00EB59E5"/>
    <w:rPr>
      <w:sz w:val="24"/>
      <w:szCs w:val="24"/>
    </w:rPr>
  </w:style>
  <w:style w:type="paragraph" w:customStyle="1" w:styleId="1f">
    <w:name w:val="Основной текст с отступом1"/>
    <w:basedOn w:val="a"/>
    <w:rsid w:val="00EB59E5"/>
    <w:pPr>
      <w:ind w:firstLine="720"/>
      <w:jc w:val="both"/>
    </w:pPr>
  </w:style>
  <w:style w:type="paragraph" w:styleId="afe">
    <w:name w:val="endnote text"/>
    <w:basedOn w:val="a"/>
    <w:link w:val="aff"/>
    <w:rsid w:val="00EB59E5"/>
    <w:rPr>
      <w:sz w:val="20"/>
      <w:szCs w:val="20"/>
    </w:rPr>
  </w:style>
  <w:style w:type="character" w:customStyle="1" w:styleId="aff">
    <w:name w:val="Текст концевой сноски Знак"/>
    <w:basedOn w:val="a0"/>
    <w:link w:val="afe"/>
    <w:rsid w:val="000554FB"/>
  </w:style>
  <w:style w:type="character" w:styleId="aff0">
    <w:name w:val="endnote reference"/>
    <w:basedOn w:val="a0"/>
    <w:link w:val="1f0"/>
    <w:rsid w:val="00EB59E5"/>
    <w:rPr>
      <w:vertAlign w:val="superscript"/>
    </w:rPr>
  </w:style>
  <w:style w:type="paragraph" w:styleId="aff1">
    <w:name w:val="caption"/>
    <w:basedOn w:val="a"/>
    <w:next w:val="a"/>
    <w:link w:val="aff2"/>
    <w:qFormat/>
    <w:rsid w:val="00A44A95"/>
    <w:pPr>
      <w:spacing w:before="240"/>
      <w:jc w:val="center"/>
    </w:pPr>
    <w:rPr>
      <w:b/>
      <w:sz w:val="20"/>
      <w:szCs w:val="20"/>
    </w:rPr>
  </w:style>
  <w:style w:type="paragraph" w:styleId="aff3">
    <w:name w:val="Balloon Text"/>
    <w:basedOn w:val="a"/>
    <w:link w:val="aff4"/>
    <w:uiPriority w:val="99"/>
    <w:rsid w:val="00EB59E5"/>
    <w:rPr>
      <w:rFonts w:ascii="Tahoma" w:hAnsi="Tahoma" w:cs="Tahoma"/>
      <w:sz w:val="16"/>
      <w:szCs w:val="16"/>
    </w:rPr>
  </w:style>
  <w:style w:type="character" w:customStyle="1" w:styleId="aff4">
    <w:name w:val="Текст выноски Знак"/>
    <w:basedOn w:val="a0"/>
    <w:link w:val="aff3"/>
    <w:uiPriority w:val="99"/>
    <w:rsid w:val="004D356A"/>
    <w:rPr>
      <w:rFonts w:ascii="Tahoma" w:hAnsi="Tahoma" w:cs="Tahoma"/>
      <w:sz w:val="16"/>
      <w:szCs w:val="16"/>
    </w:rPr>
  </w:style>
  <w:style w:type="paragraph" w:customStyle="1" w:styleId="aff5">
    <w:name w:val="КДЗагШ"/>
    <w:link w:val="aff6"/>
    <w:rsid w:val="00EB59E5"/>
    <w:pPr>
      <w:spacing w:before="120" w:after="120"/>
      <w:jc w:val="center"/>
    </w:pPr>
    <w:rPr>
      <w:caps/>
      <w:noProof/>
    </w:rPr>
  </w:style>
  <w:style w:type="character" w:customStyle="1" w:styleId="aff6">
    <w:name w:val="КДЗагШ Знак"/>
    <w:basedOn w:val="a0"/>
    <w:link w:val="aff5"/>
    <w:locked/>
    <w:rsid w:val="002A7D79"/>
    <w:rPr>
      <w:caps/>
      <w:noProof/>
      <w:lang w:val="ru-RU" w:eastAsia="ru-RU" w:bidi="ar-SA"/>
    </w:rPr>
  </w:style>
  <w:style w:type="paragraph" w:customStyle="1" w:styleId="1f1">
    <w:name w:val="цифры1"/>
    <w:basedOn w:val="a"/>
    <w:rsid w:val="00EB59E5"/>
    <w:pPr>
      <w:spacing w:before="76"/>
      <w:ind w:right="113"/>
      <w:jc w:val="right"/>
    </w:pPr>
    <w:rPr>
      <w:rFonts w:ascii="JournalRub" w:hAnsi="JournalRub"/>
      <w:sz w:val="16"/>
      <w:szCs w:val="20"/>
    </w:rPr>
  </w:style>
  <w:style w:type="paragraph" w:customStyle="1" w:styleId="28">
    <w:name w:val="боковик2"/>
    <w:basedOn w:val="a"/>
    <w:rsid w:val="00EB59E5"/>
    <w:pPr>
      <w:spacing w:before="72"/>
      <w:ind w:left="227"/>
      <w:jc w:val="both"/>
    </w:pPr>
    <w:rPr>
      <w:rFonts w:ascii="JournalRub" w:hAnsi="JournalRub"/>
      <w:sz w:val="14"/>
      <w:szCs w:val="20"/>
    </w:rPr>
  </w:style>
  <w:style w:type="paragraph" w:customStyle="1" w:styleId="220">
    <w:name w:val="Основной текст 22"/>
    <w:basedOn w:val="a"/>
    <w:rsid w:val="00EB59E5"/>
    <w:pPr>
      <w:ind w:firstLine="720"/>
      <w:jc w:val="both"/>
    </w:pPr>
    <w:rPr>
      <w:sz w:val="20"/>
      <w:szCs w:val="20"/>
    </w:rPr>
  </w:style>
  <w:style w:type="character" w:customStyle="1" w:styleId="29">
    <w:name w:val="Знак Знак2"/>
    <w:basedOn w:val="a0"/>
    <w:rsid w:val="00EB59E5"/>
    <w:rPr>
      <w:sz w:val="24"/>
      <w:szCs w:val="24"/>
      <w:lang w:val="ru-RU" w:eastAsia="ru-RU" w:bidi="ar-SA"/>
    </w:rPr>
  </w:style>
  <w:style w:type="character" w:customStyle="1" w:styleId="120">
    <w:name w:val="Основной текст 1 Знак2"/>
    <w:aliases w:val="Нумерованный список !! Знак2,Основной текст с отступом2 Знак Знак2"/>
    <w:basedOn w:val="a0"/>
    <w:rsid w:val="00EB59E5"/>
    <w:rPr>
      <w:sz w:val="24"/>
      <w:szCs w:val="24"/>
      <w:lang w:val="ru-RU" w:eastAsia="ru-RU" w:bidi="ar-SA"/>
    </w:rPr>
  </w:style>
  <w:style w:type="paragraph" w:customStyle="1" w:styleId="aff7">
    <w:name w:val="КДШт"/>
    <w:rsid w:val="00EB59E5"/>
    <w:pPr>
      <w:jc w:val="center"/>
    </w:pPr>
    <w:rPr>
      <w:i/>
      <w:noProof/>
    </w:rPr>
  </w:style>
  <w:style w:type="character" w:customStyle="1" w:styleId="1f2">
    <w:name w:val="Основной текст 1 Знак"/>
    <w:aliases w:val="Нумерованный список !! Знак,Основной текст с отступом2 Знак Знак"/>
    <w:basedOn w:val="a0"/>
    <w:rsid w:val="00EB59E5"/>
    <w:rPr>
      <w:sz w:val="24"/>
      <w:szCs w:val="24"/>
    </w:rPr>
  </w:style>
  <w:style w:type="paragraph" w:customStyle="1" w:styleId="2120">
    <w:name w:val="Основной текст с отступом 212"/>
    <w:basedOn w:val="a"/>
    <w:rsid w:val="00EB59E5"/>
    <w:pPr>
      <w:widowControl w:val="0"/>
      <w:ind w:firstLine="709"/>
      <w:jc w:val="both"/>
    </w:pPr>
    <w:rPr>
      <w:szCs w:val="20"/>
    </w:rPr>
  </w:style>
  <w:style w:type="character" w:customStyle="1" w:styleId="aff8">
    <w:name w:val="КД_Абз Знак"/>
    <w:basedOn w:val="a0"/>
    <w:rsid w:val="00EB59E5"/>
    <w:rPr>
      <w:sz w:val="22"/>
      <w:szCs w:val="24"/>
      <w:lang w:val="en-US" w:eastAsia="ru-RU" w:bidi="ar-SA"/>
    </w:rPr>
  </w:style>
  <w:style w:type="character" w:customStyle="1" w:styleId="BodyTextIndentChar">
    <w:name w:val="Body Text Indent Char"/>
    <w:aliases w:val="Основной текст 1 Char,Нумерованный список !! Char,Основной текст с отступом2 Char"/>
    <w:basedOn w:val="a0"/>
    <w:locked/>
    <w:rsid w:val="00EB59E5"/>
    <w:rPr>
      <w:rFonts w:ascii="Times New Roman" w:hAnsi="Times New Roman" w:cs="Times New Roman"/>
      <w:i/>
      <w:iCs/>
      <w:sz w:val="20"/>
      <w:szCs w:val="20"/>
      <w:lang w:eastAsia="ru-RU"/>
    </w:rPr>
  </w:style>
  <w:style w:type="character" w:customStyle="1" w:styleId="1f3">
    <w:name w:val="КД_Абз Знак1"/>
    <w:basedOn w:val="a0"/>
    <w:rsid w:val="00EB59E5"/>
    <w:rPr>
      <w:sz w:val="22"/>
      <w:lang w:val="en-US" w:eastAsia="ru-RU" w:bidi="ar-SA"/>
    </w:rPr>
  </w:style>
  <w:style w:type="paragraph" w:customStyle="1" w:styleId="aff9">
    <w:name w:val="Знак Знак Знак"/>
    <w:basedOn w:val="a"/>
    <w:rsid w:val="00EB59E5"/>
    <w:pPr>
      <w:spacing w:after="160" w:line="240" w:lineRule="exact"/>
    </w:pPr>
    <w:rPr>
      <w:rFonts w:ascii="Verdana" w:hAnsi="Verdana"/>
      <w:lang w:val="en-US" w:eastAsia="en-US"/>
    </w:rPr>
  </w:style>
  <w:style w:type="character" w:customStyle="1" w:styleId="affa">
    <w:name w:val="Знак Знак"/>
    <w:basedOn w:val="a0"/>
    <w:rsid w:val="00EB59E5"/>
    <w:rPr>
      <w:sz w:val="24"/>
      <w:szCs w:val="24"/>
      <w:lang w:val="ru-RU" w:eastAsia="ru-RU" w:bidi="ar-SA"/>
    </w:rPr>
  </w:style>
  <w:style w:type="character" w:customStyle="1" w:styleId="110">
    <w:name w:val="Основной текст 1 Знак1"/>
    <w:aliases w:val="Нумерованный список !! Знак1,Основной текст с отступом2 Знак Знак1"/>
    <w:basedOn w:val="a0"/>
    <w:rsid w:val="00EB59E5"/>
    <w:rPr>
      <w:sz w:val="24"/>
      <w:szCs w:val="24"/>
      <w:lang w:val="ru-RU" w:eastAsia="ru-RU" w:bidi="ar-SA"/>
    </w:rPr>
  </w:style>
  <w:style w:type="character" w:customStyle="1" w:styleId="1f4">
    <w:name w:val="Знак Знак1"/>
    <w:basedOn w:val="a0"/>
    <w:rsid w:val="00EB59E5"/>
    <w:rPr>
      <w:color w:val="000000"/>
      <w:sz w:val="24"/>
      <w:szCs w:val="24"/>
      <w:lang w:val="ru-RU" w:eastAsia="ru-RU" w:bidi="ar-SA"/>
    </w:rPr>
  </w:style>
  <w:style w:type="paragraph" w:customStyle="1" w:styleId="ConsNonformat">
    <w:name w:val="ConsNonformat"/>
    <w:rsid w:val="00EB59E5"/>
    <w:pPr>
      <w:widowControl w:val="0"/>
      <w:snapToGrid w:val="0"/>
      <w:ind w:right="19772"/>
    </w:pPr>
    <w:rPr>
      <w:rFonts w:ascii="Courier New" w:hAnsi="Courier New"/>
    </w:rPr>
  </w:style>
  <w:style w:type="paragraph" w:customStyle="1" w:styleId="affb">
    <w:name w:val="Знак Знак Знак Знак"/>
    <w:basedOn w:val="a"/>
    <w:rsid w:val="00EB59E5"/>
    <w:pPr>
      <w:spacing w:before="100" w:beforeAutospacing="1" w:after="100" w:afterAutospacing="1"/>
      <w:jc w:val="both"/>
    </w:pPr>
    <w:rPr>
      <w:rFonts w:ascii="Tahoma" w:hAnsi="Tahoma"/>
      <w:sz w:val="20"/>
      <w:szCs w:val="20"/>
      <w:lang w:val="en-US" w:eastAsia="en-US"/>
    </w:rPr>
  </w:style>
  <w:style w:type="character" w:customStyle="1" w:styleId="36">
    <w:name w:val="Знак Знак3"/>
    <w:basedOn w:val="a0"/>
    <w:rsid w:val="00EB59E5"/>
    <w:rPr>
      <w:sz w:val="24"/>
      <w:szCs w:val="24"/>
      <w:lang w:val="ru-RU" w:eastAsia="ru-RU" w:bidi="ar-SA"/>
    </w:rPr>
  </w:style>
  <w:style w:type="paragraph" w:customStyle="1" w:styleId="72">
    <w:name w:val="оглавление 7"/>
    <w:basedOn w:val="a"/>
    <w:next w:val="a"/>
    <w:rsid w:val="00EB59E5"/>
    <w:pPr>
      <w:tabs>
        <w:tab w:val="left" w:leader="dot" w:pos="8646"/>
        <w:tab w:val="right" w:pos="9072"/>
      </w:tabs>
      <w:ind w:left="4253" w:right="850"/>
    </w:pPr>
    <w:rPr>
      <w:sz w:val="20"/>
      <w:szCs w:val="20"/>
    </w:rPr>
  </w:style>
  <w:style w:type="paragraph" w:customStyle="1" w:styleId="affc">
    <w:name w:val="Обычный текст с отступом"/>
    <w:basedOn w:val="a"/>
    <w:rsid w:val="00EB59E5"/>
    <w:pPr>
      <w:ind w:left="708"/>
    </w:pPr>
    <w:rPr>
      <w:rFonts w:ascii="Arial" w:hAnsi="Arial"/>
      <w:sz w:val="14"/>
      <w:szCs w:val="20"/>
    </w:rPr>
  </w:style>
  <w:style w:type="paragraph" w:customStyle="1" w:styleId="BodyTextIndent241">
    <w:name w:val="Body Text Indent 241"/>
    <w:basedOn w:val="a"/>
    <w:rsid w:val="00EB59E5"/>
    <w:pPr>
      <w:widowControl w:val="0"/>
      <w:spacing w:before="120"/>
      <w:ind w:firstLine="720"/>
      <w:jc w:val="both"/>
    </w:pPr>
    <w:rPr>
      <w:sz w:val="16"/>
      <w:szCs w:val="20"/>
    </w:rPr>
  </w:style>
  <w:style w:type="paragraph" w:customStyle="1" w:styleId="xl241">
    <w:name w:val="xl241"/>
    <w:basedOn w:val="a"/>
    <w:rsid w:val="00EB59E5"/>
    <w:pPr>
      <w:spacing w:before="100" w:beforeAutospacing="1" w:after="100" w:afterAutospacing="1"/>
      <w:jc w:val="right"/>
    </w:pPr>
    <w:rPr>
      <w:sz w:val="16"/>
      <w:szCs w:val="16"/>
    </w:rPr>
  </w:style>
  <w:style w:type="paragraph" w:customStyle="1" w:styleId="xl65">
    <w:name w:val="xl65"/>
    <w:basedOn w:val="a"/>
    <w:rsid w:val="004454C8"/>
    <w:pPr>
      <w:spacing w:before="100" w:beforeAutospacing="1" w:after="100" w:afterAutospacing="1"/>
      <w:jc w:val="right"/>
    </w:pPr>
    <w:rPr>
      <w:rFonts w:ascii="Arial" w:eastAsia="Arial Unicode MS" w:hAnsi="Arial" w:cs="Arial"/>
      <w:b/>
      <w:bCs/>
      <w:sz w:val="14"/>
      <w:szCs w:val="14"/>
    </w:rPr>
  </w:style>
  <w:style w:type="table" w:styleId="affd">
    <w:name w:val="Table Grid"/>
    <w:basedOn w:val="a1"/>
    <w:uiPriority w:val="59"/>
    <w:rsid w:val="00163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0">
    <w:name w:val="Основной текст 211"/>
    <w:basedOn w:val="a"/>
    <w:rsid w:val="005709D7"/>
    <w:pPr>
      <w:ind w:firstLine="720"/>
      <w:jc w:val="both"/>
    </w:pPr>
    <w:rPr>
      <w:sz w:val="28"/>
      <w:szCs w:val="20"/>
    </w:rPr>
  </w:style>
  <w:style w:type="paragraph" w:customStyle="1" w:styleId="140">
    <w:name w:val="цифры14"/>
    <w:basedOn w:val="a"/>
    <w:rsid w:val="00C229C6"/>
    <w:pPr>
      <w:widowControl w:val="0"/>
      <w:spacing w:before="76"/>
      <w:ind w:right="113"/>
      <w:jc w:val="right"/>
    </w:pPr>
    <w:rPr>
      <w:rFonts w:ascii="JournalRub" w:hAnsi="JournalRub"/>
      <w:sz w:val="16"/>
      <w:szCs w:val="20"/>
    </w:rPr>
  </w:style>
  <w:style w:type="paragraph" w:styleId="affe">
    <w:name w:val="Document Map"/>
    <w:basedOn w:val="a"/>
    <w:link w:val="afff"/>
    <w:rsid w:val="003D480D"/>
    <w:pPr>
      <w:shd w:val="clear" w:color="auto" w:fill="000080"/>
    </w:pPr>
    <w:rPr>
      <w:rFonts w:ascii="Tahoma" w:hAnsi="Tahoma" w:cs="Tahoma"/>
      <w:sz w:val="20"/>
      <w:szCs w:val="20"/>
    </w:rPr>
  </w:style>
  <w:style w:type="character" w:customStyle="1" w:styleId="afff">
    <w:name w:val="Схема документа Знак"/>
    <w:basedOn w:val="a0"/>
    <w:link w:val="affe"/>
    <w:rsid w:val="000554FB"/>
    <w:rPr>
      <w:rFonts w:ascii="Tahoma" w:hAnsi="Tahoma" w:cs="Tahoma"/>
      <w:shd w:val="clear" w:color="auto" w:fill="000080"/>
    </w:rPr>
  </w:style>
  <w:style w:type="paragraph" w:customStyle="1" w:styleId="313">
    <w:name w:val="Верхний колонтитул313"/>
    <w:basedOn w:val="a"/>
    <w:rsid w:val="00377A1B"/>
    <w:pPr>
      <w:widowControl w:val="0"/>
      <w:tabs>
        <w:tab w:val="center" w:pos="4320"/>
        <w:tab w:val="right" w:pos="8640"/>
      </w:tabs>
      <w:jc w:val="both"/>
    </w:pPr>
    <w:rPr>
      <w:sz w:val="20"/>
      <w:szCs w:val="20"/>
    </w:rPr>
  </w:style>
  <w:style w:type="paragraph" w:customStyle="1" w:styleId="xl43">
    <w:name w:val="xl43"/>
    <w:basedOn w:val="a"/>
    <w:rsid w:val="00EF4B06"/>
    <w:pPr>
      <w:pBdr>
        <w:left w:val="double" w:sz="6" w:space="0" w:color="auto"/>
        <w:right w:val="single" w:sz="4" w:space="0" w:color="auto"/>
      </w:pBdr>
      <w:spacing w:before="100" w:beforeAutospacing="1" w:after="100" w:afterAutospacing="1"/>
      <w:jc w:val="center"/>
    </w:pPr>
    <w:rPr>
      <w:rFonts w:eastAsia="Arial Unicode MS"/>
      <w:b/>
      <w:bCs/>
      <w:i/>
      <w:iCs/>
    </w:rPr>
  </w:style>
  <w:style w:type="paragraph" w:styleId="afff0">
    <w:name w:val="Block Text"/>
    <w:basedOn w:val="a"/>
    <w:link w:val="afff1"/>
    <w:rsid w:val="00EF4B06"/>
    <w:pPr>
      <w:ind w:left="-127" w:right="-89"/>
      <w:jc w:val="center"/>
    </w:pPr>
    <w:rPr>
      <w:sz w:val="18"/>
    </w:rPr>
  </w:style>
  <w:style w:type="paragraph" w:customStyle="1" w:styleId="312">
    <w:name w:val="Основной текст 31"/>
    <w:basedOn w:val="a"/>
    <w:rsid w:val="00EF4B06"/>
    <w:pPr>
      <w:widowControl w:val="0"/>
      <w:jc w:val="both"/>
    </w:pPr>
    <w:rPr>
      <w:szCs w:val="20"/>
    </w:rPr>
  </w:style>
  <w:style w:type="paragraph" w:customStyle="1" w:styleId="caaieiaie1">
    <w:name w:val="caaieiaie 1"/>
    <w:basedOn w:val="a"/>
    <w:next w:val="a"/>
    <w:rsid w:val="00EF4B06"/>
    <w:pPr>
      <w:keepNext/>
      <w:widowControl w:val="0"/>
      <w:overflowPunct w:val="0"/>
      <w:autoSpaceDE w:val="0"/>
      <w:autoSpaceDN w:val="0"/>
      <w:adjustRightInd w:val="0"/>
      <w:jc w:val="center"/>
      <w:textAlignment w:val="baseline"/>
    </w:pPr>
    <w:rPr>
      <w:b/>
      <w:sz w:val="22"/>
      <w:szCs w:val="20"/>
    </w:rPr>
  </w:style>
  <w:style w:type="paragraph" w:styleId="2a">
    <w:name w:val="List Bullet 2"/>
    <w:basedOn w:val="a"/>
    <w:link w:val="2b"/>
    <w:autoRedefine/>
    <w:rsid w:val="00EF4B06"/>
    <w:pPr>
      <w:tabs>
        <w:tab w:val="num" w:pos="643"/>
      </w:tabs>
      <w:ind w:left="643" w:hanging="360"/>
      <w:jc w:val="both"/>
    </w:pPr>
    <w:rPr>
      <w:sz w:val="16"/>
      <w:szCs w:val="20"/>
    </w:rPr>
  </w:style>
  <w:style w:type="paragraph" w:customStyle="1" w:styleId="3110">
    <w:name w:val="Верхний колонтитул311"/>
    <w:basedOn w:val="a"/>
    <w:rsid w:val="00EF4B06"/>
    <w:pPr>
      <w:widowControl w:val="0"/>
      <w:tabs>
        <w:tab w:val="center" w:pos="4320"/>
        <w:tab w:val="right" w:pos="8640"/>
      </w:tabs>
      <w:jc w:val="both"/>
    </w:pPr>
    <w:rPr>
      <w:sz w:val="22"/>
    </w:rPr>
  </w:style>
  <w:style w:type="paragraph" w:customStyle="1" w:styleId="111">
    <w:name w:val="Ñòèëü11"/>
    <w:basedOn w:val="a3"/>
    <w:rsid w:val="00EF4B06"/>
    <w:pPr>
      <w:widowControl w:val="0"/>
      <w:spacing w:after="120"/>
      <w:jc w:val="center"/>
    </w:pPr>
    <w:rPr>
      <w:rFonts w:ascii="Arial" w:hAnsi="Arial"/>
      <w:b/>
      <w:sz w:val="28"/>
      <w:szCs w:val="20"/>
    </w:rPr>
  </w:style>
  <w:style w:type="paragraph" w:customStyle="1" w:styleId="xl39">
    <w:name w:val="xl39"/>
    <w:basedOn w:val="a"/>
    <w:rsid w:val="00EF4B06"/>
    <w:pPr>
      <w:spacing w:before="100" w:beforeAutospacing="1" w:after="100" w:afterAutospacing="1"/>
      <w:jc w:val="right"/>
    </w:pPr>
    <w:rPr>
      <w:sz w:val="22"/>
      <w:szCs w:val="22"/>
    </w:rPr>
  </w:style>
  <w:style w:type="paragraph" w:customStyle="1" w:styleId="xl40">
    <w:name w:val="xl40"/>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eastAsia="Arial Unicode MS"/>
    </w:rPr>
  </w:style>
  <w:style w:type="paragraph" w:customStyle="1" w:styleId="afff2">
    <w:name w:val="Стиль"/>
    <w:rsid w:val="00EF4B06"/>
  </w:style>
  <w:style w:type="paragraph" w:customStyle="1" w:styleId="131">
    <w:name w:val="заголовок 131"/>
    <w:basedOn w:val="a"/>
    <w:next w:val="a"/>
    <w:rsid w:val="00EF4B06"/>
    <w:pPr>
      <w:keepNext/>
      <w:widowControl w:val="0"/>
      <w:spacing w:before="120" w:line="200" w:lineRule="atLeast"/>
      <w:jc w:val="both"/>
    </w:pPr>
    <w:rPr>
      <w:b/>
      <w:sz w:val="16"/>
      <w:szCs w:val="20"/>
    </w:rPr>
  </w:style>
  <w:style w:type="paragraph" w:customStyle="1" w:styleId="xl35">
    <w:name w:val="xl35"/>
    <w:basedOn w:val="a"/>
    <w:rsid w:val="00EF4B06"/>
    <w:pPr>
      <w:spacing w:before="100" w:beforeAutospacing="1" w:after="100" w:afterAutospacing="1"/>
      <w:jc w:val="right"/>
    </w:pPr>
    <w:rPr>
      <w:rFonts w:ascii="Times New Roman CYR" w:eastAsia="Arial Unicode MS" w:hAnsi="Times New Roman CYR"/>
    </w:rPr>
  </w:style>
  <w:style w:type="paragraph" w:customStyle="1" w:styleId="xl28">
    <w:name w:val="xl28"/>
    <w:basedOn w:val="a"/>
    <w:rsid w:val="00EF4B06"/>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Arial" w:eastAsia="Arial Unicode MS" w:hAnsi="Arial"/>
    </w:rPr>
  </w:style>
  <w:style w:type="paragraph" w:customStyle="1" w:styleId="xl30">
    <w:name w:val="xl30"/>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b/>
      <w:bCs/>
    </w:rPr>
  </w:style>
  <w:style w:type="paragraph" w:customStyle="1" w:styleId="xl31">
    <w:name w:val="xl31"/>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textAlignment w:val="top"/>
    </w:pPr>
    <w:rPr>
      <w:rFonts w:ascii="Times New Roman CYR" w:eastAsia="Arial Unicode MS" w:hAnsi="Times New Roman CYR"/>
      <w:b/>
      <w:bCs/>
    </w:rPr>
  </w:style>
  <w:style w:type="paragraph" w:customStyle="1" w:styleId="xl32">
    <w:name w:val="xl32"/>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b/>
      <w:bCs/>
      <w:i/>
      <w:iCs/>
    </w:rPr>
  </w:style>
  <w:style w:type="paragraph" w:customStyle="1" w:styleId="xl33">
    <w:name w:val="xl33"/>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i/>
      <w:iCs/>
    </w:rPr>
  </w:style>
  <w:style w:type="paragraph" w:customStyle="1" w:styleId="xl34">
    <w:name w:val="xl34"/>
    <w:basedOn w:val="a"/>
    <w:rsid w:val="00EF4B06"/>
    <w:pPr>
      <w:pBdr>
        <w:top w:val="single" w:sz="4" w:space="0" w:color="auto"/>
        <w:left w:val="double" w:sz="6" w:space="0" w:color="auto"/>
        <w:bottom w:val="double" w:sz="6" w:space="0" w:color="auto"/>
        <w:right w:val="single" w:sz="4" w:space="0" w:color="auto"/>
      </w:pBdr>
      <w:spacing w:before="100" w:beforeAutospacing="1" w:after="100" w:afterAutospacing="1"/>
      <w:jc w:val="both"/>
    </w:pPr>
    <w:rPr>
      <w:rFonts w:ascii="Times New Roman CYR" w:eastAsia="Arial Unicode MS" w:hAnsi="Times New Roman CYR"/>
      <w:i/>
      <w:iCs/>
    </w:rPr>
  </w:style>
  <w:style w:type="paragraph" w:customStyle="1" w:styleId="xl36">
    <w:name w:val="xl36"/>
    <w:basedOn w:val="a"/>
    <w:rsid w:val="00EF4B06"/>
    <w:pPr>
      <w:pBdr>
        <w:left w:val="double" w:sz="6"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b/>
      <w:bCs/>
    </w:rPr>
  </w:style>
  <w:style w:type="paragraph" w:customStyle="1" w:styleId="xl37">
    <w:name w:val="xl37"/>
    <w:basedOn w:val="a"/>
    <w:rsid w:val="00EF4B06"/>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Arial" w:eastAsia="Arial Unicode MS" w:hAnsi="Arial"/>
      <w:b/>
      <w:bCs/>
    </w:rPr>
  </w:style>
  <w:style w:type="paragraph" w:customStyle="1" w:styleId="xl38">
    <w:name w:val="xl38"/>
    <w:basedOn w:val="a"/>
    <w:rsid w:val="00EF4B06"/>
    <w:pPr>
      <w:spacing w:before="100" w:beforeAutospacing="1" w:after="100" w:afterAutospacing="1"/>
      <w:jc w:val="right"/>
    </w:pPr>
    <w:rPr>
      <w:rFonts w:ascii="Times New Roman CYR" w:eastAsia="Arial Unicode MS" w:hAnsi="Times New Roman CYR"/>
    </w:rPr>
  </w:style>
  <w:style w:type="paragraph" w:customStyle="1" w:styleId="xl27">
    <w:name w:val="xl27"/>
    <w:basedOn w:val="a"/>
    <w:rsid w:val="00EF4B06"/>
    <w:pPr>
      <w:spacing w:before="100" w:beforeAutospacing="1" w:after="100" w:afterAutospacing="1"/>
      <w:jc w:val="both"/>
    </w:pPr>
    <w:rPr>
      <w:rFonts w:ascii="Arial" w:eastAsia="Arial Unicode MS" w:hAnsi="Arial"/>
    </w:rPr>
  </w:style>
  <w:style w:type="paragraph" w:customStyle="1" w:styleId="xl25">
    <w:name w:val="xl25"/>
    <w:basedOn w:val="a"/>
    <w:rsid w:val="00EF4B06"/>
    <w:pPr>
      <w:pBdr>
        <w:top w:val="single" w:sz="4" w:space="0" w:color="auto"/>
        <w:left w:val="single" w:sz="4" w:space="0" w:color="auto"/>
        <w:bottom w:val="single" w:sz="4" w:space="0" w:color="auto"/>
        <w:right w:val="double" w:sz="6" w:space="0" w:color="auto"/>
      </w:pBdr>
      <w:spacing w:before="100" w:beforeAutospacing="1" w:after="100" w:afterAutospacing="1"/>
      <w:jc w:val="right"/>
    </w:pPr>
    <w:rPr>
      <w:rFonts w:ascii="Arial" w:eastAsia="Arial Unicode MS" w:hAnsi="Arial" w:cs="Arial"/>
    </w:rPr>
  </w:style>
  <w:style w:type="paragraph" w:styleId="afff3">
    <w:name w:val="Subtitle"/>
    <w:basedOn w:val="a"/>
    <w:link w:val="afff4"/>
    <w:qFormat/>
    <w:rsid w:val="00EF4B06"/>
    <w:pPr>
      <w:keepLines/>
      <w:jc w:val="center"/>
    </w:pPr>
    <w:rPr>
      <w:rFonts w:ascii="Arial" w:hAnsi="Arial"/>
      <w:b/>
      <w:szCs w:val="20"/>
    </w:rPr>
  </w:style>
  <w:style w:type="character" w:customStyle="1" w:styleId="afff4">
    <w:name w:val="Подзаголовок Знак"/>
    <w:basedOn w:val="a0"/>
    <w:link w:val="afff3"/>
    <w:rsid w:val="000554FB"/>
    <w:rPr>
      <w:rFonts w:ascii="Arial" w:hAnsi="Arial"/>
      <w:b/>
      <w:sz w:val="24"/>
    </w:rPr>
  </w:style>
  <w:style w:type="paragraph" w:customStyle="1" w:styleId="xl24">
    <w:name w:val="xl24"/>
    <w:basedOn w:val="a"/>
    <w:rsid w:val="00EF4B06"/>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eastAsia="Arial Unicode MS"/>
    </w:rPr>
  </w:style>
  <w:style w:type="paragraph" w:customStyle="1" w:styleId="xl41">
    <w:name w:val="xl41"/>
    <w:basedOn w:val="a"/>
    <w:rsid w:val="00EF4B06"/>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rPr>
  </w:style>
  <w:style w:type="paragraph" w:customStyle="1" w:styleId="xl42">
    <w:name w:val="xl42"/>
    <w:basedOn w:val="a"/>
    <w:rsid w:val="00EF4B06"/>
    <w:pPr>
      <w:pBdr>
        <w:top w:val="single" w:sz="4" w:space="0" w:color="auto"/>
        <w:left w:val="single" w:sz="4" w:space="0" w:color="auto"/>
        <w:bottom w:val="single" w:sz="4" w:space="0" w:color="auto"/>
        <w:right w:val="double" w:sz="6" w:space="0" w:color="auto"/>
      </w:pBdr>
      <w:spacing w:before="100" w:beforeAutospacing="1" w:after="100" w:afterAutospacing="1"/>
      <w:jc w:val="both"/>
    </w:pPr>
    <w:rPr>
      <w:rFonts w:eastAsia="Arial Unicode MS"/>
    </w:rPr>
  </w:style>
  <w:style w:type="paragraph" w:customStyle="1" w:styleId="xl44">
    <w:name w:val="xl44"/>
    <w:basedOn w:val="a"/>
    <w:rsid w:val="00EF4B06"/>
    <w:pPr>
      <w:pBdr>
        <w:left w:val="single" w:sz="4" w:space="0" w:color="auto"/>
        <w:right w:val="single" w:sz="4" w:space="0" w:color="auto"/>
      </w:pBdr>
      <w:spacing w:before="100" w:beforeAutospacing="1" w:after="100" w:afterAutospacing="1"/>
      <w:jc w:val="center"/>
    </w:pPr>
    <w:rPr>
      <w:rFonts w:eastAsia="Arial Unicode MS"/>
      <w:b/>
      <w:bCs/>
      <w:i/>
      <w:iCs/>
    </w:rPr>
  </w:style>
  <w:style w:type="paragraph" w:customStyle="1" w:styleId="xl45">
    <w:name w:val="xl45"/>
    <w:basedOn w:val="a"/>
    <w:rsid w:val="00EF4B06"/>
    <w:pPr>
      <w:pBdr>
        <w:left w:val="single" w:sz="4" w:space="0" w:color="auto"/>
        <w:right w:val="double" w:sz="6" w:space="0" w:color="auto"/>
      </w:pBdr>
      <w:spacing w:before="100" w:beforeAutospacing="1" w:after="100" w:afterAutospacing="1"/>
      <w:jc w:val="center"/>
    </w:pPr>
    <w:rPr>
      <w:rFonts w:eastAsia="Arial Unicode MS"/>
      <w:b/>
      <w:bCs/>
      <w:i/>
      <w:iCs/>
    </w:rPr>
  </w:style>
  <w:style w:type="paragraph" w:customStyle="1" w:styleId="xl46">
    <w:name w:val="xl46"/>
    <w:basedOn w:val="a"/>
    <w:rsid w:val="00EF4B06"/>
    <w:pPr>
      <w:pBdr>
        <w:top w:val="single" w:sz="4" w:space="0" w:color="auto"/>
        <w:left w:val="double" w:sz="6" w:space="0" w:color="auto"/>
        <w:bottom w:val="single" w:sz="4" w:space="0" w:color="auto"/>
      </w:pBdr>
      <w:spacing w:before="100" w:beforeAutospacing="1" w:after="100" w:afterAutospacing="1"/>
      <w:jc w:val="center"/>
    </w:pPr>
    <w:rPr>
      <w:rFonts w:eastAsia="Arial Unicode MS"/>
      <w:b/>
      <w:bCs/>
      <w:i/>
      <w:iCs/>
    </w:rPr>
  </w:style>
  <w:style w:type="paragraph" w:customStyle="1" w:styleId="xl47">
    <w:name w:val="xl47"/>
    <w:basedOn w:val="a"/>
    <w:rsid w:val="00EF4B06"/>
    <w:pPr>
      <w:pBdr>
        <w:top w:val="single" w:sz="4" w:space="0" w:color="auto"/>
        <w:bottom w:val="single" w:sz="4" w:space="0" w:color="auto"/>
      </w:pBdr>
      <w:spacing w:before="100" w:beforeAutospacing="1" w:after="100" w:afterAutospacing="1"/>
      <w:jc w:val="center"/>
    </w:pPr>
    <w:rPr>
      <w:rFonts w:eastAsia="Arial Unicode MS"/>
      <w:b/>
      <w:bCs/>
      <w:i/>
      <w:iCs/>
    </w:rPr>
  </w:style>
  <w:style w:type="paragraph" w:customStyle="1" w:styleId="xl48">
    <w:name w:val="xl48"/>
    <w:basedOn w:val="a"/>
    <w:rsid w:val="00EF4B06"/>
    <w:pPr>
      <w:pBdr>
        <w:top w:val="single" w:sz="4" w:space="0" w:color="auto"/>
        <w:bottom w:val="single" w:sz="4" w:space="0" w:color="auto"/>
        <w:right w:val="double" w:sz="6" w:space="0" w:color="auto"/>
      </w:pBdr>
      <w:spacing w:before="100" w:beforeAutospacing="1" w:after="100" w:afterAutospacing="1"/>
      <w:jc w:val="center"/>
    </w:pPr>
    <w:rPr>
      <w:rFonts w:eastAsia="Arial Unicode MS"/>
      <w:b/>
      <w:bCs/>
      <w:i/>
      <w:iCs/>
    </w:rPr>
  </w:style>
  <w:style w:type="paragraph" w:customStyle="1" w:styleId="xl49">
    <w:name w:val="xl49"/>
    <w:basedOn w:val="a"/>
    <w:rsid w:val="00EF4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8"/>
      <w:szCs w:val="18"/>
    </w:rPr>
  </w:style>
  <w:style w:type="paragraph" w:customStyle="1" w:styleId="xl50">
    <w:name w:val="xl50"/>
    <w:basedOn w:val="a"/>
    <w:rsid w:val="00EF4B06"/>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eastAsia="Arial Unicode MS"/>
      <w:sz w:val="18"/>
      <w:szCs w:val="18"/>
    </w:rPr>
  </w:style>
  <w:style w:type="paragraph" w:customStyle="1" w:styleId="121">
    <w:name w:val="Обычный12"/>
    <w:rsid w:val="00EF4B06"/>
  </w:style>
  <w:style w:type="paragraph" w:customStyle="1" w:styleId="ConsPlusNormal">
    <w:name w:val="ConsPlusNormal"/>
    <w:rsid w:val="00EF4B06"/>
    <w:pPr>
      <w:widowControl w:val="0"/>
      <w:autoSpaceDE w:val="0"/>
      <w:autoSpaceDN w:val="0"/>
      <w:adjustRightInd w:val="0"/>
      <w:ind w:firstLine="720"/>
    </w:pPr>
    <w:rPr>
      <w:rFonts w:ascii="Arial" w:hAnsi="Arial" w:cs="Arial"/>
    </w:rPr>
  </w:style>
  <w:style w:type="paragraph" w:customStyle="1" w:styleId="51">
    <w:name w:val="çàãîëîâîê 5"/>
    <w:basedOn w:val="a"/>
    <w:next w:val="a"/>
    <w:uiPriority w:val="99"/>
    <w:rsid w:val="00EF4B06"/>
    <w:pPr>
      <w:keepNext/>
      <w:jc w:val="both"/>
    </w:pPr>
    <w:rPr>
      <w:szCs w:val="20"/>
    </w:rPr>
  </w:style>
  <w:style w:type="paragraph" w:customStyle="1" w:styleId="3111">
    <w:name w:val="Основной текст 311"/>
    <w:basedOn w:val="a"/>
    <w:rsid w:val="00EF4B06"/>
    <w:pPr>
      <w:widowControl w:val="0"/>
      <w:jc w:val="both"/>
    </w:pPr>
    <w:rPr>
      <w:szCs w:val="20"/>
    </w:rPr>
  </w:style>
  <w:style w:type="paragraph" w:customStyle="1" w:styleId="221">
    <w:name w:val="Основной текст с отступом 22"/>
    <w:basedOn w:val="a"/>
    <w:rsid w:val="00EF4B06"/>
    <w:pPr>
      <w:widowControl w:val="0"/>
      <w:spacing w:before="120"/>
      <w:ind w:firstLine="720"/>
      <w:jc w:val="both"/>
    </w:pPr>
    <w:rPr>
      <w:sz w:val="16"/>
      <w:szCs w:val="20"/>
    </w:rPr>
  </w:style>
  <w:style w:type="paragraph" w:styleId="2c">
    <w:name w:val="envelope return"/>
    <w:basedOn w:val="a"/>
    <w:link w:val="2d"/>
    <w:rsid w:val="00EF4B06"/>
    <w:pPr>
      <w:jc w:val="both"/>
    </w:pPr>
    <w:rPr>
      <w:rFonts w:ascii="Arial" w:hAnsi="Arial"/>
      <w:sz w:val="22"/>
    </w:rPr>
  </w:style>
  <w:style w:type="paragraph" w:styleId="37">
    <w:name w:val="List Bullet 3"/>
    <w:basedOn w:val="a"/>
    <w:link w:val="38"/>
    <w:autoRedefine/>
    <w:rsid w:val="00EF4B06"/>
    <w:pPr>
      <w:tabs>
        <w:tab w:val="num" w:pos="926"/>
      </w:tabs>
      <w:ind w:left="926" w:hanging="360"/>
    </w:pPr>
    <w:rPr>
      <w:sz w:val="16"/>
      <w:szCs w:val="20"/>
    </w:rPr>
  </w:style>
  <w:style w:type="paragraph" w:customStyle="1" w:styleId="1210">
    <w:name w:val="Список 121"/>
    <w:basedOn w:val="a"/>
    <w:rsid w:val="00EF4B06"/>
    <w:pPr>
      <w:tabs>
        <w:tab w:val="num" w:pos="360"/>
      </w:tabs>
      <w:spacing w:before="120" w:after="120"/>
      <w:ind w:left="360" w:hanging="360"/>
      <w:jc w:val="both"/>
    </w:pPr>
    <w:rPr>
      <w:sz w:val="16"/>
      <w:szCs w:val="20"/>
    </w:rPr>
  </w:style>
  <w:style w:type="paragraph" w:customStyle="1" w:styleId="xl246">
    <w:name w:val="xl246"/>
    <w:basedOn w:val="a"/>
    <w:rsid w:val="00EF4B06"/>
    <w:pPr>
      <w:pBdr>
        <w:bottom w:val="single" w:sz="4" w:space="0" w:color="808080"/>
        <w:right w:val="single" w:sz="4" w:space="0" w:color="808080"/>
      </w:pBdr>
      <w:spacing w:before="100" w:after="100"/>
      <w:jc w:val="right"/>
    </w:pPr>
    <w:rPr>
      <w:rFonts w:eastAsia="Arial Unicode MS"/>
      <w:sz w:val="16"/>
      <w:szCs w:val="20"/>
    </w:rPr>
  </w:style>
  <w:style w:type="paragraph" w:customStyle="1" w:styleId="xl409">
    <w:name w:val="xl409"/>
    <w:basedOn w:val="a"/>
    <w:rsid w:val="00EF4B06"/>
    <w:pPr>
      <w:spacing w:before="100" w:after="100"/>
    </w:pPr>
    <w:rPr>
      <w:rFonts w:ascii="Courier New" w:eastAsia="Arial Unicode MS" w:hAnsi="Courier New"/>
      <w:sz w:val="16"/>
      <w:szCs w:val="20"/>
    </w:rPr>
  </w:style>
  <w:style w:type="paragraph" w:customStyle="1" w:styleId="afff5">
    <w:name w:val="Комплексный"/>
    <w:basedOn w:val="a"/>
    <w:rsid w:val="00EF4B06"/>
    <w:pPr>
      <w:spacing w:after="120"/>
      <w:jc w:val="right"/>
    </w:pPr>
    <w:rPr>
      <w:color w:val="000000"/>
      <w:sz w:val="20"/>
      <w:szCs w:val="20"/>
    </w:rPr>
  </w:style>
  <w:style w:type="paragraph" w:customStyle="1" w:styleId="afff6">
    <w:name w:val="КомплДокЗаголовок"/>
    <w:basedOn w:val="a"/>
    <w:rsid w:val="00EF4B06"/>
    <w:pPr>
      <w:spacing w:before="120"/>
      <w:jc w:val="center"/>
    </w:pPr>
    <w:rPr>
      <w:b/>
      <w:bCs/>
      <w:caps/>
      <w:color w:val="000000"/>
      <w:sz w:val="20"/>
      <w:szCs w:val="20"/>
    </w:rPr>
  </w:style>
  <w:style w:type="paragraph" w:customStyle="1" w:styleId="afff7">
    <w:name w:val="КомплекныйПодраздел"/>
    <w:rsid w:val="00EF4B06"/>
    <w:pPr>
      <w:spacing w:before="240" w:after="240"/>
      <w:jc w:val="center"/>
    </w:pPr>
    <w:rPr>
      <w:rFonts w:ascii="Arial" w:hAnsi="Arial"/>
      <w:b/>
      <w:sz w:val="22"/>
    </w:rPr>
  </w:style>
  <w:style w:type="paragraph" w:customStyle="1" w:styleId="00">
    <w:name w:val="00_Шапка"/>
    <w:basedOn w:val="a"/>
    <w:rsid w:val="00EF4B06"/>
    <w:pPr>
      <w:spacing w:before="20" w:after="20"/>
      <w:jc w:val="center"/>
    </w:pPr>
    <w:rPr>
      <w:rFonts w:ascii="Arial" w:hAnsi="Arial"/>
      <w:sz w:val="16"/>
      <w:szCs w:val="20"/>
    </w:rPr>
  </w:style>
  <w:style w:type="paragraph" w:customStyle="1" w:styleId="01">
    <w:name w:val="01_Шапка"/>
    <w:basedOn w:val="a"/>
    <w:rsid w:val="00EF4B06"/>
    <w:pPr>
      <w:spacing w:before="20" w:after="20"/>
      <w:jc w:val="center"/>
    </w:pPr>
    <w:rPr>
      <w:rFonts w:ascii="Arial" w:hAnsi="Arial"/>
      <w:sz w:val="16"/>
      <w:szCs w:val="20"/>
    </w:rPr>
  </w:style>
  <w:style w:type="paragraph" w:customStyle="1" w:styleId="000">
    <w:name w:val="00_Заголовок"/>
    <w:basedOn w:val="a"/>
    <w:rsid w:val="00EF4B06"/>
    <w:pPr>
      <w:spacing w:before="240" w:after="120"/>
      <w:jc w:val="center"/>
    </w:pPr>
    <w:rPr>
      <w:b/>
      <w:sz w:val="18"/>
      <w:szCs w:val="20"/>
    </w:rPr>
  </w:style>
  <w:style w:type="paragraph" w:customStyle="1" w:styleId="03">
    <w:name w:val="03_Цифры_в_табл"/>
    <w:basedOn w:val="a"/>
    <w:rsid w:val="00EF4B06"/>
    <w:pPr>
      <w:ind w:right="57"/>
      <w:jc w:val="right"/>
    </w:pPr>
    <w:rPr>
      <w:rFonts w:ascii="Arial" w:hAnsi="Arial"/>
      <w:sz w:val="16"/>
      <w:szCs w:val="20"/>
    </w:rPr>
  </w:style>
  <w:style w:type="paragraph" w:customStyle="1" w:styleId="001">
    <w:name w:val="00_Загол_1"/>
    <w:basedOn w:val="a"/>
    <w:rsid w:val="00EF4B06"/>
    <w:pPr>
      <w:tabs>
        <w:tab w:val="center" w:pos="6634"/>
      </w:tabs>
      <w:spacing w:before="240"/>
      <w:jc w:val="center"/>
    </w:pPr>
    <w:rPr>
      <w:b/>
      <w:caps/>
      <w:sz w:val="18"/>
      <w:szCs w:val="20"/>
    </w:rPr>
  </w:style>
  <w:style w:type="paragraph" w:customStyle="1" w:styleId="002">
    <w:name w:val="00_Загол_2"/>
    <w:basedOn w:val="a"/>
    <w:rsid w:val="00EF4B06"/>
    <w:pPr>
      <w:tabs>
        <w:tab w:val="center" w:pos="6634"/>
      </w:tabs>
      <w:spacing w:after="120"/>
      <w:jc w:val="center"/>
    </w:pPr>
    <w:rPr>
      <w:sz w:val="18"/>
      <w:szCs w:val="20"/>
    </w:rPr>
  </w:style>
  <w:style w:type="paragraph" w:customStyle="1" w:styleId="003">
    <w:name w:val="00_Загол_3"/>
    <w:rsid w:val="00EF4B06"/>
    <w:pPr>
      <w:spacing w:after="120"/>
    </w:pPr>
    <w:rPr>
      <w:b/>
      <w:caps/>
    </w:rPr>
  </w:style>
  <w:style w:type="paragraph" w:customStyle="1" w:styleId="xl403">
    <w:name w:val="xl403"/>
    <w:basedOn w:val="a"/>
    <w:rsid w:val="00EF4B06"/>
    <w:pPr>
      <w:spacing w:before="100" w:after="100"/>
    </w:pPr>
    <w:rPr>
      <w:rFonts w:ascii="Courier New" w:eastAsia="Arial Unicode MS" w:hAnsi="Courier New"/>
      <w:sz w:val="16"/>
      <w:szCs w:val="20"/>
    </w:rPr>
  </w:style>
  <w:style w:type="paragraph" w:customStyle="1" w:styleId="afff8">
    <w:name w:val="Таблица"/>
    <w:basedOn w:val="afff9"/>
    <w:rsid w:val="00EF4B0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styleId="afff9">
    <w:name w:val="Message Header"/>
    <w:basedOn w:val="a"/>
    <w:link w:val="afffa"/>
    <w:rsid w:val="00EF4B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afffa">
    <w:name w:val="Шапка Знак"/>
    <w:basedOn w:val="a0"/>
    <w:link w:val="afff9"/>
    <w:rsid w:val="000554FB"/>
    <w:rPr>
      <w:rFonts w:ascii="Arial" w:hAnsi="Arial"/>
      <w:sz w:val="24"/>
      <w:shd w:val="pct20" w:color="auto" w:fill="auto"/>
    </w:rPr>
  </w:style>
  <w:style w:type="paragraph" w:customStyle="1" w:styleId="afffb">
    <w:name w:val="Заголграф"/>
    <w:basedOn w:val="3"/>
    <w:rsid w:val="00EF4B06"/>
    <w:pPr>
      <w:spacing w:before="120" w:after="240"/>
      <w:jc w:val="center"/>
      <w:outlineLvl w:val="9"/>
    </w:pPr>
    <w:rPr>
      <w:rFonts w:ascii="Arial" w:hAnsi="Arial"/>
      <w:bCs w:val="0"/>
      <w:sz w:val="22"/>
      <w:szCs w:val="20"/>
    </w:rPr>
  </w:style>
  <w:style w:type="paragraph" w:customStyle="1" w:styleId="1f5">
    <w:name w:val="Стиль1"/>
    <w:rsid w:val="00EF4B06"/>
    <w:pPr>
      <w:jc w:val="center"/>
    </w:pPr>
    <w:rPr>
      <w:rFonts w:ascii="Arial" w:hAnsi="Arial"/>
      <w:b/>
      <w:caps/>
      <w:noProof/>
    </w:rPr>
  </w:style>
  <w:style w:type="paragraph" w:customStyle="1" w:styleId="39">
    <w:name w:val="КДЗаг3"/>
    <w:rsid w:val="00EF4B06"/>
    <w:rPr>
      <w:rFonts w:ascii="Arial" w:hAnsi="Arial"/>
      <w:b/>
      <w:noProof/>
      <w:sz w:val="22"/>
    </w:rPr>
  </w:style>
  <w:style w:type="paragraph" w:customStyle="1" w:styleId="xl2452">
    <w:name w:val="xl2452"/>
    <w:basedOn w:val="a"/>
    <w:rsid w:val="00EF4B06"/>
    <w:pPr>
      <w:pBdr>
        <w:bottom w:val="single" w:sz="4" w:space="0" w:color="808080"/>
        <w:right w:val="single" w:sz="4" w:space="0" w:color="808080"/>
      </w:pBdr>
      <w:spacing w:before="100" w:after="100"/>
      <w:jc w:val="right"/>
    </w:pPr>
    <w:rPr>
      <w:rFonts w:eastAsia="Arial Unicode MS"/>
      <w:sz w:val="16"/>
      <w:szCs w:val="20"/>
    </w:rPr>
  </w:style>
  <w:style w:type="character" w:customStyle="1" w:styleId="141">
    <w:name w:val="Знак Знак14"/>
    <w:basedOn w:val="a0"/>
    <w:rsid w:val="00EF4B06"/>
    <w:rPr>
      <w:b/>
      <w:color w:val="FF0000"/>
    </w:rPr>
  </w:style>
  <w:style w:type="character" w:customStyle="1" w:styleId="112">
    <w:name w:val="Знак Знак11"/>
    <w:basedOn w:val="a0"/>
    <w:rsid w:val="00EF4B06"/>
    <w:rPr>
      <w:b/>
    </w:rPr>
  </w:style>
  <w:style w:type="character" w:customStyle="1" w:styleId="62">
    <w:name w:val="Знак Знак6"/>
    <w:basedOn w:val="a0"/>
    <w:rsid w:val="00EF4B06"/>
    <w:rPr>
      <w:b/>
      <w:bCs/>
      <w:iCs/>
    </w:rPr>
  </w:style>
  <w:style w:type="paragraph" w:customStyle="1" w:styleId="113">
    <w:name w:val="Обычный11"/>
    <w:rsid w:val="00EF4B06"/>
  </w:style>
  <w:style w:type="paragraph" w:customStyle="1" w:styleId="2111">
    <w:name w:val="Основной текст с отступом 211"/>
    <w:basedOn w:val="a"/>
    <w:rsid w:val="00EF4B06"/>
    <w:pPr>
      <w:widowControl w:val="0"/>
      <w:ind w:firstLine="709"/>
      <w:jc w:val="both"/>
    </w:pPr>
    <w:rPr>
      <w:szCs w:val="20"/>
    </w:rPr>
  </w:style>
  <w:style w:type="character" w:customStyle="1" w:styleId="BodyTextIndent2Char">
    <w:name w:val="Body Text Indent 2 Char"/>
    <w:basedOn w:val="a0"/>
    <w:locked/>
    <w:rsid w:val="00B766B1"/>
    <w:rPr>
      <w:rFonts w:cs="Times New Roman"/>
      <w:sz w:val="24"/>
      <w:szCs w:val="24"/>
      <w:lang w:val="ru-RU" w:eastAsia="ru-RU" w:bidi="ar-SA"/>
    </w:rPr>
  </w:style>
  <w:style w:type="paragraph" w:customStyle="1" w:styleId="1f6">
    <w:name w:val="Абзац списка1"/>
    <w:basedOn w:val="a"/>
    <w:rsid w:val="00B766B1"/>
    <w:pPr>
      <w:ind w:left="720"/>
    </w:pPr>
  </w:style>
  <w:style w:type="paragraph" w:styleId="afffc">
    <w:name w:val="List Paragraph"/>
    <w:basedOn w:val="a"/>
    <w:link w:val="afffd"/>
    <w:uiPriority w:val="34"/>
    <w:qFormat/>
    <w:rsid w:val="00A57DE1"/>
    <w:pPr>
      <w:ind w:left="708"/>
    </w:pPr>
    <w:rPr>
      <w:sz w:val="20"/>
      <w:szCs w:val="20"/>
    </w:rPr>
  </w:style>
  <w:style w:type="paragraph" w:customStyle="1" w:styleId="1f7">
    <w:name w:val="1"/>
    <w:basedOn w:val="a"/>
    <w:rsid w:val="00B616FA"/>
    <w:pPr>
      <w:spacing w:after="160" w:line="240" w:lineRule="exact"/>
    </w:pPr>
    <w:rPr>
      <w:rFonts w:ascii="Verdana" w:hAnsi="Verdana"/>
      <w:lang w:val="en-US" w:eastAsia="en-US"/>
    </w:rPr>
  </w:style>
  <w:style w:type="character" w:customStyle="1" w:styleId="200">
    <w:name w:val="Знак Знак20"/>
    <w:basedOn w:val="a0"/>
    <w:rsid w:val="00F74ACC"/>
    <w:rPr>
      <w:sz w:val="28"/>
      <w:szCs w:val="24"/>
      <w:lang w:val="ru-RU" w:eastAsia="ru-RU" w:bidi="ar-SA"/>
    </w:rPr>
  </w:style>
  <w:style w:type="paragraph" w:styleId="afffe">
    <w:name w:val="No Spacing"/>
    <w:link w:val="affff"/>
    <w:uiPriority w:val="1"/>
    <w:qFormat/>
    <w:rsid w:val="00F74ACC"/>
    <w:rPr>
      <w:sz w:val="24"/>
      <w:szCs w:val="24"/>
    </w:rPr>
  </w:style>
  <w:style w:type="character" w:customStyle="1" w:styleId="affff">
    <w:name w:val="Без интервала Знак"/>
    <w:basedOn w:val="a0"/>
    <w:link w:val="afffe"/>
    <w:uiPriority w:val="1"/>
    <w:rsid w:val="00FD5130"/>
    <w:rPr>
      <w:sz w:val="24"/>
      <w:szCs w:val="24"/>
      <w:lang w:val="ru-RU" w:eastAsia="ru-RU" w:bidi="ar-SA"/>
    </w:rPr>
  </w:style>
  <w:style w:type="character" w:customStyle="1" w:styleId="Heading1Char">
    <w:name w:val="Heading 1 Char"/>
    <w:basedOn w:val="a0"/>
    <w:rsid w:val="00F74ACC"/>
    <w:rPr>
      <w:rFonts w:ascii="Cambria" w:eastAsia="Times New Roman" w:hAnsi="Cambria" w:cs="Times New Roman"/>
      <w:b/>
      <w:bCs/>
      <w:kern w:val="32"/>
      <w:sz w:val="32"/>
      <w:szCs w:val="32"/>
      <w:lang w:val="en-US"/>
    </w:rPr>
  </w:style>
  <w:style w:type="paragraph" w:customStyle="1" w:styleId="aieiaee2">
    <w:name w:val="aieiaee2"/>
    <w:basedOn w:val="a"/>
    <w:link w:val="aieiaee20"/>
    <w:rsid w:val="00F74ACC"/>
    <w:pPr>
      <w:overflowPunct w:val="0"/>
      <w:autoSpaceDE w:val="0"/>
      <w:autoSpaceDN w:val="0"/>
      <w:adjustRightInd w:val="0"/>
      <w:spacing w:before="48" w:after="48"/>
      <w:ind w:left="227"/>
      <w:textAlignment w:val="baseline"/>
    </w:pPr>
    <w:rPr>
      <w:rFonts w:ascii="JournalRub" w:hAnsi="JournalRub" w:cs="JournalRub"/>
      <w:sz w:val="20"/>
      <w:szCs w:val="20"/>
    </w:rPr>
  </w:style>
  <w:style w:type="character" w:customStyle="1" w:styleId="aieiaee20">
    <w:name w:val="aieiaee2 Знак"/>
    <w:basedOn w:val="a0"/>
    <w:link w:val="aieiaee2"/>
    <w:locked/>
    <w:rsid w:val="00F74ACC"/>
    <w:rPr>
      <w:rFonts w:ascii="JournalRub" w:hAnsi="JournalRub" w:cs="JournalRub"/>
      <w:lang w:val="ru-RU" w:eastAsia="ru-RU" w:bidi="ar-SA"/>
    </w:rPr>
  </w:style>
  <w:style w:type="paragraph" w:customStyle="1" w:styleId="52">
    <w:name w:val="Стиль5"/>
    <w:basedOn w:val="a"/>
    <w:rsid w:val="00113EA5"/>
    <w:pPr>
      <w:spacing w:before="240" w:after="120"/>
      <w:jc w:val="center"/>
    </w:pPr>
    <w:rPr>
      <w:rFonts w:eastAsia="Calibri"/>
      <w:b/>
      <w:bCs/>
      <w:sz w:val="26"/>
      <w:szCs w:val="26"/>
      <w:lang w:eastAsia="en-US"/>
    </w:rPr>
  </w:style>
  <w:style w:type="character" w:customStyle="1" w:styleId="1f8">
    <w:name w:val="Основной текст Знак1"/>
    <w:basedOn w:val="a0"/>
    <w:locked/>
    <w:rsid w:val="00D844E9"/>
    <w:rPr>
      <w:sz w:val="22"/>
      <w:szCs w:val="24"/>
      <w:lang w:val="ru-RU" w:eastAsia="ru-RU" w:bidi="ar-SA"/>
    </w:rPr>
  </w:style>
  <w:style w:type="paragraph" w:customStyle="1" w:styleId="11Char">
    <w:name w:val="Знак1 Знак Знак Знак Знак Знак Знак Знак Знак1 Char"/>
    <w:basedOn w:val="a"/>
    <w:rsid w:val="00D60640"/>
    <w:pPr>
      <w:spacing w:after="160" w:line="240" w:lineRule="exact"/>
    </w:pPr>
    <w:rPr>
      <w:rFonts w:ascii="Verdana" w:hAnsi="Verdana" w:cs="Verdana"/>
      <w:sz w:val="20"/>
      <w:szCs w:val="20"/>
      <w:lang w:val="en-US" w:eastAsia="en-US"/>
    </w:rPr>
  </w:style>
  <w:style w:type="paragraph" w:customStyle="1" w:styleId="114">
    <w:name w:val="Абзац списка11"/>
    <w:basedOn w:val="a"/>
    <w:rsid w:val="000D74A5"/>
    <w:pPr>
      <w:ind w:left="720"/>
    </w:pPr>
  </w:style>
  <w:style w:type="paragraph" w:customStyle="1" w:styleId="3112">
    <w:name w:val="Основной текст с отступом 311"/>
    <w:basedOn w:val="a"/>
    <w:rsid w:val="00EB37D2"/>
    <w:pPr>
      <w:ind w:firstLine="720"/>
      <w:jc w:val="both"/>
    </w:pPr>
    <w:rPr>
      <w:sz w:val="20"/>
    </w:rPr>
  </w:style>
  <w:style w:type="paragraph" w:customStyle="1" w:styleId="115">
    <w:name w:val="Основной текст с отступом11"/>
    <w:basedOn w:val="a"/>
    <w:rsid w:val="00EB37D2"/>
    <w:pPr>
      <w:ind w:firstLine="720"/>
      <w:jc w:val="both"/>
    </w:pPr>
  </w:style>
  <w:style w:type="character" w:customStyle="1" w:styleId="222">
    <w:name w:val="Знак Знак22"/>
    <w:basedOn w:val="a0"/>
    <w:rsid w:val="00EB37D2"/>
    <w:rPr>
      <w:sz w:val="24"/>
      <w:szCs w:val="24"/>
      <w:lang w:val="ru-RU" w:eastAsia="ru-RU" w:bidi="ar-SA"/>
    </w:rPr>
  </w:style>
  <w:style w:type="paragraph" w:customStyle="1" w:styleId="2e">
    <w:name w:val="Знак Знак Знак2"/>
    <w:basedOn w:val="a"/>
    <w:rsid w:val="00EB37D2"/>
    <w:pPr>
      <w:spacing w:after="160" w:line="240" w:lineRule="exact"/>
    </w:pPr>
    <w:rPr>
      <w:rFonts w:ascii="Verdana" w:hAnsi="Verdana"/>
      <w:lang w:val="en-US" w:eastAsia="en-US"/>
    </w:rPr>
  </w:style>
  <w:style w:type="character" w:customStyle="1" w:styleId="53">
    <w:name w:val="Знак Знак5"/>
    <w:basedOn w:val="a0"/>
    <w:rsid w:val="00EB37D2"/>
    <w:rPr>
      <w:sz w:val="24"/>
      <w:szCs w:val="24"/>
      <w:lang w:val="ru-RU" w:eastAsia="ru-RU" w:bidi="ar-SA"/>
    </w:rPr>
  </w:style>
  <w:style w:type="character" w:customStyle="1" w:styleId="130">
    <w:name w:val="Знак Знак13"/>
    <w:basedOn w:val="a0"/>
    <w:rsid w:val="00EB37D2"/>
    <w:rPr>
      <w:color w:val="000000"/>
      <w:sz w:val="24"/>
      <w:szCs w:val="24"/>
      <w:lang w:val="ru-RU" w:eastAsia="ru-RU" w:bidi="ar-SA"/>
    </w:rPr>
  </w:style>
  <w:style w:type="paragraph" w:customStyle="1" w:styleId="2f">
    <w:name w:val="Знак Знак Знак Знак2"/>
    <w:basedOn w:val="a"/>
    <w:rsid w:val="00EB37D2"/>
    <w:pPr>
      <w:spacing w:before="100" w:beforeAutospacing="1" w:after="100" w:afterAutospacing="1"/>
      <w:jc w:val="both"/>
    </w:pPr>
    <w:rPr>
      <w:rFonts w:ascii="Tahoma" w:hAnsi="Tahoma"/>
      <w:sz w:val="20"/>
      <w:szCs w:val="20"/>
      <w:lang w:val="en-US" w:eastAsia="en-US"/>
    </w:rPr>
  </w:style>
  <w:style w:type="character" w:customStyle="1" w:styleId="320">
    <w:name w:val="Знак Знак32"/>
    <w:basedOn w:val="a0"/>
    <w:rsid w:val="00EB37D2"/>
    <w:rPr>
      <w:sz w:val="24"/>
      <w:szCs w:val="24"/>
      <w:lang w:val="ru-RU" w:eastAsia="ru-RU" w:bidi="ar-SA"/>
    </w:rPr>
  </w:style>
  <w:style w:type="character" w:customStyle="1" w:styleId="142">
    <w:name w:val="Знак Знак142"/>
    <w:basedOn w:val="a0"/>
    <w:rsid w:val="00EB37D2"/>
    <w:rPr>
      <w:b/>
      <w:color w:val="FF0000"/>
    </w:rPr>
  </w:style>
  <w:style w:type="character" w:customStyle="1" w:styleId="1120">
    <w:name w:val="Знак Знак112"/>
    <w:basedOn w:val="a0"/>
    <w:rsid w:val="00EB37D2"/>
    <w:rPr>
      <w:b/>
    </w:rPr>
  </w:style>
  <w:style w:type="character" w:customStyle="1" w:styleId="620">
    <w:name w:val="Знак Знак62"/>
    <w:basedOn w:val="a0"/>
    <w:rsid w:val="00EB37D2"/>
    <w:rPr>
      <w:b/>
      <w:bCs/>
      <w:iCs/>
    </w:rPr>
  </w:style>
  <w:style w:type="character" w:customStyle="1" w:styleId="202">
    <w:name w:val="Знак Знак202"/>
    <w:basedOn w:val="a0"/>
    <w:rsid w:val="00EB37D2"/>
    <w:rPr>
      <w:sz w:val="28"/>
      <w:szCs w:val="24"/>
      <w:lang w:val="ru-RU" w:eastAsia="ru-RU" w:bidi="ar-SA"/>
    </w:rPr>
  </w:style>
  <w:style w:type="character" w:customStyle="1" w:styleId="apple-converted-space">
    <w:name w:val="apple-converted-space"/>
    <w:basedOn w:val="a0"/>
    <w:rsid w:val="00EB37D2"/>
  </w:style>
  <w:style w:type="paragraph" w:customStyle="1" w:styleId="ConsPlusCell">
    <w:name w:val="ConsPlusCell"/>
    <w:rsid w:val="004D356A"/>
    <w:pPr>
      <w:widowControl w:val="0"/>
      <w:autoSpaceDE w:val="0"/>
      <w:autoSpaceDN w:val="0"/>
      <w:adjustRightInd w:val="0"/>
    </w:pPr>
    <w:rPr>
      <w:rFonts w:ascii="Calibri" w:hAnsi="Calibri" w:cs="Calibri"/>
      <w:sz w:val="22"/>
      <w:szCs w:val="22"/>
    </w:rPr>
  </w:style>
  <w:style w:type="paragraph" w:customStyle="1" w:styleId="ConsPlusTitle">
    <w:name w:val="ConsPlusTitle"/>
    <w:rsid w:val="004D356A"/>
    <w:pPr>
      <w:widowControl w:val="0"/>
      <w:autoSpaceDE w:val="0"/>
      <w:autoSpaceDN w:val="0"/>
      <w:adjustRightInd w:val="0"/>
    </w:pPr>
    <w:rPr>
      <w:rFonts w:ascii="Calibri" w:hAnsi="Calibri" w:cs="Calibri"/>
      <w:b/>
      <w:bCs/>
      <w:sz w:val="22"/>
      <w:szCs w:val="22"/>
    </w:rPr>
  </w:style>
  <w:style w:type="paragraph" w:customStyle="1" w:styleId="Default">
    <w:name w:val="Default"/>
    <w:rsid w:val="00C37CDF"/>
    <w:pPr>
      <w:autoSpaceDE w:val="0"/>
      <w:autoSpaceDN w:val="0"/>
      <w:adjustRightInd w:val="0"/>
    </w:pPr>
    <w:rPr>
      <w:rFonts w:eastAsia="Calibri"/>
      <w:color w:val="000000"/>
      <w:sz w:val="24"/>
      <w:szCs w:val="24"/>
      <w:lang w:eastAsia="en-US"/>
    </w:rPr>
  </w:style>
  <w:style w:type="paragraph" w:customStyle="1" w:styleId="230">
    <w:name w:val="Основной текст 23"/>
    <w:basedOn w:val="a"/>
    <w:rsid w:val="000554FB"/>
    <w:pPr>
      <w:ind w:firstLine="720"/>
      <w:jc w:val="both"/>
    </w:pPr>
    <w:rPr>
      <w:sz w:val="20"/>
    </w:rPr>
  </w:style>
  <w:style w:type="paragraph" w:customStyle="1" w:styleId="2f0">
    <w:name w:val="Обычный2"/>
    <w:rsid w:val="000554FB"/>
  </w:style>
  <w:style w:type="paragraph" w:customStyle="1" w:styleId="321">
    <w:name w:val="Основной текст с отступом 32"/>
    <w:basedOn w:val="a"/>
    <w:rsid w:val="000554FB"/>
    <w:pPr>
      <w:ind w:firstLine="720"/>
      <w:jc w:val="both"/>
    </w:pPr>
    <w:rPr>
      <w:sz w:val="20"/>
    </w:rPr>
  </w:style>
  <w:style w:type="paragraph" w:customStyle="1" w:styleId="231">
    <w:name w:val="Основной текст с отступом 23"/>
    <w:basedOn w:val="a"/>
    <w:rsid w:val="000554FB"/>
    <w:pPr>
      <w:widowControl w:val="0"/>
      <w:ind w:firstLine="709"/>
      <w:jc w:val="both"/>
    </w:pPr>
  </w:style>
  <w:style w:type="paragraph" w:customStyle="1" w:styleId="3a">
    <w:name w:val="Основной текст с отступом3"/>
    <w:basedOn w:val="a"/>
    <w:rsid w:val="000554FB"/>
    <w:pPr>
      <w:ind w:firstLine="720"/>
      <w:jc w:val="both"/>
    </w:pPr>
  </w:style>
  <w:style w:type="character" w:customStyle="1" w:styleId="213">
    <w:name w:val="Знак Знак21"/>
    <w:basedOn w:val="a0"/>
    <w:rsid w:val="000554FB"/>
    <w:rPr>
      <w:sz w:val="24"/>
      <w:szCs w:val="24"/>
      <w:lang w:val="ru-RU" w:eastAsia="ru-RU" w:bidi="ar-SA"/>
    </w:rPr>
  </w:style>
  <w:style w:type="paragraph" w:customStyle="1" w:styleId="1f9">
    <w:name w:val="Знак Знак Знак1"/>
    <w:basedOn w:val="a"/>
    <w:rsid w:val="000554FB"/>
    <w:pPr>
      <w:spacing w:after="160" w:line="240" w:lineRule="exact"/>
    </w:pPr>
    <w:rPr>
      <w:rFonts w:ascii="Verdana" w:hAnsi="Verdana"/>
      <w:lang w:val="en-US" w:eastAsia="en-US"/>
    </w:rPr>
  </w:style>
  <w:style w:type="character" w:customStyle="1" w:styleId="43">
    <w:name w:val="Знак Знак4"/>
    <w:basedOn w:val="a0"/>
    <w:rsid w:val="000554FB"/>
    <w:rPr>
      <w:sz w:val="24"/>
      <w:szCs w:val="24"/>
      <w:lang w:val="ru-RU" w:eastAsia="ru-RU" w:bidi="ar-SA"/>
    </w:rPr>
  </w:style>
  <w:style w:type="character" w:customStyle="1" w:styleId="122">
    <w:name w:val="Знак Знак12"/>
    <w:basedOn w:val="a0"/>
    <w:rsid w:val="000554FB"/>
    <w:rPr>
      <w:color w:val="000000"/>
      <w:sz w:val="24"/>
      <w:szCs w:val="24"/>
      <w:lang w:val="ru-RU" w:eastAsia="ru-RU" w:bidi="ar-SA"/>
    </w:rPr>
  </w:style>
  <w:style w:type="paragraph" w:customStyle="1" w:styleId="1fa">
    <w:name w:val="Знак Знак Знак Знак1"/>
    <w:basedOn w:val="a"/>
    <w:rsid w:val="000554FB"/>
    <w:pPr>
      <w:spacing w:before="100" w:beforeAutospacing="1" w:after="100" w:afterAutospacing="1"/>
      <w:jc w:val="both"/>
    </w:pPr>
    <w:rPr>
      <w:rFonts w:ascii="Tahoma" w:hAnsi="Tahoma"/>
      <w:sz w:val="20"/>
      <w:szCs w:val="20"/>
      <w:lang w:val="en-US" w:eastAsia="en-US"/>
    </w:rPr>
  </w:style>
  <w:style w:type="character" w:customStyle="1" w:styleId="314">
    <w:name w:val="Знак Знак31"/>
    <w:basedOn w:val="a0"/>
    <w:rsid w:val="000554FB"/>
    <w:rPr>
      <w:sz w:val="24"/>
      <w:szCs w:val="24"/>
      <w:lang w:val="ru-RU" w:eastAsia="ru-RU" w:bidi="ar-SA"/>
    </w:rPr>
  </w:style>
  <w:style w:type="paragraph" w:customStyle="1" w:styleId="322">
    <w:name w:val="Основной текст 32"/>
    <w:basedOn w:val="a"/>
    <w:rsid w:val="000554FB"/>
    <w:pPr>
      <w:widowControl w:val="0"/>
      <w:jc w:val="both"/>
    </w:pPr>
    <w:rPr>
      <w:szCs w:val="20"/>
    </w:rPr>
  </w:style>
  <w:style w:type="character" w:customStyle="1" w:styleId="1410">
    <w:name w:val="Знак Знак141"/>
    <w:basedOn w:val="a0"/>
    <w:rsid w:val="000554FB"/>
    <w:rPr>
      <w:b/>
      <w:color w:val="FF0000"/>
    </w:rPr>
  </w:style>
  <w:style w:type="character" w:customStyle="1" w:styleId="1110">
    <w:name w:val="Знак Знак111"/>
    <w:basedOn w:val="a0"/>
    <w:rsid w:val="000554FB"/>
    <w:rPr>
      <w:b/>
    </w:rPr>
  </w:style>
  <w:style w:type="character" w:customStyle="1" w:styleId="610">
    <w:name w:val="Знак Знак61"/>
    <w:basedOn w:val="a0"/>
    <w:rsid w:val="000554FB"/>
    <w:rPr>
      <w:b/>
      <w:bCs/>
      <w:iCs/>
    </w:rPr>
  </w:style>
  <w:style w:type="paragraph" w:customStyle="1" w:styleId="2f1">
    <w:name w:val="Абзац списка2"/>
    <w:basedOn w:val="a"/>
    <w:uiPriority w:val="99"/>
    <w:rsid w:val="000554FB"/>
    <w:pPr>
      <w:ind w:left="720"/>
    </w:pPr>
  </w:style>
  <w:style w:type="character" w:customStyle="1" w:styleId="201">
    <w:name w:val="Знак Знак201"/>
    <w:basedOn w:val="a0"/>
    <w:rsid w:val="000554FB"/>
    <w:rPr>
      <w:sz w:val="28"/>
      <w:szCs w:val="24"/>
      <w:lang w:val="ru-RU" w:eastAsia="ru-RU" w:bidi="ar-SA"/>
    </w:rPr>
  </w:style>
  <w:style w:type="paragraph" w:customStyle="1" w:styleId="214">
    <w:name w:val="Абзац списка21"/>
    <w:basedOn w:val="a"/>
    <w:uiPriority w:val="99"/>
    <w:rsid w:val="000554FB"/>
    <w:pPr>
      <w:ind w:left="708"/>
    </w:pPr>
    <w:rPr>
      <w:rFonts w:eastAsia="Calibri"/>
      <w:sz w:val="20"/>
      <w:szCs w:val="20"/>
    </w:rPr>
  </w:style>
  <w:style w:type="paragraph" w:customStyle="1" w:styleId="240">
    <w:name w:val="Основной текст с отступом 24"/>
    <w:basedOn w:val="a"/>
    <w:rsid w:val="005B0D2D"/>
    <w:pPr>
      <w:widowControl w:val="0"/>
      <w:ind w:firstLine="709"/>
      <w:jc w:val="both"/>
    </w:pPr>
    <w:rPr>
      <w:szCs w:val="20"/>
    </w:rPr>
  </w:style>
  <w:style w:type="character" w:customStyle="1" w:styleId="160">
    <w:name w:val="Знак Знак16"/>
    <w:basedOn w:val="a0"/>
    <w:rsid w:val="005B0D2D"/>
    <w:rPr>
      <w:sz w:val="24"/>
      <w:szCs w:val="24"/>
      <w:lang w:val="ru-RU" w:eastAsia="ru-RU" w:bidi="ar-SA"/>
    </w:rPr>
  </w:style>
  <w:style w:type="paragraph" w:customStyle="1" w:styleId="3b">
    <w:name w:val="Абзац списка3"/>
    <w:basedOn w:val="a"/>
    <w:rsid w:val="005B0D2D"/>
    <w:pPr>
      <w:ind w:left="708"/>
    </w:pPr>
    <w:rPr>
      <w:rFonts w:eastAsia="Calibri"/>
      <w:sz w:val="20"/>
      <w:szCs w:val="20"/>
    </w:rPr>
  </w:style>
  <w:style w:type="paragraph" w:customStyle="1" w:styleId="250">
    <w:name w:val="Основной текст с отступом 25"/>
    <w:basedOn w:val="a"/>
    <w:rsid w:val="00DC2F96"/>
    <w:pPr>
      <w:widowControl w:val="0"/>
      <w:ind w:firstLine="709"/>
      <w:jc w:val="both"/>
    </w:pPr>
    <w:rPr>
      <w:szCs w:val="20"/>
    </w:rPr>
  </w:style>
  <w:style w:type="character" w:customStyle="1" w:styleId="163">
    <w:name w:val="Знак Знак163"/>
    <w:basedOn w:val="a0"/>
    <w:rsid w:val="00DC2F96"/>
    <w:rPr>
      <w:sz w:val="24"/>
      <w:szCs w:val="24"/>
      <w:lang w:val="ru-RU" w:eastAsia="ru-RU" w:bidi="ar-SA"/>
    </w:rPr>
  </w:style>
  <w:style w:type="paragraph" w:customStyle="1" w:styleId="44">
    <w:name w:val="Абзац списка4"/>
    <w:basedOn w:val="a"/>
    <w:rsid w:val="00DC2F96"/>
    <w:pPr>
      <w:ind w:left="708"/>
    </w:pPr>
    <w:rPr>
      <w:rFonts w:eastAsia="Calibri"/>
      <w:sz w:val="20"/>
      <w:szCs w:val="20"/>
    </w:rPr>
  </w:style>
  <w:style w:type="paragraph" w:customStyle="1" w:styleId="260">
    <w:name w:val="Основной текст с отступом 26"/>
    <w:basedOn w:val="a"/>
    <w:rsid w:val="00252A8D"/>
    <w:pPr>
      <w:widowControl w:val="0"/>
      <w:ind w:firstLine="709"/>
      <w:jc w:val="both"/>
    </w:pPr>
    <w:rPr>
      <w:szCs w:val="20"/>
    </w:rPr>
  </w:style>
  <w:style w:type="character" w:customStyle="1" w:styleId="162">
    <w:name w:val="Знак Знак162"/>
    <w:basedOn w:val="a0"/>
    <w:rsid w:val="00252A8D"/>
    <w:rPr>
      <w:sz w:val="24"/>
      <w:szCs w:val="24"/>
      <w:lang w:val="ru-RU" w:eastAsia="ru-RU" w:bidi="ar-SA"/>
    </w:rPr>
  </w:style>
  <w:style w:type="paragraph" w:customStyle="1" w:styleId="54">
    <w:name w:val="Абзац списка5"/>
    <w:basedOn w:val="a"/>
    <w:rsid w:val="00252A8D"/>
    <w:pPr>
      <w:ind w:left="708"/>
    </w:pPr>
    <w:rPr>
      <w:rFonts w:eastAsia="Calibri"/>
      <w:sz w:val="20"/>
      <w:szCs w:val="20"/>
    </w:rPr>
  </w:style>
  <w:style w:type="paragraph" w:customStyle="1" w:styleId="241">
    <w:name w:val="Основной текст 24"/>
    <w:basedOn w:val="a"/>
    <w:rsid w:val="00E06D40"/>
    <w:pPr>
      <w:ind w:firstLine="720"/>
      <w:jc w:val="both"/>
    </w:pPr>
    <w:rPr>
      <w:sz w:val="20"/>
    </w:rPr>
  </w:style>
  <w:style w:type="paragraph" w:customStyle="1" w:styleId="2130">
    <w:name w:val="Основной текст с отступом 213"/>
    <w:basedOn w:val="a"/>
    <w:rsid w:val="00931829"/>
    <w:pPr>
      <w:widowControl w:val="0"/>
      <w:ind w:firstLine="709"/>
      <w:jc w:val="both"/>
    </w:pPr>
    <w:rPr>
      <w:szCs w:val="20"/>
    </w:rPr>
  </w:style>
  <w:style w:type="paragraph" w:customStyle="1" w:styleId="132">
    <w:name w:val="Обычный13"/>
    <w:rsid w:val="00931829"/>
  </w:style>
  <w:style w:type="paragraph" w:customStyle="1" w:styleId="270">
    <w:name w:val="Основной текст с отступом 27"/>
    <w:basedOn w:val="a"/>
    <w:rsid w:val="00CE536B"/>
    <w:pPr>
      <w:widowControl w:val="0"/>
      <w:ind w:firstLine="709"/>
      <w:jc w:val="both"/>
    </w:pPr>
    <w:rPr>
      <w:szCs w:val="20"/>
    </w:rPr>
  </w:style>
  <w:style w:type="character" w:customStyle="1" w:styleId="161">
    <w:name w:val="Знак Знак161"/>
    <w:basedOn w:val="a0"/>
    <w:rsid w:val="00CE536B"/>
    <w:rPr>
      <w:sz w:val="24"/>
      <w:szCs w:val="24"/>
      <w:lang w:val="ru-RU" w:eastAsia="ru-RU" w:bidi="ar-SA"/>
    </w:rPr>
  </w:style>
  <w:style w:type="paragraph" w:customStyle="1" w:styleId="63">
    <w:name w:val="Абзац списка6"/>
    <w:basedOn w:val="a"/>
    <w:rsid w:val="00CE536B"/>
    <w:pPr>
      <w:ind w:left="708"/>
    </w:pPr>
    <w:rPr>
      <w:rFonts w:eastAsia="Calibri"/>
      <w:sz w:val="20"/>
      <w:szCs w:val="20"/>
    </w:rPr>
  </w:style>
  <w:style w:type="paragraph" w:customStyle="1" w:styleId="3c">
    <w:name w:val="боковик3"/>
    <w:basedOn w:val="a"/>
    <w:rsid w:val="00030D70"/>
    <w:pPr>
      <w:widowControl w:val="0"/>
      <w:spacing w:before="72"/>
      <w:jc w:val="center"/>
    </w:pPr>
    <w:rPr>
      <w:rFonts w:ascii="JournalRub" w:hAnsi="JournalRub" w:cs="JournalRub"/>
      <w:b/>
      <w:bCs/>
      <w:sz w:val="20"/>
      <w:szCs w:val="20"/>
    </w:rPr>
  </w:style>
  <w:style w:type="paragraph" w:customStyle="1" w:styleId="ConsPlusNonformat">
    <w:name w:val="ConsPlusNonformat"/>
    <w:uiPriority w:val="99"/>
    <w:rsid w:val="000F1D35"/>
    <w:pPr>
      <w:widowControl w:val="0"/>
      <w:autoSpaceDE w:val="0"/>
      <w:autoSpaceDN w:val="0"/>
      <w:adjustRightInd w:val="0"/>
    </w:pPr>
    <w:rPr>
      <w:rFonts w:ascii="Courier New" w:hAnsi="Courier New" w:cs="Courier New"/>
    </w:rPr>
  </w:style>
  <w:style w:type="character" w:styleId="affff0">
    <w:name w:val="Emphasis"/>
    <w:basedOn w:val="a0"/>
    <w:link w:val="1fb"/>
    <w:qFormat/>
    <w:rsid w:val="00DE2E07"/>
    <w:rPr>
      <w:i/>
      <w:iCs/>
    </w:rPr>
  </w:style>
  <w:style w:type="character" w:customStyle="1" w:styleId="FontStyle12">
    <w:name w:val="Font Style12"/>
    <w:basedOn w:val="a0"/>
    <w:uiPriority w:val="99"/>
    <w:rsid w:val="00DE2E07"/>
    <w:rPr>
      <w:rFonts w:ascii="Times New Roman" w:hAnsi="Times New Roman" w:cs="Times New Roman"/>
      <w:sz w:val="26"/>
      <w:szCs w:val="26"/>
    </w:rPr>
  </w:style>
  <w:style w:type="paragraph" w:customStyle="1" w:styleId="280">
    <w:name w:val="Основной текст с отступом 28"/>
    <w:basedOn w:val="a"/>
    <w:rsid w:val="00F91BE0"/>
    <w:pPr>
      <w:widowControl w:val="0"/>
      <w:ind w:firstLine="709"/>
      <w:jc w:val="both"/>
    </w:pPr>
    <w:rPr>
      <w:szCs w:val="20"/>
    </w:rPr>
  </w:style>
  <w:style w:type="paragraph" w:customStyle="1" w:styleId="73">
    <w:name w:val="Абзац списка7"/>
    <w:basedOn w:val="a"/>
    <w:rsid w:val="00F91BE0"/>
    <w:pPr>
      <w:ind w:left="708"/>
    </w:pPr>
    <w:rPr>
      <w:rFonts w:eastAsia="Calibri"/>
      <w:sz w:val="20"/>
      <w:szCs w:val="20"/>
    </w:rPr>
  </w:style>
  <w:style w:type="paragraph" w:customStyle="1" w:styleId="afd0">
    <w:name w:val="afd"/>
    <w:basedOn w:val="a"/>
    <w:rsid w:val="00F91BE0"/>
    <w:pPr>
      <w:spacing w:before="100" w:beforeAutospacing="1" w:after="100" w:afterAutospacing="1"/>
    </w:pPr>
  </w:style>
  <w:style w:type="paragraph" w:customStyle="1" w:styleId="251">
    <w:name w:val="Основной текст с отступом 251"/>
    <w:basedOn w:val="a"/>
    <w:rsid w:val="00F91BE0"/>
    <w:pPr>
      <w:widowControl w:val="0"/>
      <w:ind w:firstLine="709"/>
      <w:jc w:val="both"/>
    </w:pPr>
    <w:rPr>
      <w:szCs w:val="20"/>
    </w:rPr>
  </w:style>
  <w:style w:type="paragraph" w:customStyle="1" w:styleId="410">
    <w:name w:val="Абзац списка41"/>
    <w:basedOn w:val="a"/>
    <w:rsid w:val="00F91BE0"/>
    <w:pPr>
      <w:ind w:left="708"/>
    </w:pPr>
    <w:rPr>
      <w:rFonts w:eastAsia="Calibri"/>
      <w:sz w:val="20"/>
      <w:szCs w:val="20"/>
    </w:rPr>
  </w:style>
  <w:style w:type="character" w:styleId="affff1">
    <w:name w:val="Strong"/>
    <w:basedOn w:val="a0"/>
    <w:link w:val="1fc"/>
    <w:uiPriority w:val="22"/>
    <w:qFormat/>
    <w:rsid w:val="00E4577C"/>
    <w:rPr>
      <w:b/>
      <w:bCs/>
    </w:rPr>
  </w:style>
  <w:style w:type="character" w:customStyle="1" w:styleId="hps">
    <w:name w:val="hps"/>
    <w:basedOn w:val="a0"/>
    <w:qFormat/>
    <w:rsid w:val="00CE15AF"/>
  </w:style>
  <w:style w:type="paragraph" w:customStyle="1" w:styleId="Pa31">
    <w:name w:val="Pa31"/>
    <w:basedOn w:val="a"/>
    <w:next w:val="a"/>
    <w:uiPriority w:val="99"/>
    <w:rsid w:val="00B0276A"/>
    <w:pPr>
      <w:autoSpaceDE w:val="0"/>
      <w:autoSpaceDN w:val="0"/>
      <w:adjustRightInd w:val="0"/>
      <w:spacing w:line="161" w:lineRule="atLeast"/>
    </w:pPr>
    <w:rPr>
      <w:rFonts w:ascii="PragmaticaCTT" w:hAnsi="PragmaticaCTT"/>
    </w:rPr>
  </w:style>
  <w:style w:type="paragraph" w:customStyle="1" w:styleId="252">
    <w:name w:val="Основной текст 25"/>
    <w:basedOn w:val="a"/>
    <w:rsid w:val="00A810FC"/>
    <w:pPr>
      <w:overflowPunct w:val="0"/>
      <w:autoSpaceDE w:val="0"/>
      <w:autoSpaceDN w:val="0"/>
      <w:adjustRightInd w:val="0"/>
      <w:ind w:firstLine="709"/>
      <w:jc w:val="both"/>
      <w:textAlignment w:val="baseline"/>
    </w:pPr>
    <w:rPr>
      <w:sz w:val="28"/>
      <w:szCs w:val="20"/>
    </w:rPr>
  </w:style>
  <w:style w:type="paragraph" w:customStyle="1" w:styleId="1fc">
    <w:name w:val="Строгий1"/>
    <w:basedOn w:val="1fd"/>
    <w:link w:val="affff1"/>
    <w:rsid w:val="00102E2D"/>
    <w:rPr>
      <w:b/>
      <w:bCs/>
      <w:color w:val="auto"/>
    </w:rPr>
  </w:style>
  <w:style w:type="paragraph" w:styleId="2f2">
    <w:name w:val="toc 2"/>
    <w:next w:val="a"/>
    <w:link w:val="2f3"/>
    <w:uiPriority w:val="39"/>
    <w:rsid w:val="00102E2D"/>
    <w:pPr>
      <w:ind w:left="200"/>
    </w:pPr>
    <w:rPr>
      <w:color w:val="000000"/>
    </w:rPr>
  </w:style>
  <w:style w:type="character" w:customStyle="1" w:styleId="2f3">
    <w:name w:val="Оглавление 2 Знак"/>
    <w:link w:val="2f2"/>
    <w:uiPriority w:val="39"/>
    <w:rsid w:val="00102E2D"/>
    <w:rPr>
      <w:color w:val="000000"/>
    </w:rPr>
  </w:style>
  <w:style w:type="character" w:customStyle="1" w:styleId="af8">
    <w:name w:val="Маркированный список Знак"/>
    <w:link w:val="af7"/>
    <w:rsid w:val="00102E2D"/>
  </w:style>
  <w:style w:type="paragraph" w:styleId="45">
    <w:name w:val="toc 4"/>
    <w:next w:val="a"/>
    <w:link w:val="46"/>
    <w:uiPriority w:val="39"/>
    <w:rsid w:val="00102E2D"/>
    <w:pPr>
      <w:ind w:left="600"/>
    </w:pPr>
    <w:rPr>
      <w:color w:val="000000"/>
    </w:rPr>
  </w:style>
  <w:style w:type="character" w:customStyle="1" w:styleId="46">
    <w:name w:val="Оглавление 4 Знак"/>
    <w:link w:val="45"/>
    <w:uiPriority w:val="39"/>
    <w:rsid w:val="00102E2D"/>
    <w:rPr>
      <w:color w:val="000000"/>
    </w:rPr>
  </w:style>
  <w:style w:type="paragraph" w:styleId="64">
    <w:name w:val="toc 6"/>
    <w:next w:val="a"/>
    <w:link w:val="65"/>
    <w:uiPriority w:val="39"/>
    <w:rsid w:val="00102E2D"/>
    <w:pPr>
      <w:ind w:left="1000"/>
    </w:pPr>
    <w:rPr>
      <w:color w:val="000000"/>
    </w:rPr>
  </w:style>
  <w:style w:type="character" w:customStyle="1" w:styleId="65">
    <w:name w:val="Оглавление 6 Знак"/>
    <w:link w:val="64"/>
    <w:uiPriority w:val="39"/>
    <w:rsid w:val="00102E2D"/>
    <w:rPr>
      <w:color w:val="000000"/>
    </w:rPr>
  </w:style>
  <w:style w:type="paragraph" w:styleId="74">
    <w:name w:val="toc 7"/>
    <w:next w:val="a"/>
    <w:link w:val="75"/>
    <w:uiPriority w:val="39"/>
    <w:rsid w:val="00102E2D"/>
    <w:pPr>
      <w:ind w:left="1200"/>
    </w:pPr>
    <w:rPr>
      <w:color w:val="000000"/>
    </w:rPr>
  </w:style>
  <w:style w:type="character" w:customStyle="1" w:styleId="75">
    <w:name w:val="Оглавление 7 Знак"/>
    <w:link w:val="74"/>
    <w:uiPriority w:val="39"/>
    <w:rsid w:val="00102E2D"/>
    <w:rPr>
      <w:color w:val="000000"/>
    </w:rPr>
  </w:style>
  <w:style w:type="paragraph" w:customStyle="1" w:styleId="1f0">
    <w:name w:val="Знак концевой сноски1"/>
    <w:basedOn w:val="1fd"/>
    <w:link w:val="aff0"/>
    <w:rsid w:val="00102E2D"/>
    <w:rPr>
      <w:color w:val="auto"/>
      <w:vertAlign w:val="superscript"/>
    </w:rPr>
  </w:style>
  <w:style w:type="character" w:customStyle="1" w:styleId="afff1">
    <w:name w:val="Цитата Знак"/>
    <w:link w:val="afff0"/>
    <w:rsid w:val="00102E2D"/>
    <w:rPr>
      <w:sz w:val="18"/>
      <w:szCs w:val="24"/>
    </w:rPr>
  </w:style>
  <w:style w:type="character" w:customStyle="1" w:styleId="2d">
    <w:name w:val="Обратный адрес 2 Знак"/>
    <w:link w:val="2c"/>
    <w:rsid w:val="00102E2D"/>
    <w:rPr>
      <w:rFonts w:ascii="Arial" w:hAnsi="Arial"/>
      <w:sz w:val="22"/>
      <w:szCs w:val="24"/>
    </w:rPr>
  </w:style>
  <w:style w:type="paragraph" w:customStyle="1" w:styleId="1a">
    <w:name w:val="Знак сноски1"/>
    <w:basedOn w:val="1fd"/>
    <w:link w:val="ad"/>
    <w:rsid w:val="00102E2D"/>
    <w:rPr>
      <w:color w:val="auto"/>
      <w:vertAlign w:val="superscript"/>
    </w:rPr>
  </w:style>
  <w:style w:type="paragraph" w:styleId="3d">
    <w:name w:val="toc 3"/>
    <w:next w:val="a"/>
    <w:link w:val="3e"/>
    <w:uiPriority w:val="39"/>
    <w:rsid w:val="00102E2D"/>
    <w:pPr>
      <w:ind w:left="400"/>
    </w:pPr>
    <w:rPr>
      <w:color w:val="000000"/>
    </w:rPr>
  </w:style>
  <w:style w:type="character" w:customStyle="1" w:styleId="3e">
    <w:name w:val="Оглавление 3 Знак"/>
    <w:link w:val="3d"/>
    <w:uiPriority w:val="39"/>
    <w:rsid w:val="00102E2D"/>
    <w:rPr>
      <w:color w:val="000000"/>
    </w:rPr>
  </w:style>
  <w:style w:type="paragraph" w:customStyle="1" w:styleId="1fd">
    <w:name w:val="Основной шрифт абзаца1"/>
    <w:rsid w:val="00102E2D"/>
    <w:rPr>
      <w:color w:val="000000"/>
    </w:rPr>
  </w:style>
  <w:style w:type="paragraph" w:customStyle="1" w:styleId="1e">
    <w:name w:val="Знак примечания1"/>
    <w:basedOn w:val="1fd"/>
    <w:link w:val="af9"/>
    <w:rsid w:val="00102E2D"/>
    <w:rPr>
      <w:color w:val="auto"/>
      <w:sz w:val="16"/>
      <w:szCs w:val="16"/>
    </w:rPr>
  </w:style>
  <w:style w:type="paragraph" w:customStyle="1" w:styleId="1fb">
    <w:name w:val="Выделение1"/>
    <w:basedOn w:val="1fd"/>
    <w:link w:val="affff0"/>
    <w:rsid w:val="00102E2D"/>
    <w:rPr>
      <w:i/>
      <w:iCs/>
      <w:color w:val="auto"/>
    </w:rPr>
  </w:style>
  <w:style w:type="paragraph" w:customStyle="1" w:styleId="11">
    <w:name w:val="Гиперссылка1"/>
    <w:basedOn w:val="1fd"/>
    <w:link w:val="a4"/>
    <w:rsid w:val="00102E2D"/>
    <w:rPr>
      <w:color w:val="0000FF"/>
      <w:u w:val="single"/>
    </w:rPr>
  </w:style>
  <w:style w:type="paragraph" w:customStyle="1" w:styleId="Footnote">
    <w:name w:val="Footnote"/>
    <w:basedOn w:val="a"/>
    <w:rsid w:val="00102E2D"/>
    <w:rPr>
      <w:color w:val="000000"/>
      <w:sz w:val="20"/>
      <w:szCs w:val="20"/>
    </w:rPr>
  </w:style>
  <w:style w:type="character" w:customStyle="1" w:styleId="13">
    <w:name w:val="Оглавление 1 Знак"/>
    <w:link w:val="12"/>
    <w:uiPriority w:val="39"/>
    <w:rsid w:val="00102E2D"/>
    <w:rPr>
      <w:b/>
      <w:sz w:val="24"/>
    </w:rPr>
  </w:style>
  <w:style w:type="character" w:customStyle="1" w:styleId="af">
    <w:name w:val="Обычный (веб) Знак"/>
    <w:link w:val="ae"/>
    <w:rsid w:val="00102E2D"/>
    <w:rPr>
      <w:sz w:val="24"/>
      <w:szCs w:val="24"/>
    </w:rPr>
  </w:style>
  <w:style w:type="paragraph" w:customStyle="1" w:styleId="HeaderandFooter">
    <w:name w:val="Header and Footer"/>
    <w:rsid w:val="00102E2D"/>
    <w:pPr>
      <w:spacing w:line="360" w:lineRule="auto"/>
    </w:pPr>
    <w:rPr>
      <w:rFonts w:ascii="XO Thames" w:hAnsi="XO Thames"/>
      <w:color w:val="000000"/>
    </w:rPr>
  </w:style>
  <w:style w:type="paragraph" w:styleId="92">
    <w:name w:val="toc 9"/>
    <w:next w:val="a"/>
    <w:link w:val="93"/>
    <w:uiPriority w:val="39"/>
    <w:rsid w:val="00102E2D"/>
    <w:pPr>
      <w:ind w:left="1600"/>
    </w:pPr>
    <w:rPr>
      <w:color w:val="000000"/>
    </w:rPr>
  </w:style>
  <w:style w:type="character" w:customStyle="1" w:styleId="93">
    <w:name w:val="Оглавление 9 Знак"/>
    <w:link w:val="92"/>
    <w:uiPriority w:val="39"/>
    <w:rsid w:val="00102E2D"/>
    <w:rPr>
      <w:color w:val="000000"/>
    </w:rPr>
  </w:style>
  <w:style w:type="character" w:customStyle="1" w:styleId="2b">
    <w:name w:val="Маркированный список 2 Знак"/>
    <w:link w:val="2a"/>
    <w:rsid w:val="00102E2D"/>
    <w:rPr>
      <w:sz w:val="16"/>
    </w:rPr>
  </w:style>
  <w:style w:type="paragraph" w:styleId="82">
    <w:name w:val="toc 8"/>
    <w:next w:val="a"/>
    <w:link w:val="83"/>
    <w:uiPriority w:val="39"/>
    <w:rsid w:val="00102E2D"/>
    <w:pPr>
      <w:ind w:left="1400"/>
    </w:pPr>
    <w:rPr>
      <w:color w:val="000000"/>
    </w:rPr>
  </w:style>
  <w:style w:type="character" w:customStyle="1" w:styleId="83">
    <w:name w:val="Оглавление 8 Знак"/>
    <w:link w:val="82"/>
    <w:uiPriority w:val="39"/>
    <w:rsid w:val="00102E2D"/>
    <w:rPr>
      <w:color w:val="000000"/>
    </w:rPr>
  </w:style>
  <w:style w:type="character" w:customStyle="1" w:styleId="afffd">
    <w:name w:val="Абзац списка Знак"/>
    <w:link w:val="afffc"/>
    <w:uiPriority w:val="34"/>
    <w:rsid w:val="00102E2D"/>
  </w:style>
  <w:style w:type="character" w:customStyle="1" w:styleId="38">
    <w:name w:val="Маркированный список 3 Знак"/>
    <w:link w:val="37"/>
    <w:rsid w:val="00102E2D"/>
    <w:rPr>
      <w:sz w:val="16"/>
    </w:rPr>
  </w:style>
  <w:style w:type="paragraph" w:styleId="55">
    <w:name w:val="toc 5"/>
    <w:next w:val="a"/>
    <w:link w:val="56"/>
    <w:uiPriority w:val="39"/>
    <w:rsid w:val="00102E2D"/>
    <w:pPr>
      <w:ind w:left="800"/>
    </w:pPr>
    <w:rPr>
      <w:color w:val="000000"/>
    </w:rPr>
  </w:style>
  <w:style w:type="character" w:customStyle="1" w:styleId="56">
    <w:name w:val="Оглавление 5 Знак"/>
    <w:link w:val="55"/>
    <w:uiPriority w:val="39"/>
    <w:rsid w:val="00102E2D"/>
    <w:rPr>
      <w:color w:val="000000"/>
    </w:rPr>
  </w:style>
  <w:style w:type="character" w:customStyle="1" w:styleId="aff2">
    <w:name w:val="Название объекта Знак"/>
    <w:link w:val="aff1"/>
    <w:rsid w:val="00102E2D"/>
    <w:rPr>
      <w:b/>
    </w:rPr>
  </w:style>
  <w:style w:type="paragraph" w:customStyle="1" w:styleId="17">
    <w:name w:val="Номер страницы1"/>
    <w:basedOn w:val="1fd"/>
    <w:link w:val="aa"/>
    <w:rsid w:val="00102E2D"/>
  </w:style>
  <w:style w:type="paragraph" w:customStyle="1" w:styleId="toc10">
    <w:name w:val="toc 10"/>
    <w:next w:val="a"/>
    <w:uiPriority w:val="39"/>
    <w:rsid w:val="00102E2D"/>
    <w:pPr>
      <w:ind w:left="1800"/>
    </w:pPr>
    <w:rPr>
      <w:color w:val="000000"/>
    </w:rPr>
  </w:style>
  <w:style w:type="paragraph" w:customStyle="1" w:styleId="1b">
    <w:name w:val="Просмотренная гиперссылка1"/>
    <w:basedOn w:val="1fd"/>
    <w:link w:val="af1"/>
    <w:rsid w:val="00102E2D"/>
    <w:rPr>
      <w:color w:val="800080"/>
      <w:u w:val="single"/>
    </w:rPr>
  </w:style>
  <w:style w:type="table" w:customStyle="1" w:styleId="1fe">
    <w:name w:val="Сетка таблицы светлая1"/>
    <w:basedOn w:val="a1"/>
    <w:uiPriority w:val="40"/>
    <w:rsid w:val="001216E6"/>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ffff2">
    <w:name w:val="TOC Heading"/>
    <w:basedOn w:val="1"/>
    <w:next w:val="a"/>
    <w:uiPriority w:val="39"/>
    <w:unhideWhenUsed/>
    <w:qFormat/>
    <w:rsid w:val="00F964D7"/>
    <w:pPr>
      <w:keepLines/>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table" w:customStyle="1" w:styleId="2f4">
    <w:name w:val="Сетка таблицы светлая2"/>
    <w:basedOn w:val="a1"/>
    <w:uiPriority w:val="40"/>
    <w:rsid w:val="00F964D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31107">
    <w:name w:val="Верхний колонтитул31107"/>
    <w:basedOn w:val="a"/>
    <w:rsid w:val="0063585A"/>
    <w:pPr>
      <w:widowControl w:val="0"/>
      <w:tabs>
        <w:tab w:val="center" w:pos="4320"/>
        <w:tab w:val="right" w:pos="8640"/>
      </w:tabs>
      <w:jc w:val="both"/>
    </w:pPr>
    <w:rPr>
      <w:sz w:val="20"/>
      <w:szCs w:val="20"/>
    </w:rPr>
  </w:style>
</w:styles>
</file>

<file path=word/webSettings.xml><?xml version="1.0" encoding="utf-8"?>
<w:webSettings xmlns:r="http://schemas.openxmlformats.org/officeDocument/2006/relationships" xmlns:w="http://schemas.openxmlformats.org/wordprocessingml/2006/main">
  <w:divs>
    <w:div w:id="25298763">
      <w:bodyDiv w:val="1"/>
      <w:marLeft w:val="0"/>
      <w:marRight w:val="0"/>
      <w:marTop w:val="0"/>
      <w:marBottom w:val="0"/>
      <w:divBdr>
        <w:top w:val="none" w:sz="0" w:space="0" w:color="auto"/>
        <w:left w:val="none" w:sz="0" w:space="0" w:color="auto"/>
        <w:bottom w:val="none" w:sz="0" w:space="0" w:color="auto"/>
        <w:right w:val="none" w:sz="0" w:space="0" w:color="auto"/>
      </w:divBdr>
    </w:div>
    <w:div w:id="27686094">
      <w:bodyDiv w:val="1"/>
      <w:marLeft w:val="0"/>
      <w:marRight w:val="0"/>
      <w:marTop w:val="0"/>
      <w:marBottom w:val="0"/>
      <w:divBdr>
        <w:top w:val="none" w:sz="0" w:space="0" w:color="auto"/>
        <w:left w:val="none" w:sz="0" w:space="0" w:color="auto"/>
        <w:bottom w:val="none" w:sz="0" w:space="0" w:color="auto"/>
        <w:right w:val="none" w:sz="0" w:space="0" w:color="auto"/>
      </w:divBdr>
    </w:div>
    <w:div w:id="85928988">
      <w:bodyDiv w:val="1"/>
      <w:marLeft w:val="0"/>
      <w:marRight w:val="0"/>
      <w:marTop w:val="0"/>
      <w:marBottom w:val="0"/>
      <w:divBdr>
        <w:top w:val="none" w:sz="0" w:space="0" w:color="auto"/>
        <w:left w:val="none" w:sz="0" w:space="0" w:color="auto"/>
        <w:bottom w:val="none" w:sz="0" w:space="0" w:color="auto"/>
        <w:right w:val="none" w:sz="0" w:space="0" w:color="auto"/>
      </w:divBdr>
    </w:div>
    <w:div w:id="131022247">
      <w:bodyDiv w:val="1"/>
      <w:marLeft w:val="0"/>
      <w:marRight w:val="0"/>
      <w:marTop w:val="0"/>
      <w:marBottom w:val="0"/>
      <w:divBdr>
        <w:top w:val="none" w:sz="0" w:space="0" w:color="auto"/>
        <w:left w:val="none" w:sz="0" w:space="0" w:color="auto"/>
        <w:bottom w:val="none" w:sz="0" w:space="0" w:color="auto"/>
        <w:right w:val="none" w:sz="0" w:space="0" w:color="auto"/>
      </w:divBdr>
    </w:div>
    <w:div w:id="140922899">
      <w:bodyDiv w:val="1"/>
      <w:marLeft w:val="0"/>
      <w:marRight w:val="0"/>
      <w:marTop w:val="0"/>
      <w:marBottom w:val="0"/>
      <w:divBdr>
        <w:top w:val="none" w:sz="0" w:space="0" w:color="auto"/>
        <w:left w:val="none" w:sz="0" w:space="0" w:color="auto"/>
        <w:bottom w:val="none" w:sz="0" w:space="0" w:color="auto"/>
        <w:right w:val="none" w:sz="0" w:space="0" w:color="auto"/>
      </w:divBdr>
    </w:div>
    <w:div w:id="144472373">
      <w:bodyDiv w:val="1"/>
      <w:marLeft w:val="0"/>
      <w:marRight w:val="0"/>
      <w:marTop w:val="0"/>
      <w:marBottom w:val="0"/>
      <w:divBdr>
        <w:top w:val="none" w:sz="0" w:space="0" w:color="auto"/>
        <w:left w:val="none" w:sz="0" w:space="0" w:color="auto"/>
        <w:bottom w:val="none" w:sz="0" w:space="0" w:color="auto"/>
        <w:right w:val="none" w:sz="0" w:space="0" w:color="auto"/>
      </w:divBdr>
    </w:div>
    <w:div w:id="145823326">
      <w:bodyDiv w:val="1"/>
      <w:marLeft w:val="0"/>
      <w:marRight w:val="0"/>
      <w:marTop w:val="0"/>
      <w:marBottom w:val="0"/>
      <w:divBdr>
        <w:top w:val="none" w:sz="0" w:space="0" w:color="auto"/>
        <w:left w:val="none" w:sz="0" w:space="0" w:color="auto"/>
        <w:bottom w:val="none" w:sz="0" w:space="0" w:color="auto"/>
        <w:right w:val="none" w:sz="0" w:space="0" w:color="auto"/>
      </w:divBdr>
    </w:div>
    <w:div w:id="266155992">
      <w:bodyDiv w:val="1"/>
      <w:marLeft w:val="0"/>
      <w:marRight w:val="0"/>
      <w:marTop w:val="0"/>
      <w:marBottom w:val="0"/>
      <w:divBdr>
        <w:top w:val="none" w:sz="0" w:space="0" w:color="auto"/>
        <w:left w:val="none" w:sz="0" w:space="0" w:color="auto"/>
        <w:bottom w:val="none" w:sz="0" w:space="0" w:color="auto"/>
        <w:right w:val="none" w:sz="0" w:space="0" w:color="auto"/>
      </w:divBdr>
    </w:div>
    <w:div w:id="279184405">
      <w:bodyDiv w:val="1"/>
      <w:marLeft w:val="0"/>
      <w:marRight w:val="0"/>
      <w:marTop w:val="0"/>
      <w:marBottom w:val="0"/>
      <w:divBdr>
        <w:top w:val="none" w:sz="0" w:space="0" w:color="auto"/>
        <w:left w:val="none" w:sz="0" w:space="0" w:color="auto"/>
        <w:bottom w:val="none" w:sz="0" w:space="0" w:color="auto"/>
        <w:right w:val="none" w:sz="0" w:space="0" w:color="auto"/>
      </w:divBdr>
    </w:div>
    <w:div w:id="279385169">
      <w:bodyDiv w:val="1"/>
      <w:marLeft w:val="0"/>
      <w:marRight w:val="0"/>
      <w:marTop w:val="0"/>
      <w:marBottom w:val="0"/>
      <w:divBdr>
        <w:top w:val="none" w:sz="0" w:space="0" w:color="auto"/>
        <w:left w:val="none" w:sz="0" w:space="0" w:color="auto"/>
        <w:bottom w:val="none" w:sz="0" w:space="0" w:color="auto"/>
        <w:right w:val="none" w:sz="0" w:space="0" w:color="auto"/>
      </w:divBdr>
    </w:div>
    <w:div w:id="375785317">
      <w:bodyDiv w:val="1"/>
      <w:marLeft w:val="0"/>
      <w:marRight w:val="0"/>
      <w:marTop w:val="0"/>
      <w:marBottom w:val="0"/>
      <w:divBdr>
        <w:top w:val="none" w:sz="0" w:space="0" w:color="auto"/>
        <w:left w:val="none" w:sz="0" w:space="0" w:color="auto"/>
        <w:bottom w:val="none" w:sz="0" w:space="0" w:color="auto"/>
        <w:right w:val="none" w:sz="0" w:space="0" w:color="auto"/>
      </w:divBdr>
    </w:div>
    <w:div w:id="397557468">
      <w:bodyDiv w:val="1"/>
      <w:marLeft w:val="0"/>
      <w:marRight w:val="0"/>
      <w:marTop w:val="0"/>
      <w:marBottom w:val="0"/>
      <w:divBdr>
        <w:top w:val="none" w:sz="0" w:space="0" w:color="auto"/>
        <w:left w:val="none" w:sz="0" w:space="0" w:color="auto"/>
        <w:bottom w:val="none" w:sz="0" w:space="0" w:color="auto"/>
        <w:right w:val="none" w:sz="0" w:space="0" w:color="auto"/>
      </w:divBdr>
    </w:div>
    <w:div w:id="410469087">
      <w:bodyDiv w:val="1"/>
      <w:marLeft w:val="0"/>
      <w:marRight w:val="0"/>
      <w:marTop w:val="0"/>
      <w:marBottom w:val="0"/>
      <w:divBdr>
        <w:top w:val="none" w:sz="0" w:space="0" w:color="auto"/>
        <w:left w:val="none" w:sz="0" w:space="0" w:color="auto"/>
        <w:bottom w:val="none" w:sz="0" w:space="0" w:color="auto"/>
        <w:right w:val="none" w:sz="0" w:space="0" w:color="auto"/>
      </w:divBdr>
    </w:div>
    <w:div w:id="422989884">
      <w:bodyDiv w:val="1"/>
      <w:marLeft w:val="0"/>
      <w:marRight w:val="0"/>
      <w:marTop w:val="0"/>
      <w:marBottom w:val="0"/>
      <w:divBdr>
        <w:top w:val="none" w:sz="0" w:space="0" w:color="auto"/>
        <w:left w:val="none" w:sz="0" w:space="0" w:color="auto"/>
        <w:bottom w:val="none" w:sz="0" w:space="0" w:color="auto"/>
        <w:right w:val="none" w:sz="0" w:space="0" w:color="auto"/>
      </w:divBdr>
    </w:div>
    <w:div w:id="477461059">
      <w:bodyDiv w:val="1"/>
      <w:marLeft w:val="0"/>
      <w:marRight w:val="0"/>
      <w:marTop w:val="0"/>
      <w:marBottom w:val="0"/>
      <w:divBdr>
        <w:top w:val="none" w:sz="0" w:space="0" w:color="auto"/>
        <w:left w:val="none" w:sz="0" w:space="0" w:color="auto"/>
        <w:bottom w:val="none" w:sz="0" w:space="0" w:color="auto"/>
        <w:right w:val="none" w:sz="0" w:space="0" w:color="auto"/>
      </w:divBdr>
    </w:div>
    <w:div w:id="522984367">
      <w:bodyDiv w:val="1"/>
      <w:marLeft w:val="0"/>
      <w:marRight w:val="0"/>
      <w:marTop w:val="0"/>
      <w:marBottom w:val="0"/>
      <w:divBdr>
        <w:top w:val="none" w:sz="0" w:space="0" w:color="auto"/>
        <w:left w:val="none" w:sz="0" w:space="0" w:color="auto"/>
        <w:bottom w:val="none" w:sz="0" w:space="0" w:color="auto"/>
        <w:right w:val="none" w:sz="0" w:space="0" w:color="auto"/>
      </w:divBdr>
    </w:div>
    <w:div w:id="533343598">
      <w:bodyDiv w:val="1"/>
      <w:marLeft w:val="0"/>
      <w:marRight w:val="0"/>
      <w:marTop w:val="0"/>
      <w:marBottom w:val="0"/>
      <w:divBdr>
        <w:top w:val="none" w:sz="0" w:space="0" w:color="auto"/>
        <w:left w:val="none" w:sz="0" w:space="0" w:color="auto"/>
        <w:bottom w:val="none" w:sz="0" w:space="0" w:color="auto"/>
        <w:right w:val="none" w:sz="0" w:space="0" w:color="auto"/>
      </w:divBdr>
    </w:div>
    <w:div w:id="546799115">
      <w:bodyDiv w:val="1"/>
      <w:marLeft w:val="0"/>
      <w:marRight w:val="0"/>
      <w:marTop w:val="0"/>
      <w:marBottom w:val="0"/>
      <w:divBdr>
        <w:top w:val="none" w:sz="0" w:space="0" w:color="auto"/>
        <w:left w:val="none" w:sz="0" w:space="0" w:color="auto"/>
        <w:bottom w:val="none" w:sz="0" w:space="0" w:color="auto"/>
        <w:right w:val="none" w:sz="0" w:space="0" w:color="auto"/>
      </w:divBdr>
    </w:div>
    <w:div w:id="547185286">
      <w:bodyDiv w:val="1"/>
      <w:marLeft w:val="0"/>
      <w:marRight w:val="0"/>
      <w:marTop w:val="0"/>
      <w:marBottom w:val="0"/>
      <w:divBdr>
        <w:top w:val="none" w:sz="0" w:space="0" w:color="auto"/>
        <w:left w:val="none" w:sz="0" w:space="0" w:color="auto"/>
        <w:bottom w:val="none" w:sz="0" w:space="0" w:color="auto"/>
        <w:right w:val="none" w:sz="0" w:space="0" w:color="auto"/>
      </w:divBdr>
    </w:div>
    <w:div w:id="551965643">
      <w:bodyDiv w:val="1"/>
      <w:marLeft w:val="0"/>
      <w:marRight w:val="0"/>
      <w:marTop w:val="0"/>
      <w:marBottom w:val="0"/>
      <w:divBdr>
        <w:top w:val="none" w:sz="0" w:space="0" w:color="auto"/>
        <w:left w:val="none" w:sz="0" w:space="0" w:color="auto"/>
        <w:bottom w:val="none" w:sz="0" w:space="0" w:color="auto"/>
        <w:right w:val="none" w:sz="0" w:space="0" w:color="auto"/>
      </w:divBdr>
    </w:div>
    <w:div w:id="564800267">
      <w:bodyDiv w:val="1"/>
      <w:marLeft w:val="0"/>
      <w:marRight w:val="0"/>
      <w:marTop w:val="0"/>
      <w:marBottom w:val="0"/>
      <w:divBdr>
        <w:top w:val="none" w:sz="0" w:space="0" w:color="auto"/>
        <w:left w:val="none" w:sz="0" w:space="0" w:color="auto"/>
        <w:bottom w:val="none" w:sz="0" w:space="0" w:color="auto"/>
        <w:right w:val="none" w:sz="0" w:space="0" w:color="auto"/>
      </w:divBdr>
    </w:div>
    <w:div w:id="569317712">
      <w:bodyDiv w:val="1"/>
      <w:marLeft w:val="0"/>
      <w:marRight w:val="0"/>
      <w:marTop w:val="0"/>
      <w:marBottom w:val="0"/>
      <w:divBdr>
        <w:top w:val="none" w:sz="0" w:space="0" w:color="auto"/>
        <w:left w:val="none" w:sz="0" w:space="0" w:color="auto"/>
        <w:bottom w:val="none" w:sz="0" w:space="0" w:color="auto"/>
        <w:right w:val="none" w:sz="0" w:space="0" w:color="auto"/>
      </w:divBdr>
    </w:div>
    <w:div w:id="584530614">
      <w:bodyDiv w:val="1"/>
      <w:marLeft w:val="0"/>
      <w:marRight w:val="0"/>
      <w:marTop w:val="0"/>
      <w:marBottom w:val="0"/>
      <w:divBdr>
        <w:top w:val="none" w:sz="0" w:space="0" w:color="auto"/>
        <w:left w:val="none" w:sz="0" w:space="0" w:color="auto"/>
        <w:bottom w:val="none" w:sz="0" w:space="0" w:color="auto"/>
        <w:right w:val="none" w:sz="0" w:space="0" w:color="auto"/>
      </w:divBdr>
    </w:div>
    <w:div w:id="614021221">
      <w:bodyDiv w:val="1"/>
      <w:marLeft w:val="0"/>
      <w:marRight w:val="0"/>
      <w:marTop w:val="0"/>
      <w:marBottom w:val="0"/>
      <w:divBdr>
        <w:top w:val="none" w:sz="0" w:space="0" w:color="auto"/>
        <w:left w:val="none" w:sz="0" w:space="0" w:color="auto"/>
        <w:bottom w:val="none" w:sz="0" w:space="0" w:color="auto"/>
        <w:right w:val="none" w:sz="0" w:space="0" w:color="auto"/>
      </w:divBdr>
    </w:div>
    <w:div w:id="663553097">
      <w:bodyDiv w:val="1"/>
      <w:marLeft w:val="0"/>
      <w:marRight w:val="0"/>
      <w:marTop w:val="0"/>
      <w:marBottom w:val="0"/>
      <w:divBdr>
        <w:top w:val="none" w:sz="0" w:space="0" w:color="auto"/>
        <w:left w:val="none" w:sz="0" w:space="0" w:color="auto"/>
        <w:bottom w:val="none" w:sz="0" w:space="0" w:color="auto"/>
        <w:right w:val="none" w:sz="0" w:space="0" w:color="auto"/>
      </w:divBdr>
    </w:div>
    <w:div w:id="686521812">
      <w:bodyDiv w:val="1"/>
      <w:marLeft w:val="0"/>
      <w:marRight w:val="0"/>
      <w:marTop w:val="0"/>
      <w:marBottom w:val="0"/>
      <w:divBdr>
        <w:top w:val="none" w:sz="0" w:space="0" w:color="auto"/>
        <w:left w:val="none" w:sz="0" w:space="0" w:color="auto"/>
        <w:bottom w:val="none" w:sz="0" w:space="0" w:color="auto"/>
        <w:right w:val="none" w:sz="0" w:space="0" w:color="auto"/>
      </w:divBdr>
    </w:div>
    <w:div w:id="746878401">
      <w:bodyDiv w:val="1"/>
      <w:marLeft w:val="0"/>
      <w:marRight w:val="0"/>
      <w:marTop w:val="0"/>
      <w:marBottom w:val="0"/>
      <w:divBdr>
        <w:top w:val="none" w:sz="0" w:space="0" w:color="auto"/>
        <w:left w:val="none" w:sz="0" w:space="0" w:color="auto"/>
        <w:bottom w:val="none" w:sz="0" w:space="0" w:color="auto"/>
        <w:right w:val="none" w:sz="0" w:space="0" w:color="auto"/>
      </w:divBdr>
    </w:div>
    <w:div w:id="761688301">
      <w:bodyDiv w:val="1"/>
      <w:marLeft w:val="0"/>
      <w:marRight w:val="0"/>
      <w:marTop w:val="0"/>
      <w:marBottom w:val="0"/>
      <w:divBdr>
        <w:top w:val="none" w:sz="0" w:space="0" w:color="auto"/>
        <w:left w:val="none" w:sz="0" w:space="0" w:color="auto"/>
        <w:bottom w:val="none" w:sz="0" w:space="0" w:color="auto"/>
        <w:right w:val="none" w:sz="0" w:space="0" w:color="auto"/>
      </w:divBdr>
    </w:div>
    <w:div w:id="779301280">
      <w:bodyDiv w:val="1"/>
      <w:marLeft w:val="0"/>
      <w:marRight w:val="0"/>
      <w:marTop w:val="0"/>
      <w:marBottom w:val="0"/>
      <w:divBdr>
        <w:top w:val="none" w:sz="0" w:space="0" w:color="auto"/>
        <w:left w:val="none" w:sz="0" w:space="0" w:color="auto"/>
        <w:bottom w:val="none" w:sz="0" w:space="0" w:color="auto"/>
        <w:right w:val="none" w:sz="0" w:space="0" w:color="auto"/>
      </w:divBdr>
    </w:div>
    <w:div w:id="789126531">
      <w:bodyDiv w:val="1"/>
      <w:marLeft w:val="0"/>
      <w:marRight w:val="0"/>
      <w:marTop w:val="0"/>
      <w:marBottom w:val="0"/>
      <w:divBdr>
        <w:top w:val="none" w:sz="0" w:space="0" w:color="auto"/>
        <w:left w:val="none" w:sz="0" w:space="0" w:color="auto"/>
        <w:bottom w:val="none" w:sz="0" w:space="0" w:color="auto"/>
        <w:right w:val="none" w:sz="0" w:space="0" w:color="auto"/>
      </w:divBdr>
    </w:div>
    <w:div w:id="827786067">
      <w:bodyDiv w:val="1"/>
      <w:marLeft w:val="0"/>
      <w:marRight w:val="0"/>
      <w:marTop w:val="0"/>
      <w:marBottom w:val="0"/>
      <w:divBdr>
        <w:top w:val="none" w:sz="0" w:space="0" w:color="auto"/>
        <w:left w:val="none" w:sz="0" w:space="0" w:color="auto"/>
        <w:bottom w:val="none" w:sz="0" w:space="0" w:color="auto"/>
        <w:right w:val="none" w:sz="0" w:space="0" w:color="auto"/>
      </w:divBdr>
    </w:div>
    <w:div w:id="843786410">
      <w:bodyDiv w:val="1"/>
      <w:marLeft w:val="0"/>
      <w:marRight w:val="0"/>
      <w:marTop w:val="0"/>
      <w:marBottom w:val="0"/>
      <w:divBdr>
        <w:top w:val="none" w:sz="0" w:space="0" w:color="auto"/>
        <w:left w:val="none" w:sz="0" w:space="0" w:color="auto"/>
        <w:bottom w:val="none" w:sz="0" w:space="0" w:color="auto"/>
        <w:right w:val="none" w:sz="0" w:space="0" w:color="auto"/>
      </w:divBdr>
    </w:div>
    <w:div w:id="879782178">
      <w:bodyDiv w:val="1"/>
      <w:marLeft w:val="0"/>
      <w:marRight w:val="0"/>
      <w:marTop w:val="0"/>
      <w:marBottom w:val="0"/>
      <w:divBdr>
        <w:top w:val="none" w:sz="0" w:space="0" w:color="auto"/>
        <w:left w:val="none" w:sz="0" w:space="0" w:color="auto"/>
        <w:bottom w:val="none" w:sz="0" w:space="0" w:color="auto"/>
        <w:right w:val="none" w:sz="0" w:space="0" w:color="auto"/>
      </w:divBdr>
    </w:div>
    <w:div w:id="971061166">
      <w:bodyDiv w:val="1"/>
      <w:marLeft w:val="0"/>
      <w:marRight w:val="0"/>
      <w:marTop w:val="0"/>
      <w:marBottom w:val="0"/>
      <w:divBdr>
        <w:top w:val="none" w:sz="0" w:space="0" w:color="auto"/>
        <w:left w:val="none" w:sz="0" w:space="0" w:color="auto"/>
        <w:bottom w:val="none" w:sz="0" w:space="0" w:color="auto"/>
        <w:right w:val="none" w:sz="0" w:space="0" w:color="auto"/>
      </w:divBdr>
    </w:div>
    <w:div w:id="980889276">
      <w:bodyDiv w:val="1"/>
      <w:marLeft w:val="0"/>
      <w:marRight w:val="0"/>
      <w:marTop w:val="0"/>
      <w:marBottom w:val="0"/>
      <w:divBdr>
        <w:top w:val="none" w:sz="0" w:space="0" w:color="auto"/>
        <w:left w:val="none" w:sz="0" w:space="0" w:color="auto"/>
        <w:bottom w:val="none" w:sz="0" w:space="0" w:color="auto"/>
        <w:right w:val="none" w:sz="0" w:space="0" w:color="auto"/>
      </w:divBdr>
    </w:div>
    <w:div w:id="982461855">
      <w:bodyDiv w:val="1"/>
      <w:marLeft w:val="0"/>
      <w:marRight w:val="0"/>
      <w:marTop w:val="0"/>
      <w:marBottom w:val="0"/>
      <w:divBdr>
        <w:top w:val="none" w:sz="0" w:space="0" w:color="auto"/>
        <w:left w:val="none" w:sz="0" w:space="0" w:color="auto"/>
        <w:bottom w:val="none" w:sz="0" w:space="0" w:color="auto"/>
        <w:right w:val="none" w:sz="0" w:space="0" w:color="auto"/>
      </w:divBdr>
    </w:div>
    <w:div w:id="998264900">
      <w:bodyDiv w:val="1"/>
      <w:marLeft w:val="0"/>
      <w:marRight w:val="0"/>
      <w:marTop w:val="0"/>
      <w:marBottom w:val="0"/>
      <w:divBdr>
        <w:top w:val="none" w:sz="0" w:space="0" w:color="auto"/>
        <w:left w:val="none" w:sz="0" w:space="0" w:color="auto"/>
        <w:bottom w:val="none" w:sz="0" w:space="0" w:color="auto"/>
        <w:right w:val="none" w:sz="0" w:space="0" w:color="auto"/>
      </w:divBdr>
    </w:div>
    <w:div w:id="1005206228">
      <w:bodyDiv w:val="1"/>
      <w:marLeft w:val="0"/>
      <w:marRight w:val="0"/>
      <w:marTop w:val="0"/>
      <w:marBottom w:val="0"/>
      <w:divBdr>
        <w:top w:val="none" w:sz="0" w:space="0" w:color="auto"/>
        <w:left w:val="none" w:sz="0" w:space="0" w:color="auto"/>
        <w:bottom w:val="none" w:sz="0" w:space="0" w:color="auto"/>
        <w:right w:val="none" w:sz="0" w:space="0" w:color="auto"/>
      </w:divBdr>
    </w:div>
    <w:div w:id="1069811562">
      <w:bodyDiv w:val="1"/>
      <w:marLeft w:val="0"/>
      <w:marRight w:val="0"/>
      <w:marTop w:val="0"/>
      <w:marBottom w:val="0"/>
      <w:divBdr>
        <w:top w:val="none" w:sz="0" w:space="0" w:color="auto"/>
        <w:left w:val="none" w:sz="0" w:space="0" w:color="auto"/>
        <w:bottom w:val="none" w:sz="0" w:space="0" w:color="auto"/>
        <w:right w:val="none" w:sz="0" w:space="0" w:color="auto"/>
      </w:divBdr>
    </w:div>
    <w:div w:id="1124351518">
      <w:bodyDiv w:val="1"/>
      <w:marLeft w:val="0"/>
      <w:marRight w:val="0"/>
      <w:marTop w:val="0"/>
      <w:marBottom w:val="0"/>
      <w:divBdr>
        <w:top w:val="none" w:sz="0" w:space="0" w:color="auto"/>
        <w:left w:val="none" w:sz="0" w:space="0" w:color="auto"/>
        <w:bottom w:val="none" w:sz="0" w:space="0" w:color="auto"/>
        <w:right w:val="none" w:sz="0" w:space="0" w:color="auto"/>
      </w:divBdr>
    </w:div>
    <w:div w:id="1137189449">
      <w:bodyDiv w:val="1"/>
      <w:marLeft w:val="0"/>
      <w:marRight w:val="0"/>
      <w:marTop w:val="0"/>
      <w:marBottom w:val="0"/>
      <w:divBdr>
        <w:top w:val="none" w:sz="0" w:space="0" w:color="auto"/>
        <w:left w:val="none" w:sz="0" w:space="0" w:color="auto"/>
        <w:bottom w:val="none" w:sz="0" w:space="0" w:color="auto"/>
        <w:right w:val="none" w:sz="0" w:space="0" w:color="auto"/>
      </w:divBdr>
    </w:div>
    <w:div w:id="1191380670">
      <w:bodyDiv w:val="1"/>
      <w:marLeft w:val="0"/>
      <w:marRight w:val="0"/>
      <w:marTop w:val="0"/>
      <w:marBottom w:val="0"/>
      <w:divBdr>
        <w:top w:val="none" w:sz="0" w:space="0" w:color="auto"/>
        <w:left w:val="none" w:sz="0" w:space="0" w:color="auto"/>
        <w:bottom w:val="none" w:sz="0" w:space="0" w:color="auto"/>
        <w:right w:val="none" w:sz="0" w:space="0" w:color="auto"/>
      </w:divBdr>
    </w:div>
    <w:div w:id="1208879893">
      <w:bodyDiv w:val="1"/>
      <w:marLeft w:val="0"/>
      <w:marRight w:val="0"/>
      <w:marTop w:val="0"/>
      <w:marBottom w:val="0"/>
      <w:divBdr>
        <w:top w:val="none" w:sz="0" w:space="0" w:color="auto"/>
        <w:left w:val="none" w:sz="0" w:space="0" w:color="auto"/>
        <w:bottom w:val="none" w:sz="0" w:space="0" w:color="auto"/>
        <w:right w:val="none" w:sz="0" w:space="0" w:color="auto"/>
      </w:divBdr>
    </w:div>
    <w:div w:id="1234700325">
      <w:bodyDiv w:val="1"/>
      <w:marLeft w:val="0"/>
      <w:marRight w:val="0"/>
      <w:marTop w:val="0"/>
      <w:marBottom w:val="0"/>
      <w:divBdr>
        <w:top w:val="none" w:sz="0" w:space="0" w:color="auto"/>
        <w:left w:val="none" w:sz="0" w:space="0" w:color="auto"/>
        <w:bottom w:val="none" w:sz="0" w:space="0" w:color="auto"/>
        <w:right w:val="none" w:sz="0" w:space="0" w:color="auto"/>
      </w:divBdr>
    </w:div>
    <w:div w:id="1263029654">
      <w:bodyDiv w:val="1"/>
      <w:marLeft w:val="0"/>
      <w:marRight w:val="0"/>
      <w:marTop w:val="0"/>
      <w:marBottom w:val="0"/>
      <w:divBdr>
        <w:top w:val="none" w:sz="0" w:space="0" w:color="auto"/>
        <w:left w:val="none" w:sz="0" w:space="0" w:color="auto"/>
        <w:bottom w:val="none" w:sz="0" w:space="0" w:color="auto"/>
        <w:right w:val="none" w:sz="0" w:space="0" w:color="auto"/>
      </w:divBdr>
    </w:div>
    <w:div w:id="1349798274">
      <w:bodyDiv w:val="1"/>
      <w:marLeft w:val="0"/>
      <w:marRight w:val="0"/>
      <w:marTop w:val="0"/>
      <w:marBottom w:val="0"/>
      <w:divBdr>
        <w:top w:val="none" w:sz="0" w:space="0" w:color="auto"/>
        <w:left w:val="none" w:sz="0" w:space="0" w:color="auto"/>
        <w:bottom w:val="none" w:sz="0" w:space="0" w:color="auto"/>
        <w:right w:val="none" w:sz="0" w:space="0" w:color="auto"/>
      </w:divBdr>
    </w:div>
    <w:div w:id="1360816881">
      <w:bodyDiv w:val="1"/>
      <w:marLeft w:val="0"/>
      <w:marRight w:val="0"/>
      <w:marTop w:val="0"/>
      <w:marBottom w:val="0"/>
      <w:divBdr>
        <w:top w:val="none" w:sz="0" w:space="0" w:color="auto"/>
        <w:left w:val="none" w:sz="0" w:space="0" w:color="auto"/>
        <w:bottom w:val="none" w:sz="0" w:space="0" w:color="auto"/>
        <w:right w:val="none" w:sz="0" w:space="0" w:color="auto"/>
      </w:divBdr>
    </w:div>
    <w:div w:id="1375153796">
      <w:bodyDiv w:val="1"/>
      <w:marLeft w:val="0"/>
      <w:marRight w:val="0"/>
      <w:marTop w:val="0"/>
      <w:marBottom w:val="0"/>
      <w:divBdr>
        <w:top w:val="none" w:sz="0" w:space="0" w:color="auto"/>
        <w:left w:val="none" w:sz="0" w:space="0" w:color="auto"/>
        <w:bottom w:val="none" w:sz="0" w:space="0" w:color="auto"/>
        <w:right w:val="none" w:sz="0" w:space="0" w:color="auto"/>
      </w:divBdr>
    </w:div>
    <w:div w:id="1414935549">
      <w:bodyDiv w:val="1"/>
      <w:marLeft w:val="0"/>
      <w:marRight w:val="0"/>
      <w:marTop w:val="0"/>
      <w:marBottom w:val="0"/>
      <w:divBdr>
        <w:top w:val="none" w:sz="0" w:space="0" w:color="auto"/>
        <w:left w:val="none" w:sz="0" w:space="0" w:color="auto"/>
        <w:bottom w:val="none" w:sz="0" w:space="0" w:color="auto"/>
        <w:right w:val="none" w:sz="0" w:space="0" w:color="auto"/>
      </w:divBdr>
    </w:div>
    <w:div w:id="1415857309">
      <w:bodyDiv w:val="1"/>
      <w:marLeft w:val="0"/>
      <w:marRight w:val="0"/>
      <w:marTop w:val="0"/>
      <w:marBottom w:val="0"/>
      <w:divBdr>
        <w:top w:val="none" w:sz="0" w:space="0" w:color="auto"/>
        <w:left w:val="none" w:sz="0" w:space="0" w:color="auto"/>
        <w:bottom w:val="none" w:sz="0" w:space="0" w:color="auto"/>
        <w:right w:val="none" w:sz="0" w:space="0" w:color="auto"/>
      </w:divBdr>
    </w:div>
    <w:div w:id="1416173051">
      <w:bodyDiv w:val="1"/>
      <w:marLeft w:val="0"/>
      <w:marRight w:val="0"/>
      <w:marTop w:val="0"/>
      <w:marBottom w:val="0"/>
      <w:divBdr>
        <w:top w:val="none" w:sz="0" w:space="0" w:color="auto"/>
        <w:left w:val="none" w:sz="0" w:space="0" w:color="auto"/>
        <w:bottom w:val="none" w:sz="0" w:space="0" w:color="auto"/>
        <w:right w:val="none" w:sz="0" w:space="0" w:color="auto"/>
      </w:divBdr>
    </w:div>
    <w:div w:id="1419248793">
      <w:bodyDiv w:val="1"/>
      <w:marLeft w:val="0"/>
      <w:marRight w:val="0"/>
      <w:marTop w:val="0"/>
      <w:marBottom w:val="0"/>
      <w:divBdr>
        <w:top w:val="none" w:sz="0" w:space="0" w:color="auto"/>
        <w:left w:val="none" w:sz="0" w:space="0" w:color="auto"/>
        <w:bottom w:val="none" w:sz="0" w:space="0" w:color="auto"/>
        <w:right w:val="none" w:sz="0" w:space="0" w:color="auto"/>
      </w:divBdr>
    </w:div>
    <w:div w:id="1472135398">
      <w:bodyDiv w:val="1"/>
      <w:marLeft w:val="0"/>
      <w:marRight w:val="0"/>
      <w:marTop w:val="0"/>
      <w:marBottom w:val="0"/>
      <w:divBdr>
        <w:top w:val="none" w:sz="0" w:space="0" w:color="auto"/>
        <w:left w:val="none" w:sz="0" w:space="0" w:color="auto"/>
        <w:bottom w:val="none" w:sz="0" w:space="0" w:color="auto"/>
        <w:right w:val="none" w:sz="0" w:space="0" w:color="auto"/>
      </w:divBdr>
    </w:div>
    <w:div w:id="1472790672">
      <w:bodyDiv w:val="1"/>
      <w:marLeft w:val="0"/>
      <w:marRight w:val="0"/>
      <w:marTop w:val="0"/>
      <w:marBottom w:val="0"/>
      <w:divBdr>
        <w:top w:val="none" w:sz="0" w:space="0" w:color="auto"/>
        <w:left w:val="none" w:sz="0" w:space="0" w:color="auto"/>
        <w:bottom w:val="none" w:sz="0" w:space="0" w:color="auto"/>
        <w:right w:val="none" w:sz="0" w:space="0" w:color="auto"/>
      </w:divBdr>
    </w:div>
    <w:div w:id="1505559409">
      <w:bodyDiv w:val="1"/>
      <w:marLeft w:val="0"/>
      <w:marRight w:val="0"/>
      <w:marTop w:val="0"/>
      <w:marBottom w:val="0"/>
      <w:divBdr>
        <w:top w:val="none" w:sz="0" w:space="0" w:color="auto"/>
        <w:left w:val="none" w:sz="0" w:space="0" w:color="auto"/>
        <w:bottom w:val="none" w:sz="0" w:space="0" w:color="auto"/>
        <w:right w:val="none" w:sz="0" w:space="0" w:color="auto"/>
      </w:divBdr>
    </w:div>
    <w:div w:id="1507474878">
      <w:bodyDiv w:val="1"/>
      <w:marLeft w:val="0"/>
      <w:marRight w:val="0"/>
      <w:marTop w:val="0"/>
      <w:marBottom w:val="0"/>
      <w:divBdr>
        <w:top w:val="none" w:sz="0" w:space="0" w:color="auto"/>
        <w:left w:val="none" w:sz="0" w:space="0" w:color="auto"/>
        <w:bottom w:val="none" w:sz="0" w:space="0" w:color="auto"/>
        <w:right w:val="none" w:sz="0" w:space="0" w:color="auto"/>
      </w:divBdr>
    </w:div>
    <w:div w:id="1507670829">
      <w:bodyDiv w:val="1"/>
      <w:marLeft w:val="0"/>
      <w:marRight w:val="0"/>
      <w:marTop w:val="0"/>
      <w:marBottom w:val="0"/>
      <w:divBdr>
        <w:top w:val="none" w:sz="0" w:space="0" w:color="auto"/>
        <w:left w:val="none" w:sz="0" w:space="0" w:color="auto"/>
        <w:bottom w:val="none" w:sz="0" w:space="0" w:color="auto"/>
        <w:right w:val="none" w:sz="0" w:space="0" w:color="auto"/>
      </w:divBdr>
    </w:div>
    <w:div w:id="1519585335">
      <w:bodyDiv w:val="1"/>
      <w:marLeft w:val="0"/>
      <w:marRight w:val="0"/>
      <w:marTop w:val="0"/>
      <w:marBottom w:val="0"/>
      <w:divBdr>
        <w:top w:val="none" w:sz="0" w:space="0" w:color="auto"/>
        <w:left w:val="none" w:sz="0" w:space="0" w:color="auto"/>
        <w:bottom w:val="none" w:sz="0" w:space="0" w:color="auto"/>
        <w:right w:val="none" w:sz="0" w:space="0" w:color="auto"/>
      </w:divBdr>
    </w:div>
    <w:div w:id="1558853136">
      <w:bodyDiv w:val="1"/>
      <w:marLeft w:val="0"/>
      <w:marRight w:val="0"/>
      <w:marTop w:val="0"/>
      <w:marBottom w:val="0"/>
      <w:divBdr>
        <w:top w:val="none" w:sz="0" w:space="0" w:color="auto"/>
        <w:left w:val="none" w:sz="0" w:space="0" w:color="auto"/>
        <w:bottom w:val="none" w:sz="0" w:space="0" w:color="auto"/>
        <w:right w:val="none" w:sz="0" w:space="0" w:color="auto"/>
      </w:divBdr>
    </w:div>
    <w:div w:id="1608585722">
      <w:bodyDiv w:val="1"/>
      <w:marLeft w:val="0"/>
      <w:marRight w:val="0"/>
      <w:marTop w:val="0"/>
      <w:marBottom w:val="0"/>
      <w:divBdr>
        <w:top w:val="none" w:sz="0" w:space="0" w:color="auto"/>
        <w:left w:val="none" w:sz="0" w:space="0" w:color="auto"/>
        <w:bottom w:val="none" w:sz="0" w:space="0" w:color="auto"/>
        <w:right w:val="none" w:sz="0" w:space="0" w:color="auto"/>
      </w:divBdr>
    </w:div>
    <w:div w:id="1618675821">
      <w:bodyDiv w:val="1"/>
      <w:marLeft w:val="0"/>
      <w:marRight w:val="0"/>
      <w:marTop w:val="0"/>
      <w:marBottom w:val="0"/>
      <w:divBdr>
        <w:top w:val="none" w:sz="0" w:space="0" w:color="auto"/>
        <w:left w:val="none" w:sz="0" w:space="0" w:color="auto"/>
        <w:bottom w:val="none" w:sz="0" w:space="0" w:color="auto"/>
        <w:right w:val="none" w:sz="0" w:space="0" w:color="auto"/>
      </w:divBdr>
    </w:div>
    <w:div w:id="1717700913">
      <w:bodyDiv w:val="1"/>
      <w:marLeft w:val="0"/>
      <w:marRight w:val="0"/>
      <w:marTop w:val="0"/>
      <w:marBottom w:val="0"/>
      <w:divBdr>
        <w:top w:val="none" w:sz="0" w:space="0" w:color="auto"/>
        <w:left w:val="none" w:sz="0" w:space="0" w:color="auto"/>
        <w:bottom w:val="none" w:sz="0" w:space="0" w:color="auto"/>
        <w:right w:val="none" w:sz="0" w:space="0" w:color="auto"/>
      </w:divBdr>
    </w:div>
    <w:div w:id="1722627848">
      <w:bodyDiv w:val="1"/>
      <w:marLeft w:val="0"/>
      <w:marRight w:val="0"/>
      <w:marTop w:val="0"/>
      <w:marBottom w:val="0"/>
      <w:divBdr>
        <w:top w:val="none" w:sz="0" w:space="0" w:color="auto"/>
        <w:left w:val="none" w:sz="0" w:space="0" w:color="auto"/>
        <w:bottom w:val="none" w:sz="0" w:space="0" w:color="auto"/>
        <w:right w:val="none" w:sz="0" w:space="0" w:color="auto"/>
      </w:divBdr>
    </w:div>
    <w:div w:id="1772817368">
      <w:bodyDiv w:val="1"/>
      <w:marLeft w:val="0"/>
      <w:marRight w:val="0"/>
      <w:marTop w:val="0"/>
      <w:marBottom w:val="0"/>
      <w:divBdr>
        <w:top w:val="none" w:sz="0" w:space="0" w:color="auto"/>
        <w:left w:val="none" w:sz="0" w:space="0" w:color="auto"/>
        <w:bottom w:val="none" w:sz="0" w:space="0" w:color="auto"/>
        <w:right w:val="none" w:sz="0" w:space="0" w:color="auto"/>
      </w:divBdr>
    </w:div>
    <w:div w:id="1812087915">
      <w:bodyDiv w:val="1"/>
      <w:marLeft w:val="0"/>
      <w:marRight w:val="0"/>
      <w:marTop w:val="0"/>
      <w:marBottom w:val="0"/>
      <w:divBdr>
        <w:top w:val="none" w:sz="0" w:space="0" w:color="auto"/>
        <w:left w:val="none" w:sz="0" w:space="0" w:color="auto"/>
        <w:bottom w:val="none" w:sz="0" w:space="0" w:color="auto"/>
        <w:right w:val="none" w:sz="0" w:space="0" w:color="auto"/>
      </w:divBdr>
    </w:div>
    <w:div w:id="1851065074">
      <w:bodyDiv w:val="1"/>
      <w:marLeft w:val="0"/>
      <w:marRight w:val="0"/>
      <w:marTop w:val="0"/>
      <w:marBottom w:val="0"/>
      <w:divBdr>
        <w:top w:val="none" w:sz="0" w:space="0" w:color="auto"/>
        <w:left w:val="none" w:sz="0" w:space="0" w:color="auto"/>
        <w:bottom w:val="none" w:sz="0" w:space="0" w:color="auto"/>
        <w:right w:val="none" w:sz="0" w:space="0" w:color="auto"/>
      </w:divBdr>
    </w:div>
    <w:div w:id="1864779199">
      <w:bodyDiv w:val="1"/>
      <w:marLeft w:val="0"/>
      <w:marRight w:val="0"/>
      <w:marTop w:val="0"/>
      <w:marBottom w:val="0"/>
      <w:divBdr>
        <w:top w:val="none" w:sz="0" w:space="0" w:color="auto"/>
        <w:left w:val="none" w:sz="0" w:space="0" w:color="auto"/>
        <w:bottom w:val="none" w:sz="0" w:space="0" w:color="auto"/>
        <w:right w:val="none" w:sz="0" w:space="0" w:color="auto"/>
      </w:divBdr>
    </w:div>
    <w:div w:id="1899198203">
      <w:bodyDiv w:val="1"/>
      <w:marLeft w:val="0"/>
      <w:marRight w:val="0"/>
      <w:marTop w:val="0"/>
      <w:marBottom w:val="0"/>
      <w:divBdr>
        <w:top w:val="none" w:sz="0" w:space="0" w:color="auto"/>
        <w:left w:val="none" w:sz="0" w:space="0" w:color="auto"/>
        <w:bottom w:val="none" w:sz="0" w:space="0" w:color="auto"/>
        <w:right w:val="none" w:sz="0" w:space="0" w:color="auto"/>
      </w:divBdr>
    </w:div>
    <w:div w:id="1950236135">
      <w:bodyDiv w:val="1"/>
      <w:marLeft w:val="0"/>
      <w:marRight w:val="0"/>
      <w:marTop w:val="0"/>
      <w:marBottom w:val="0"/>
      <w:divBdr>
        <w:top w:val="none" w:sz="0" w:space="0" w:color="auto"/>
        <w:left w:val="none" w:sz="0" w:space="0" w:color="auto"/>
        <w:bottom w:val="none" w:sz="0" w:space="0" w:color="auto"/>
        <w:right w:val="none" w:sz="0" w:space="0" w:color="auto"/>
      </w:divBdr>
    </w:div>
    <w:div w:id="1981836135">
      <w:bodyDiv w:val="1"/>
      <w:marLeft w:val="0"/>
      <w:marRight w:val="0"/>
      <w:marTop w:val="0"/>
      <w:marBottom w:val="0"/>
      <w:divBdr>
        <w:top w:val="none" w:sz="0" w:space="0" w:color="auto"/>
        <w:left w:val="none" w:sz="0" w:space="0" w:color="auto"/>
        <w:bottom w:val="none" w:sz="0" w:space="0" w:color="auto"/>
        <w:right w:val="none" w:sz="0" w:space="0" w:color="auto"/>
      </w:divBdr>
    </w:div>
    <w:div w:id="1998027981">
      <w:bodyDiv w:val="1"/>
      <w:marLeft w:val="0"/>
      <w:marRight w:val="0"/>
      <w:marTop w:val="0"/>
      <w:marBottom w:val="0"/>
      <w:divBdr>
        <w:top w:val="none" w:sz="0" w:space="0" w:color="auto"/>
        <w:left w:val="none" w:sz="0" w:space="0" w:color="auto"/>
        <w:bottom w:val="none" w:sz="0" w:space="0" w:color="auto"/>
        <w:right w:val="none" w:sz="0" w:space="0" w:color="auto"/>
      </w:divBdr>
    </w:div>
    <w:div w:id="2136289165">
      <w:bodyDiv w:val="1"/>
      <w:marLeft w:val="0"/>
      <w:marRight w:val="0"/>
      <w:marTop w:val="0"/>
      <w:marBottom w:val="0"/>
      <w:divBdr>
        <w:top w:val="none" w:sz="0" w:space="0" w:color="auto"/>
        <w:left w:val="none" w:sz="0" w:space="0" w:color="auto"/>
        <w:bottom w:val="none" w:sz="0" w:space="0" w:color="auto"/>
        <w:right w:val="none" w:sz="0" w:space="0" w:color="auto"/>
      </w:divBdr>
    </w:div>
    <w:div w:id="214599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10.114.19.202\&#1082;&#1086;&#1084;&#1087;&#1083;&#1076;&#1086;&#1082;\2021%20&#1075;&#1086;&#1076;\05_&#1084;&#1072;&#1081;\&#1050;&#1054;\&#1043;&#1088;&#1072;&#1092;&#1080;&#1082;%20&#1044;&#1060;&#1054;\&#1041;&#1044;_&#1054;&#1082;&#1088;&#1091;&#1075;%20&#1080;&#1089;&#1093;_2021.xlsm"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10.114.19.202\&#1082;&#1086;&#1084;&#1087;&#1083;&#1076;&#1086;&#1082;\2021%20&#1075;&#1086;&#1076;\05_&#1084;&#1072;&#1081;\&#1050;&#1054;\&#1043;&#1088;&#1072;&#1092;&#1080;&#1082;%20&#1044;&#1060;&#1054;\&#1041;&#1044;_&#1054;&#1082;&#1088;&#1091;&#1075;%20&#1080;&#1089;&#1093;_2021.xlsm"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10.114.19.202\&#1082;&#1086;&#1084;&#1087;&#1083;&#1076;&#1086;&#1082;\2021%20&#1075;&#1086;&#1076;\05_&#1084;&#1072;&#1081;\&#1050;&#1054;\&#1043;&#1088;&#1072;&#1092;&#1080;&#1082;%20&#1044;&#1060;&#1054;\&#1041;&#1044;_&#1054;&#1082;&#1088;&#1091;&#1075;%20&#1080;&#1089;&#1093;_2021.xlsm"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10.114.19.202\&#1082;&#1086;&#1084;&#1087;&#1083;&#1076;&#1086;&#1082;\2021%20&#1075;&#1086;&#1076;\04_&#1072;&#1087;&#1088;&#1077;&#1083;&#1100;\&#1050;&#1054;\&#1043;&#1088;&#1072;&#1092;&#1080;&#1082;%20&#1044;&#1060;&#1054;\&#1041;&#1044;_&#1054;&#1082;&#1088;&#1091;&#1075;%20&#1080;&#1089;&#1093;_2021.xlsm"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10.114.19.202\&#1082;&#1086;&#1084;&#1087;&#1083;&#1076;&#1086;&#1082;\2021%20&#1075;&#1086;&#1076;\05_&#1084;&#1072;&#1081;\&#1050;&#1054;\&#1043;&#1088;&#1072;&#1092;&#1080;&#1082;%20&#1044;&#1060;&#1054;\&#1041;&#1044;_&#1054;&#1082;&#1088;&#1091;&#1075;%20&#1080;&#1089;&#1093;_2021.xlsm"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10.114.19.202\&#1082;&#1086;&#1084;&#1087;&#1083;&#1076;&#1086;&#1082;\2021%20&#1075;&#1086;&#1076;\05_&#1084;&#1072;&#1081;\&#1050;&#1054;\&#1043;&#1088;&#1072;&#1092;&#1080;&#1082;%20&#1044;&#1060;&#1054;\&#1041;&#1044;_&#1054;&#1082;&#1088;&#1091;&#1075;%20&#1080;&#1089;&#1093;_2021.xlsm"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10.114.19.202\&#1082;&#1086;&#1084;&#1087;&#1083;&#1076;&#1086;&#1082;\2021%20&#1075;&#1086;&#1076;\05_&#1084;&#1072;&#1081;\&#1050;&#1054;\&#1043;&#1088;&#1072;&#1092;&#1080;&#1082;%20&#1044;&#1060;&#1054;\&#1041;&#1044;_&#1054;&#1082;&#1088;&#1091;&#1075;%20&#1080;&#1089;&#1093;_2021.xlsm"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10.114.19.202\&#1082;&#1086;&#1084;&#1087;&#1083;&#1076;&#1086;&#1082;\2021%20&#1075;&#1086;&#1076;\05_&#1084;&#1072;&#1081;\&#1050;&#1054;\&#1043;&#1088;&#1072;&#1092;&#1080;&#1082;%20&#1044;&#1060;&#1054;\&#1041;&#1044;_&#1054;&#1082;&#1088;&#1091;&#1075;%20&#1080;&#1089;&#1093;_2021.xlsm"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10.114.19.202\&#1082;&#1086;&#1084;&#1087;&#1083;&#1076;&#1086;&#1082;\2021%20&#1075;&#1086;&#1076;\05_&#1084;&#1072;&#1081;\&#1050;&#1054;\&#1043;&#1088;&#1072;&#1092;&#1080;&#1082;%20&#1044;&#1060;&#1054;\&#1041;&#1044;_&#1054;&#1082;&#1088;&#1091;&#1075;%20&#1080;&#1089;&#1093;_2021.xlsm"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10.114.19.202\&#1082;&#1086;&#1084;&#1087;&#1083;&#1076;&#1086;&#1082;\2021%20&#1075;&#1086;&#1076;\05_&#1084;&#1072;&#1081;\&#1050;&#1054;\&#1043;&#1088;&#1072;&#1092;&#1080;&#1082;%20&#1044;&#1060;&#1054;\&#1041;&#1044;_&#1054;&#1082;&#1088;&#1091;&#1075;%20&#1080;&#1089;&#1093;_2021.xlsm"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10.114.19.202\&#1082;&#1086;&#1084;&#1087;&#1083;&#1076;&#1086;&#1082;\2021%20&#1075;&#1086;&#1076;\04_&#1072;&#1087;&#1088;&#1077;&#1083;&#1100;\&#1050;&#1054;\&#1043;&#1088;&#1072;&#1092;&#1080;&#1082;%20&#1044;&#1060;&#1054;\&#1041;&#1044;_&#1054;&#1082;&#1088;&#1091;&#1075;%20&#1080;&#1089;&#1093;_2021.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0.114.19.202\&#1082;&#1086;&#1084;&#1087;&#1083;&#1076;&#1086;&#1082;\2021%20&#1075;&#1086;&#1076;\05_&#1084;&#1072;&#1081;\&#1050;&#1054;\&#1043;&#1088;&#1072;&#1092;&#1080;&#1082;%20&#1044;&#1060;&#1054;\&#1041;&#1044;_&#1054;&#1082;&#1088;&#1091;&#1075;%20&#1080;&#1089;&#1093;_2021.xlsm"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10.114.19.202\&#1082;&#1086;&#1084;&#1087;&#1083;&#1076;&#1086;&#1082;\2021%20&#1075;&#1086;&#1076;\05_&#1084;&#1072;&#1081;\&#1050;&#1054;\&#1043;&#1088;&#1072;&#1092;&#1080;&#1082;%20&#1044;&#1060;&#1054;\&#1041;&#1044;_&#1054;&#1082;&#1088;&#1091;&#1075;%20&#1080;&#1089;&#1093;_2021.xlsm"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10.114.19.202\&#1082;&#1086;&#1084;&#1087;&#1083;&#1076;&#1086;&#1082;\2021%20&#1075;&#1086;&#1076;\04_&#1072;&#1087;&#1088;&#1077;&#1083;&#1100;\&#1050;&#1054;\&#1043;&#1088;&#1072;&#1092;&#1080;&#1082;%20&#1044;&#1060;&#1054;\&#1041;&#1044;_&#1054;&#1082;&#1088;&#1091;&#1075;%20&#1080;&#1089;&#1093;_2021.xlsm"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10.114.19.202\&#1082;&#1086;&#1084;&#1087;&#1083;&#1076;&#1086;&#1082;\2021%20&#1075;&#1086;&#1076;\05_&#1084;&#1072;&#1081;\&#1050;&#1054;\&#1043;&#1088;&#1072;&#1092;&#1080;&#1082;%20&#1044;&#1060;&#1054;\&#1041;&#1044;_&#1054;&#1082;&#1088;&#1091;&#1075;%20&#1080;&#1089;&#1093;_2021.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0.114.19.202\&#1082;&#1086;&#1084;&#1087;&#1083;&#1076;&#1086;&#1082;\2021%20&#1075;&#1086;&#1076;\05_&#1084;&#1072;&#1081;\&#1050;&#1054;\&#1043;&#1088;&#1072;&#1092;&#1080;&#1082;%20&#1044;&#1060;&#1054;\&#1041;&#1044;_&#1054;&#1082;&#1088;&#1091;&#1075;%20&#1080;&#1089;&#1093;_2021.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0.114.19.202\&#1082;&#1086;&#1084;&#1087;&#1083;&#1076;&#1086;&#1082;\2021%20&#1075;&#1086;&#1076;\04_&#1072;&#1087;&#1088;&#1077;&#1083;&#1100;\&#1050;&#1054;\&#1043;&#1088;&#1072;&#1092;&#1080;&#1082;%20&#1044;&#1060;&#1054;\&#1041;&#1044;_&#1054;&#1082;&#1088;&#1091;&#1075;%20&#1080;&#1089;&#1093;_2021.xlsm"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0.114.19.202\&#1082;&#1086;&#1084;&#1087;&#1083;&#1076;&#1086;&#1082;\2021%20&#1075;&#1086;&#1076;\05_&#1084;&#1072;&#1081;\&#1050;&#1054;\&#1043;&#1088;&#1072;&#1092;&#1080;&#1082;%20&#1044;&#1060;&#1054;\&#1041;&#1044;_&#1054;&#1082;&#1088;&#1091;&#1075;%20&#1080;&#1089;&#1093;_2021.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0.114.19.202\&#1082;&#1086;&#1084;&#1087;&#1083;&#1076;&#1086;&#1082;\2021%20&#1075;&#1086;&#1076;\05_&#1084;&#1072;&#1081;\&#1050;&#1054;\&#1043;&#1088;&#1072;&#1092;&#1080;&#1082;%20&#1044;&#1060;&#1054;\&#1041;&#1044;_&#1054;&#1082;&#1088;&#1091;&#1075;%20&#1080;&#1089;&#1093;_2021.xlsm"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10.114.19.202\&#1082;&#1086;&#1084;&#1087;&#1083;&#1076;&#1086;&#1082;\2021%20&#1075;&#1086;&#1076;\04_&#1072;&#1087;&#1088;&#1077;&#1083;&#1100;\&#1050;&#1054;\&#1043;&#1088;&#1072;&#1092;&#1080;&#1082;%20&#1044;&#1060;&#1054;\&#1041;&#1044;_&#1054;&#1082;&#1088;&#1091;&#1075;%20&#1080;&#1089;&#1093;_2021.xlsm"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10.114.19.202\&#1082;&#1086;&#1084;&#1087;&#1083;&#1076;&#1086;&#1082;\2021%20&#1075;&#1086;&#1076;\05_&#1084;&#1072;&#1081;\&#1050;&#1054;\&#1043;&#1088;&#1072;&#1092;&#1080;&#1082;%20&#1044;&#1060;&#1054;\&#1041;&#1044;_&#1054;&#1082;&#1088;&#1091;&#1075;%20&#1080;&#1089;&#1093;_2021.xlsm"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10.114.19.202\&#1082;&#1086;&#1084;&#1087;&#1083;&#1076;&#1086;&#1082;\2021%20&#1075;&#1086;&#1076;\05_&#1084;&#1072;&#1081;\&#1050;&#1054;\&#1043;&#1088;&#1072;&#1092;&#1080;&#1082;%20&#1044;&#1060;&#1054;\&#1041;&#1044;_&#1054;&#1082;&#1088;&#1091;&#1075;%20&#1080;&#1089;&#1093;_2021.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
          <c:y val="5.9452247739068299E-3"/>
          <c:w val="1"/>
          <c:h val="0.9940547752260932"/>
        </c:manualLayout>
      </c:layout>
      <c:barChart>
        <c:barDir val="col"/>
        <c:grouping val="clustered"/>
        <c:ser>
          <c:idx val="0"/>
          <c:order val="0"/>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0-5874-4E2C-A313-456E605B329B}"/>
              </c:ext>
            </c:extLst>
          </c:dPt>
          <c:val>
            <c:numRef>
              <c:f>'1008_оборот орг'!$E$8:$E$18</c:f>
              <c:numCache>
                <c:formatCode>#,##0.0</c:formatCode>
                <c:ptCount val="11"/>
                <c:pt idx="0">
                  <c:v>190857.1</c:v>
                </c:pt>
                <c:pt idx="1">
                  <c:v>713304.3</c:v>
                </c:pt>
                <c:pt idx="2">
                  <c:v>243668.5</c:v>
                </c:pt>
                <c:pt idx="3">
                  <c:v>142454.79999999999</c:v>
                </c:pt>
                <c:pt idx="4">
                  <c:v>944676.5</c:v>
                </c:pt>
                <c:pt idx="5">
                  <c:v>814982.4</c:v>
                </c:pt>
                <c:pt idx="6">
                  <c:v>260916.7</c:v>
                </c:pt>
                <c:pt idx="7">
                  <c:v>160005</c:v>
                </c:pt>
                <c:pt idx="8">
                  <c:v>629697.69999999902</c:v>
                </c:pt>
                <c:pt idx="9">
                  <c:v>40382.6</c:v>
                </c:pt>
                <c:pt idx="10">
                  <c:v>57574</c:v>
                </c:pt>
              </c:numCache>
            </c:numRef>
          </c:val>
          <c:extLst xmlns:c16r2="http://schemas.microsoft.com/office/drawing/2015/06/chart">
            <c:ext xmlns:c16="http://schemas.microsoft.com/office/drawing/2014/chart" uri="{C3380CC4-5D6E-409C-BE32-E72D297353CC}">
              <c16:uniqueId val="{00000001-5874-4E2C-A313-456E605B329B}"/>
            </c:ext>
          </c:extLst>
        </c:ser>
        <c:gapWidth val="10"/>
        <c:axId val="158491392"/>
        <c:axId val="158492928"/>
      </c:barChart>
      <c:catAx>
        <c:axId val="158491392"/>
        <c:scaling>
          <c:orientation val="minMax"/>
        </c:scaling>
        <c:delete val="1"/>
        <c:axPos val="b"/>
        <c:tickLblPos val="none"/>
        <c:crossAx val="158492928"/>
        <c:crosses val="autoZero"/>
        <c:auto val="1"/>
        <c:lblAlgn val="ctr"/>
        <c:lblOffset val="100"/>
      </c:catAx>
      <c:valAx>
        <c:axId val="158492928"/>
        <c:scaling>
          <c:orientation val="minMax"/>
          <c:max val="1000000"/>
          <c:min val="0"/>
        </c:scaling>
        <c:delete val="1"/>
        <c:axPos val="l"/>
        <c:numFmt formatCode="#,##0.0" sourceLinked="1"/>
        <c:tickLblPos val="none"/>
        <c:crossAx val="158491392"/>
        <c:crosses val="autoZero"/>
        <c:crossBetween val="between"/>
      </c:valAx>
      <c:spPr>
        <a:noFill/>
        <a:ln>
          <a:noFill/>
        </a:ln>
      </c:spPr>
    </c:plotArea>
    <c:plotVisOnly val="1"/>
    <c:dispBlanksAs val="gap"/>
  </c:chart>
  <c:spPr>
    <a:noFill/>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
          <c:y val="5.3142821041208904E-2"/>
          <c:w val="1"/>
          <c:h val="0.93798444565256311"/>
        </c:manualLayout>
      </c:layout>
      <c:barChart>
        <c:barDir val="col"/>
        <c:grouping val="clustered"/>
        <c:ser>
          <c:idx val="0"/>
          <c:order val="0"/>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0-9930-43CF-958B-CDD2487307A3}"/>
              </c:ext>
            </c:extLst>
          </c:dPt>
          <c:val>
            <c:numRef>
              <c:f>ур_безр!$B$9:$B$19</c:f>
              <c:numCache>
                <c:formatCode>#,##0.0</c:formatCode>
                <c:ptCount val="11"/>
                <c:pt idx="0">
                  <c:v>10</c:v>
                </c:pt>
                <c:pt idx="1">
                  <c:v>7</c:v>
                </c:pt>
                <c:pt idx="2">
                  <c:v>9.5</c:v>
                </c:pt>
                <c:pt idx="3">
                  <c:v>3.4</c:v>
                </c:pt>
                <c:pt idx="4">
                  <c:v>4.2</c:v>
                </c:pt>
                <c:pt idx="5">
                  <c:v>2.6</c:v>
                </c:pt>
                <c:pt idx="6">
                  <c:v>5.4</c:v>
                </c:pt>
                <c:pt idx="7">
                  <c:v>5.3</c:v>
                </c:pt>
                <c:pt idx="8">
                  <c:v>5.4</c:v>
                </c:pt>
                <c:pt idx="9">
                  <c:v>5.9</c:v>
                </c:pt>
                <c:pt idx="10">
                  <c:v>2.7</c:v>
                </c:pt>
              </c:numCache>
            </c:numRef>
          </c:val>
          <c:extLst xmlns:c16r2="http://schemas.microsoft.com/office/drawing/2015/06/chart">
            <c:ext xmlns:c16="http://schemas.microsoft.com/office/drawing/2014/chart" uri="{C3380CC4-5D6E-409C-BE32-E72D297353CC}">
              <c16:uniqueId val="{00000001-9930-43CF-958B-CDD2487307A3}"/>
            </c:ext>
          </c:extLst>
        </c:ser>
        <c:gapWidth val="10"/>
        <c:axId val="86315008"/>
        <c:axId val="86316544"/>
      </c:barChart>
      <c:catAx>
        <c:axId val="86315008"/>
        <c:scaling>
          <c:orientation val="minMax"/>
        </c:scaling>
        <c:delete val="1"/>
        <c:axPos val="b"/>
        <c:tickLblPos val="none"/>
        <c:crossAx val="86316544"/>
        <c:crosses val="autoZero"/>
        <c:auto val="1"/>
        <c:lblAlgn val="ctr"/>
        <c:lblOffset val="100"/>
      </c:catAx>
      <c:valAx>
        <c:axId val="86316544"/>
        <c:scaling>
          <c:orientation val="minMax"/>
          <c:max val="12"/>
          <c:min val="0"/>
        </c:scaling>
        <c:delete val="1"/>
        <c:axPos val="l"/>
        <c:numFmt formatCode="#,##0.0" sourceLinked="1"/>
        <c:tickLblPos val="none"/>
        <c:crossAx val="86315008"/>
        <c:crosses val="autoZero"/>
        <c:crossBetween val="between"/>
        <c:majorUnit val="100"/>
      </c:valAx>
      <c:spPr>
        <a:noFill/>
        <a:ln>
          <a:noFill/>
        </a:ln>
      </c:spPr>
    </c:plotArea>
    <c:plotVisOnly val="1"/>
    <c:dispBlanksAs val="gap"/>
  </c:chart>
  <c:spPr>
    <a:noFill/>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4230661405659619E-2"/>
          <c:y val="5.2876905161599264E-2"/>
          <c:w val="0.98553755621311667"/>
          <c:h val="0.93351766723694485"/>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0-F114-4140-8BFB-9CFF77ACDD6E}"/>
              </c:ext>
            </c:extLst>
          </c:dPt>
          <c:val>
            <c:numRef>
              <c:f>'1010_ИПП'!$G$7:$G$17</c:f>
              <c:numCache>
                <c:formatCode>0.0</c:formatCode>
                <c:ptCount val="11"/>
                <c:pt idx="0">
                  <c:v>110</c:v>
                </c:pt>
                <c:pt idx="1">
                  <c:v>122.8</c:v>
                </c:pt>
                <c:pt idx="2">
                  <c:v>102.3</c:v>
                </c:pt>
                <c:pt idx="3">
                  <c:v>93.6</c:v>
                </c:pt>
                <c:pt idx="4">
                  <c:v>105.8</c:v>
                </c:pt>
                <c:pt idx="5">
                  <c:v>96.5</c:v>
                </c:pt>
                <c:pt idx="6">
                  <c:v>96</c:v>
                </c:pt>
                <c:pt idx="7">
                  <c:v>100.1</c:v>
                </c:pt>
                <c:pt idx="8">
                  <c:v>88.6</c:v>
                </c:pt>
                <c:pt idx="9">
                  <c:v>95.8</c:v>
                </c:pt>
                <c:pt idx="10">
                  <c:v>95.4</c:v>
                </c:pt>
              </c:numCache>
            </c:numRef>
          </c:val>
          <c:extLst xmlns:c16r2="http://schemas.microsoft.com/office/drawing/2015/06/chart">
            <c:ext xmlns:c16="http://schemas.microsoft.com/office/drawing/2014/chart" uri="{C3380CC4-5D6E-409C-BE32-E72D297353CC}">
              <c16:uniqueId val="{00000001-F114-4140-8BFB-9CFF77ACDD6E}"/>
            </c:ext>
          </c:extLst>
        </c:ser>
        <c:gapWidth val="10"/>
        <c:overlap val="100"/>
        <c:axId val="86363136"/>
        <c:axId val="92877568"/>
      </c:barChart>
      <c:lineChart>
        <c:grouping val="standard"/>
        <c:ser>
          <c:idx val="1"/>
          <c:order val="1"/>
          <c:spPr>
            <a:ln w="12700">
              <a:solidFill>
                <a:sysClr val="windowText" lastClr="000000"/>
              </a:solidFill>
            </a:ln>
          </c:spPr>
          <c:marker>
            <c:symbol val="none"/>
          </c:marker>
          <c:val>
            <c:numRef>
              <c:f>'1010_ИПП'!$I$7:$I$17</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2-F114-4140-8BFB-9CFF77ACDD6E}"/>
            </c:ext>
          </c:extLst>
        </c:ser>
        <c:marker val="1"/>
        <c:axId val="86363136"/>
        <c:axId val="92877568"/>
      </c:lineChart>
      <c:catAx>
        <c:axId val="86363136"/>
        <c:scaling>
          <c:orientation val="minMax"/>
        </c:scaling>
        <c:delete val="1"/>
        <c:axPos val="b"/>
        <c:tickLblPos val="none"/>
        <c:crossAx val="92877568"/>
        <c:crosses val="autoZero"/>
        <c:auto val="1"/>
        <c:lblAlgn val="ctr"/>
        <c:lblOffset val="100"/>
      </c:catAx>
      <c:valAx>
        <c:axId val="92877568"/>
        <c:scaling>
          <c:orientation val="minMax"/>
          <c:max val="110"/>
          <c:min val="0"/>
        </c:scaling>
        <c:delete val="1"/>
        <c:axPos val="l"/>
        <c:numFmt formatCode="0.0" sourceLinked="1"/>
        <c:tickLblPos val="none"/>
        <c:crossAx val="86363136"/>
        <c:crosses val="autoZero"/>
        <c:crossBetween val="between"/>
      </c:valAx>
      <c:spPr>
        <a:noFill/>
      </c:spPr>
    </c:plotArea>
    <c:plotVisOnly val="1"/>
    <c:dispBlanksAs val="gap"/>
  </c:chart>
  <c:spPr>
    <a:noFill/>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94444444444449E-3"/>
          <c:y val="4.7619047619047623E-2"/>
          <c:w val="0.98958333333333337"/>
          <c:h val="0.94285714285714251"/>
        </c:manualLayout>
      </c:layout>
      <c:barChart>
        <c:barDir val="col"/>
        <c:grouping val="clustered"/>
        <c:ser>
          <c:idx val="0"/>
          <c:order val="0"/>
          <c:spPr>
            <a:solidFill>
              <a:schemeClr val="tx2">
                <a:lumMod val="40000"/>
                <a:lumOff val="60000"/>
              </a:schemeClr>
            </a:solidFill>
            <a:ln>
              <a:noFill/>
            </a:ln>
            <a:effectLst/>
          </c:spPr>
          <c:dPt>
            <c:idx val="1"/>
            <c:spPr>
              <a:solidFill>
                <a:schemeClr val="tx2"/>
              </a:solidFill>
              <a:ln>
                <a:noFill/>
              </a:ln>
              <a:effectLst/>
            </c:spPr>
            <c:extLst xmlns:c16r2="http://schemas.microsoft.com/office/drawing/2015/06/chart">
              <c:ext xmlns:c16="http://schemas.microsoft.com/office/drawing/2014/chart" uri="{C3380CC4-5D6E-409C-BE32-E72D297353CC}">
                <c16:uniqueId val="{00000003-D05B-4635-9587-C853ED615450}"/>
              </c:ext>
            </c:extLst>
          </c:dPt>
          <c:val>
            <c:numRef>
              <c:f>'1004_сх'!$M$7:$M$17</c:f>
              <c:numCache>
                <c:formatCode>#,##0.0;\-#,##0.0;</c:formatCode>
                <c:ptCount val="11"/>
                <c:pt idx="0">
                  <c:v>100.4</c:v>
                </c:pt>
                <c:pt idx="1">
                  <c:v>90.2</c:v>
                </c:pt>
                <c:pt idx="2">
                  <c:v>96.6</c:v>
                </c:pt>
                <c:pt idx="3">
                  <c:v>96.9</c:v>
                </c:pt>
                <c:pt idx="4">
                  <c:v>119.3</c:v>
                </c:pt>
                <c:pt idx="5">
                  <c:v>94.2</c:v>
                </c:pt>
                <c:pt idx="6">
                  <c:v>94.8</c:v>
                </c:pt>
                <c:pt idx="7">
                  <c:v>90.3</c:v>
                </c:pt>
                <c:pt idx="8">
                  <c:v>104.6</c:v>
                </c:pt>
                <c:pt idx="9">
                  <c:v>93.8</c:v>
                </c:pt>
                <c:pt idx="10">
                  <c:v>77.3</c:v>
                </c:pt>
              </c:numCache>
            </c:numRef>
          </c:val>
          <c:extLst xmlns:c16r2="http://schemas.microsoft.com/office/drawing/2015/06/chart">
            <c:ext xmlns:c16="http://schemas.microsoft.com/office/drawing/2014/chart" uri="{C3380CC4-5D6E-409C-BE32-E72D297353CC}">
              <c16:uniqueId val="{00000000-D05B-4635-9587-C853ED615450}"/>
            </c:ext>
          </c:extLst>
        </c:ser>
        <c:gapWidth val="10"/>
        <c:axId val="95498624"/>
        <c:axId val="95500160"/>
      </c:barChart>
      <c:lineChart>
        <c:grouping val="standard"/>
        <c:ser>
          <c:idx val="1"/>
          <c:order val="1"/>
          <c:spPr>
            <a:ln w="9525" cap="rnd">
              <a:solidFill>
                <a:schemeClr val="tx1"/>
              </a:solidFill>
              <a:round/>
            </a:ln>
            <a:effectLst/>
          </c:spPr>
          <c:marker>
            <c:symbol val="none"/>
          </c:marker>
          <c:val>
            <c:numRef>
              <c:f>'1004_сх'!$O$7:$O$17</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1-D05B-4635-9587-C853ED615450}"/>
            </c:ext>
          </c:extLst>
        </c:ser>
        <c:marker val="1"/>
        <c:axId val="95532160"/>
        <c:axId val="95501696"/>
      </c:lineChart>
      <c:catAx>
        <c:axId val="95498624"/>
        <c:scaling>
          <c:orientation val="minMax"/>
        </c:scaling>
        <c:delete val="1"/>
        <c:axPos val="b"/>
        <c:majorTickMark val="none"/>
        <c:tickLblPos val="none"/>
        <c:crossAx val="95500160"/>
        <c:crosses val="autoZero"/>
        <c:auto val="1"/>
        <c:lblAlgn val="ctr"/>
        <c:lblOffset val="100"/>
      </c:catAx>
      <c:valAx>
        <c:axId val="95500160"/>
        <c:scaling>
          <c:orientation val="minMax"/>
          <c:max val="120"/>
          <c:min val="0"/>
        </c:scaling>
        <c:delete val="1"/>
        <c:axPos val="l"/>
        <c:numFmt formatCode="#,##0.0;\-#,##0.0;" sourceLinked="1"/>
        <c:majorTickMark val="none"/>
        <c:tickLblPos val="none"/>
        <c:crossAx val="95498624"/>
        <c:crosses val="autoZero"/>
        <c:crossBetween val="between"/>
      </c:valAx>
      <c:valAx>
        <c:axId val="95501696"/>
        <c:scaling>
          <c:orientation val="minMax"/>
        </c:scaling>
        <c:delete val="1"/>
        <c:axPos val="r"/>
        <c:numFmt formatCode="General" sourceLinked="1"/>
        <c:tickLblPos val="none"/>
        <c:crossAx val="95532160"/>
        <c:crosses val="max"/>
        <c:crossBetween val="between"/>
      </c:valAx>
      <c:catAx>
        <c:axId val="95532160"/>
        <c:scaling>
          <c:orientation val="minMax"/>
        </c:scaling>
        <c:delete val="1"/>
        <c:axPos val="b"/>
        <c:tickLblPos val="none"/>
        <c:crossAx val="95501696"/>
        <c:crosses val="autoZero"/>
        <c:auto val="1"/>
        <c:lblAlgn val="ctr"/>
        <c:lblOffset val="100"/>
      </c:catAx>
      <c:spPr>
        <a:noFill/>
        <a:ln>
          <a:noFill/>
        </a:ln>
        <a:effectLst/>
      </c:spPr>
    </c:plotArea>
    <c:plotVisOnly val="1"/>
    <c:dispBlanksAs val="gap"/>
  </c:chart>
  <c:spPr>
    <a:noFill/>
    <a:ln w="9525" cap="flat" cmpd="sng" algn="ctr">
      <a:noFill/>
      <a:round/>
    </a:ln>
    <a:effectLst/>
  </c:spPr>
  <c:txPr>
    <a:bodyPr/>
    <a:lstStyle/>
    <a:p>
      <a:pPr>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4230661405659619E-2"/>
          <c:y val="5.2876905161599264E-2"/>
          <c:w val="0.98553755621311667"/>
          <c:h val="0.93351766723694607"/>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0-703E-4EEF-BE82-09A1C1BD0950}"/>
              </c:ext>
            </c:extLst>
          </c:dPt>
          <c:val>
            <c:numRef>
              <c:f>'1012_строй'!$G$8:$G$18</c:f>
              <c:numCache>
                <c:formatCode>0.0</c:formatCode>
                <c:ptCount val="11"/>
                <c:pt idx="0">
                  <c:v>156.9</c:v>
                </c:pt>
                <c:pt idx="1">
                  <c:v>70.3</c:v>
                </c:pt>
                <c:pt idx="2">
                  <c:v>104.6</c:v>
                </c:pt>
                <c:pt idx="3">
                  <c:v>86.9</c:v>
                </c:pt>
                <c:pt idx="4">
                  <c:v>93.5</c:v>
                </c:pt>
                <c:pt idx="5">
                  <c:v>123.1</c:v>
                </c:pt>
                <c:pt idx="6">
                  <c:v>121</c:v>
                </c:pt>
                <c:pt idx="7">
                  <c:v>104.2</c:v>
                </c:pt>
                <c:pt idx="8">
                  <c:v>82.1</c:v>
                </c:pt>
                <c:pt idx="9">
                  <c:v>126.6</c:v>
                </c:pt>
                <c:pt idx="10">
                  <c:v>85.3</c:v>
                </c:pt>
              </c:numCache>
            </c:numRef>
          </c:val>
          <c:extLst xmlns:c16r2="http://schemas.microsoft.com/office/drawing/2015/06/chart">
            <c:ext xmlns:c16="http://schemas.microsoft.com/office/drawing/2014/chart" uri="{C3380CC4-5D6E-409C-BE32-E72D297353CC}">
              <c16:uniqueId val="{00000001-703E-4EEF-BE82-09A1C1BD0950}"/>
            </c:ext>
          </c:extLst>
        </c:ser>
        <c:gapWidth val="10"/>
        <c:overlap val="100"/>
        <c:axId val="97388032"/>
        <c:axId val="97389568"/>
      </c:barChart>
      <c:lineChart>
        <c:grouping val="standard"/>
        <c:ser>
          <c:idx val="1"/>
          <c:order val="1"/>
          <c:spPr>
            <a:ln w="12700">
              <a:solidFill>
                <a:sysClr val="windowText" lastClr="000000"/>
              </a:solidFill>
            </a:ln>
          </c:spPr>
          <c:marker>
            <c:symbol val="none"/>
          </c:marker>
          <c:val>
            <c:numRef>
              <c:f>'1012_строй'!$I$8:$I$18</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2-703E-4EEF-BE82-09A1C1BD0950}"/>
            </c:ext>
          </c:extLst>
        </c:ser>
        <c:marker val="1"/>
        <c:axId val="97388032"/>
        <c:axId val="97389568"/>
      </c:lineChart>
      <c:catAx>
        <c:axId val="97388032"/>
        <c:scaling>
          <c:orientation val="minMax"/>
        </c:scaling>
        <c:delete val="1"/>
        <c:axPos val="b"/>
        <c:tickLblPos val="none"/>
        <c:crossAx val="97389568"/>
        <c:crosses val="autoZero"/>
        <c:auto val="1"/>
        <c:lblAlgn val="ctr"/>
        <c:lblOffset val="100"/>
      </c:catAx>
      <c:valAx>
        <c:axId val="97389568"/>
        <c:scaling>
          <c:orientation val="minMax"/>
          <c:max val="180"/>
          <c:min val="0"/>
        </c:scaling>
        <c:delete val="1"/>
        <c:axPos val="l"/>
        <c:numFmt formatCode="0.0" sourceLinked="1"/>
        <c:tickLblPos val="none"/>
        <c:crossAx val="97388032"/>
        <c:crosses val="autoZero"/>
        <c:crossBetween val="between"/>
      </c:valAx>
      <c:spPr>
        <a:noFill/>
      </c:spPr>
    </c:plotArea>
    <c:plotVisOnly val="1"/>
    <c:dispBlanksAs val="gap"/>
  </c:chart>
  <c:spPr>
    <a:noFill/>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4230661405659619E-2"/>
          <c:y val="5.2876905161599264E-2"/>
          <c:w val="0.98553755621311667"/>
          <c:h val="0.93351766723694563"/>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0-018B-4E6B-9E57-DAB46C29E0DF}"/>
              </c:ext>
            </c:extLst>
          </c:dPt>
          <c:val>
            <c:numRef>
              <c:f>'1012_жилье'!$G$8:$G$18</c:f>
              <c:numCache>
                <c:formatCode>0.0</c:formatCode>
                <c:ptCount val="11"/>
                <c:pt idx="0">
                  <c:v>206.2</c:v>
                </c:pt>
                <c:pt idx="1">
                  <c:v>55.4</c:v>
                </c:pt>
                <c:pt idx="2">
                  <c:v>80.400000000000006</c:v>
                </c:pt>
                <c:pt idx="3">
                  <c:v>147.4</c:v>
                </c:pt>
                <c:pt idx="4">
                  <c:v>137.80000000000001</c:v>
                </c:pt>
                <c:pt idx="5">
                  <c:v>269</c:v>
                </c:pt>
                <c:pt idx="6">
                  <c:v>49.9</c:v>
                </c:pt>
                <c:pt idx="7">
                  <c:v>62.2</c:v>
                </c:pt>
                <c:pt idx="8">
                  <c:v>56.2</c:v>
                </c:pt>
                <c:pt idx="9">
                  <c:v>224.9</c:v>
                </c:pt>
                <c:pt idx="10">
                  <c:v>204</c:v>
                </c:pt>
              </c:numCache>
            </c:numRef>
          </c:val>
          <c:extLst xmlns:c16r2="http://schemas.microsoft.com/office/drawing/2015/06/chart">
            <c:ext xmlns:c16="http://schemas.microsoft.com/office/drawing/2014/chart" uri="{C3380CC4-5D6E-409C-BE32-E72D297353CC}">
              <c16:uniqueId val="{00000001-018B-4E6B-9E57-DAB46C29E0DF}"/>
            </c:ext>
          </c:extLst>
        </c:ser>
        <c:gapWidth val="10"/>
        <c:overlap val="100"/>
        <c:axId val="97424128"/>
        <c:axId val="97425664"/>
      </c:barChart>
      <c:lineChart>
        <c:grouping val="standard"/>
        <c:ser>
          <c:idx val="1"/>
          <c:order val="1"/>
          <c:spPr>
            <a:ln w="12700">
              <a:solidFill>
                <a:sysClr val="windowText" lastClr="000000"/>
              </a:solidFill>
            </a:ln>
          </c:spPr>
          <c:marker>
            <c:symbol val="none"/>
          </c:marker>
          <c:val>
            <c:numRef>
              <c:f>'1012_жилье'!$I$8:$I$18</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2-018B-4E6B-9E57-DAB46C29E0DF}"/>
            </c:ext>
          </c:extLst>
        </c:ser>
        <c:marker val="1"/>
        <c:axId val="97424128"/>
        <c:axId val="97425664"/>
      </c:lineChart>
      <c:catAx>
        <c:axId val="97424128"/>
        <c:scaling>
          <c:orientation val="minMax"/>
        </c:scaling>
        <c:delete val="1"/>
        <c:axPos val="b"/>
        <c:tickLblPos val="none"/>
        <c:crossAx val="97425664"/>
        <c:crosses val="autoZero"/>
        <c:auto val="1"/>
        <c:lblAlgn val="ctr"/>
        <c:lblOffset val="100"/>
      </c:catAx>
      <c:valAx>
        <c:axId val="97425664"/>
        <c:scaling>
          <c:orientation val="minMax"/>
          <c:max val="280"/>
          <c:min val="0"/>
        </c:scaling>
        <c:delete val="1"/>
        <c:axPos val="l"/>
        <c:numFmt formatCode="0.0" sourceLinked="1"/>
        <c:tickLblPos val="none"/>
        <c:crossAx val="97424128"/>
        <c:crosses val="autoZero"/>
        <c:crossBetween val="between"/>
      </c:valAx>
      <c:spPr>
        <a:noFill/>
      </c:spPr>
    </c:plotArea>
    <c:plotVisOnly val="1"/>
    <c:dispBlanksAs val="gap"/>
  </c:chart>
  <c:spPr>
    <a:noFill/>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4230661405659619E-2"/>
          <c:y val="5.2876905161599264E-2"/>
          <c:w val="0.98553755621311667"/>
          <c:h val="0.93351766723694529"/>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0-646B-42C1-B311-EA6C9C9BC778}"/>
              </c:ext>
            </c:extLst>
          </c:dPt>
          <c:val>
            <c:numRef>
              <c:f>'1006_орт'!$G$8:$G$18</c:f>
              <c:numCache>
                <c:formatCode>0.0</c:formatCode>
                <c:ptCount val="11"/>
                <c:pt idx="0">
                  <c:v>103.7</c:v>
                </c:pt>
                <c:pt idx="1">
                  <c:v>113.5</c:v>
                </c:pt>
                <c:pt idx="2">
                  <c:v>107</c:v>
                </c:pt>
                <c:pt idx="3">
                  <c:v>111.1</c:v>
                </c:pt>
                <c:pt idx="4">
                  <c:v>115.1</c:v>
                </c:pt>
                <c:pt idx="5">
                  <c:v>108.1</c:v>
                </c:pt>
                <c:pt idx="6">
                  <c:v>102.3</c:v>
                </c:pt>
                <c:pt idx="7">
                  <c:v>109.5</c:v>
                </c:pt>
                <c:pt idx="8">
                  <c:v>102.7</c:v>
                </c:pt>
                <c:pt idx="9">
                  <c:v>109.1</c:v>
                </c:pt>
                <c:pt idx="10">
                  <c:v>102</c:v>
                </c:pt>
              </c:numCache>
            </c:numRef>
          </c:val>
          <c:extLst xmlns:c16r2="http://schemas.microsoft.com/office/drawing/2015/06/chart">
            <c:ext xmlns:c16="http://schemas.microsoft.com/office/drawing/2014/chart" uri="{C3380CC4-5D6E-409C-BE32-E72D297353CC}">
              <c16:uniqueId val="{00000001-646B-42C1-B311-EA6C9C9BC778}"/>
            </c:ext>
          </c:extLst>
        </c:ser>
        <c:gapWidth val="10"/>
        <c:overlap val="100"/>
        <c:axId val="97447936"/>
        <c:axId val="97449472"/>
      </c:barChart>
      <c:lineChart>
        <c:grouping val="standard"/>
        <c:ser>
          <c:idx val="1"/>
          <c:order val="1"/>
          <c:spPr>
            <a:ln w="12700">
              <a:solidFill>
                <a:sysClr val="windowText" lastClr="000000"/>
              </a:solidFill>
            </a:ln>
          </c:spPr>
          <c:marker>
            <c:symbol val="none"/>
          </c:marker>
          <c:val>
            <c:numRef>
              <c:f>'1006_орт'!$I$8:$I$18</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2-646B-42C1-B311-EA6C9C9BC778}"/>
            </c:ext>
          </c:extLst>
        </c:ser>
        <c:marker val="1"/>
        <c:axId val="97447936"/>
        <c:axId val="97449472"/>
      </c:lineChart>
      <c:catAx>
        <c:axId val="97447936"/>
        <c:scaling>
          <c:orientation val="minMax"/>
        </c:scaling>
        <c:delete val="1"/>
        <c:axPos val="b"/>
        <c:tickLblPos val="none"/>
        <c:crossAx val="97449472"/>
        <c:crosses val="autoZero"/>
        <c:auto val="1"/>
        <c:lblAlgn val="ctr"/>
        <c:lblOffset val="100"/>
      </c:catAx>
      <c:valAx>
        <c:axId val="97449472"/>
        <c:scaling>
          <c:orientation val="minMax"/>
          <c:max val="115"/>
          <c:min val="0"/>
        </c:scaling>
        <c:delete val="1"/>
        <c:axPos val="l"/>
        <c:numFmt formatCode="0.0" sourceLinked="1"/>
        <c:tickLblPos val="none"/>
        <c:crossAx val="97447936"/>
        <c:crosses val="autoZero"/>
        <c:crossBetween val="between"/>
      </c:valAx>
      <c:spPr>
        <a:noFill/>
      </c:spPr>
    </c:plotArea>
    <c:plotVisOnly val="1"/>
    <c:dispBlanksAs val="gap"/>
  </c:chart>
  <c:spPr>
    <a:noFill/>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4230661405659619E-2"/>
          <c:y val="5.2876905161599264E-2"/>
          <c:w val="0.98553755621311667"/>
          <c:h val="0.93351766723694485"/>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0-A353-4E65-9ABE-F6E5459B85AD}"/>
              </c:ext>
            </c:extLst>
          </c:dPt>
          <c:val>
            <c:numRef>
              <c:f>'1006_общ'!$G$8:$G$18</c:f>
              <c:numCache>
                <c:formatCode>0.0</c:formatCode>
                <c:ptCount val="11"/>
                <c:pt idx="0">
                  <c:v>102.6</c:v>
                </c:pt>
                <c:pt idx="1">
                  <c:v>131.6</c:v>
                </c:pt>
                <c:pt idx="2">
                  <c:v>143.69999999999999</c:v>
                </c:pt>
                <c:pt idx="3">
                  <c:v>111.5</c:v>
                </c:pt>
                <c:pt idx="4">
                  <c:v>145</c:v>
                </c:pt>
                <c:pt idx="5">
                  <c:v>128.5</c:v>
                </c:pt>
                <c:pt idx="6">
                  <c:v>119.8</c:v>
                </c:pt>
                <c:pt idx="7">
                  <c:v>113.8</c:v>
                </c:pt>
                <c:pt idx="8">
                  <c:v>89.6</c:v>
                </c:pt>
                <c:pt idx="9">
                  <c:v>120.1</c:v>
                </c:pt>
                <c:pt idx="10">
                  <c:v>126.5</c:v>
                </c:pt>
              </c:numCache>
            </c:numRef>
          </c:val>
          <c:extLst xmlns:c16r2="http://schemas.microsoft.com/office/drawing/2015/06/chart">
            <c:ext xmlns:c16="http://schemas.microsoft.com/office/drawing/2014/chart" uri="{C3380CC4-5D6E-409C-BE32-E72D297353CC}">
              <c16:uniqueId val="{00000001-A353-4E65-9ABE-F6E5459B85AD}"/>
            </c:ext>
          </c:extLst>
        </c:ser>
        <c:gapWidth val="10"/>
        <c:overlap val="100"/>
        <c:axId val="99036544"/>
        <c:axId val="99071104"/>
      </c:barChart>
      <c:lineChart>
        <c:grouping val="standard"/>
        <c:ser>
          <c:idx val="1"/>
          <c:order val="1"/>
          <c:spPr>
            <a:ln w="12700">
              <a:solidFill>
                <a:sysClr val="windowText" lastClr="000000"/>
              </a:solidFill>
            </a:ln>
          </c:spPr>
          <c:marker>
            <c:symbol val="none"/>
          </c:marker>
          <c:val>
            <c:numRef>
              <c:f>'1006_общ'!$I$8:$I$18</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2-A353-4E65-9ABE-F6E5459B85AD}"/>
            </c:ext>
          </c:extLst>
        </c:ser>
        <c:marker val="1"/>
        <c:axId val="99036544"/>
        <c:axId val="99071104"/>
      </c:lineChart>
      <c:catAx>
        <c:axId val="99036544"/>
        <c:scaling>
          <c:orientation val="minMax"/>
        </c:scaling>
        <c:delete val="1"/>
        <c:axPos val="b"/>
        <c:tickLblPos val="none"/>
        <c:crossAx val="99071104"/>
        <c:crosses val="autoZero"/>
        <c:auto val="1"/>
        <c:lblAlgn val="ctr"/>
        <c:lblOffset val="100"/>
      </c:catAx>
      <c:valAx>
        <c:axId val="99071104"/>
        <c:scaling>
          <c:orientation val="minMax"/>
          <c:max val="160"/>
          <c:min val="0"/>
        </c:scaling>
        <c:delete val="1"/>
        <c:axPos val="l"/>
        <c:numFmt formatCode="0.0" sourceLinked="1"/>
        <c:tickLblPos val="none"/>
        <c:crossAx val="99036544"/>
        <c:crosses val="autoZero"/>
        <c:crossBetween val="between"/>
      </c:valAx>
      <c:spPr>
        <a:noFill/>
      </c:spPr>
    </c:plotArea>
    <c:plotVisOnly val="1"/>
    <c:dispBlanksAs val="gap"/>
  </c:chart>
  <c:spPr>
    <a:noFill/>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4230661405659619E-2"/>
          <c:y val="5.2876905161599264E-2"/>
          <c:w val="0.98553755621311667"/>
          <c:h val="0.93351766723694507"/>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0-A353-4E65-9ABE-F6E5459B85AD}"/>
              </c:ext>
            </c:extLst>
          </c:dPt>
          <c:val>
            <c:numRef>
              <c:f>'1006_плат'!$G$8:$G$18</c:f>
              <c:numCache>
                <c:formatCode>0.0</c:formatCode>
                <c:ptCount val="11"/>
                <c:pt idx="0">
                  <c:v>119.8</c:v>
                </c:pt>
                <c:pt idx="1">
                  <c:v>118.2</c:v>
                </c:pt>
                <c:pt idx="2">
                  <c:v>108.2</c:v>
                </c:pt>
                <c:pt idx="3">
                  <c:v>111.9</c:v>
                </c:pt>
                <c:pt idx="4">
                  <c:v>102.9</c:v>
                </c:pt>
                <c:pt idx="5">
                  <c:v>107.5</c:v>
                </c:pt>
                <c:pt idx="6">
                  <c:v>102.2</c:v>
                </c:pt>
                <c:pt idx="7">
                  <c:v>115.7</c:v>
                </c:pt>
                <c:pt idx="8">
                  <c:v>101.5</c:v>
                </c:pt>
                <c:pt idx="9">
                  <c:v>111.6</c:v>
                </c:pt>
                <c:pt idx="10">
                  <c:v>92.9</c:v>
                </c:pt>
              </c:numCache>
            </c:numRef>
          </c:val>
          <c:extLst xmlns:c16r2="http://schemas.microsoft.com/office/drawing/2015/06/chart">
            <c:ext xmlns:c16="http://schemas.microsoft.com/office/drawing/2014/chart" uri="{C3380CC4-5D6E-409C-BE32-E72D297353CC}">
              <c16:uniqueId val="{00000001-A353-4E65-9ABE-F6E5459B85AD}"/>
            </c:ext>
          </c:extLst>
        </c:ser>
        <c:gapWidth val="10"/>
        <c:overlap val="100"/>
        <c:axId val="99088640"/>
        <c:axId val="99418112"/>
      </c:barChart>
      <c:lineChart>
        <c:grouping val="standard"/>
        <c:ser>
          <c:idx val="1"/>
          <c:order val="1"/>
          <c:spPr>
            <a:ln w="12700">
              <a:solidFill>
                <a:sysClr val="windowText" lastClr="000000"/>
              </a:solidFill>
            </a:ln>
          </c:spPr>
          <c:marker>
            <c:symbol val="none"/>
          </c:marker>
          <c:val>
            <c:numRef>
              <c:f>'1006_плат'!$I$8:$I$18</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2-A353-4E65-9ABE-F6E5459B85AD}"/>
            </c:ext>
          </c:extLst>
        </c:ser>
        <c:marker val="1"/>
        <c:axId val="99088640"/>
        <c:axId val="99418112"/>
      </c:lineChart>
      <c:catAx>
        <c:axId val="99088640"/>
        <c:scaling>
          <c:orientation val="minMax"/>
        </c:scaling>
        <c:delete val="1"/>
        <c:axPos val="b"/>
        <c:tickLblPos val="none"/>
        <c:crossAx val="99418112"/>
        <c:crosses val="autoZero"/>
        <c:auto val="1"/>
        <c:lblAlgn val="ctr"/>
        <c:lblOffset val="100"/>
      </c:catAx>
      <c:valAx>
        <c:axId val="99418112"/>
        <c:scaling>
          <c:orientation val="minMax"/>
          <c:max val="120"/>
          <c:min val="20"/>
        </c:scaling>
        <c:delete val="1"/>
        <c:axPos val="l"/>
        <c:numFmt formatCode="0.0" sourceLinked="1"/>
        <c:tickLblPos val="none"/>
        <c:crossAx val="99088640"/>
        <c:crosses val="autoZero"/>
        <c:crossBetween val="between"/>
      </c:valAx>
      <c:spPr>
        <a:noFill/>
      </c:spPr>
    </c:plotArea>
    <c:plotVisOnly val="1"/>
    <c:dispBlanksAs val="gap"/>
  </c:chart>
  <c:spPr>
    <a:noFill/>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4230661405659619E-2"/>
          <c:y val="5.2876905161599264E-2"/>
          <c:w val="0.98553755621311667"/>
          <c:h val="0.9335176672369444"/>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0-A353-4E65-9ABE-F6E5459B85AD}"/>
              </c:ext>
            </c:extLst>
          </c:dPt>
          <c:val>
            <c:numRef>
              <c:f>'1006_опт'!$G$8:$G$18</c:f>
              <c:numCache>
                <c:formatCode>0.0</c:formatCode>
                <c:ptCount val="11"/>
                <c:pt idx="0">
                  <c:v>113.9</c:v>
                </c:pt>
                <c:pt idx="1">
                  <c:v>91.5</c:v>
                </c:pt>
                <c:pt idx="2">
                  <c:v>102.7</c:v>
                </c:pt>
                <c:pt idx="3">
                  <c:v>105.2</c:v>
                </c:pt>
                <c:pt idx="4">
                  <c:v>100.4</c:v>
                </c:pt>
                <c:pt idx="5">
                  <c:v>96.1</c:v>
                </c:pt>
                <c:pt idx="6">
                  <c:v>104.1</c:v>
                </c:pt>
                <c:pt idx="7">
                  <c:v>102.9</c:v>
                </c:pt>
                <c:pt idx="8">
                  <c:v>80.2</c:v>
                </c:pt>
                <c:pt idx="9">
                  <c:v>103.8</c:v>
                </c:pt>
                <c:pt idx="10">
                  <c:v>159.9</c:v>
                </c:pt>
              </c:numCache>
            </c:numRef>
          </c:val>
          <c:extLst xmlns:c16r2="http://schemas.microsoft.com/office/drawing/2015/06/chart">
            <c:ext xmlns:c16="http://schemas.microsoft.com/office/drawing/2014/chart" uri="{C3380CC4-5D6E-409C-BE32-E72D297353CC}">
              <c16:uniqueId val="{00000001-A353-4E65-9ABE-F6E5459B85AD}"/>
            </c:ext>
          </c:extLst>
        </c:ser>
        <c:gapWidth val="10"/>
        <c:overlap val="100"/>
        <c:axId val="99440512"/>
        <c:axId val="99442048"/>
      </c:barChart>
      <c:lineChart>
        <c:grouping val="standard"/>
        <c:ser>
          <c:idx val="1"/>
          <c:order val="1"/>
          <c:spPr>
            <a:ln w="12700">
              <a:solidFill>
                <a:sysClr val="windowText" lastClr="000000"/>
              </a:solidFill>
            </a:ln>
          </c:spPr>
          <c:marker>
            <c:symbol val="none"/>
          </c:marker>
          <c:val>
            <c:numRef>
              <c:f>'1006_опт'!$I$8:$I$18</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2-A353-4E65-9ABE-F6E5459B85AD}"/>
            </c:ext>
          </c:extLst>
        </c:ser>
        <c:marker val="1"/>
        <c:axId val="99440512"/>
        <c:axId val="99442048"/>
      </c:lineChart>
      <c:catAx>
        <c:axId val="99440512"/>
        <c:scaling>
          <c:orientation val="minMax"/>
        </c:scaling>
        <c:delete val="1"/>
        <c:axPos val="b"/>
        <c:tickLblPos val="none"/>
        <c:crossAx val="99442048"/>
        <c:crosses val="autoZero"/>
        <c:auto val="1"/>
        <c:lblAlgn val="ctr"/>
        <c:lblOffset val="100"/>
      </c:catAx>
      <c:valAx>
        <c:axId val="99442048"/>
        <c:scaling>
          <c:orientation val="minMax"/>
          <c:max val="170"/>
          <c:min val="0"/>
        </c:scaling>
        <c:delete val="1"/>
        <c:axPos val="l"/>
        <c:numFmt formatCode="0.0" sourceLinked="1"/>
        <c:tickLblPos val="none"/>
        <c:crossAx val="99440512"/>
        <c:crosses val="autoZero"/>
        <c:crossBetween val="between"/>
      </c:valAx>
      <c:spPr>
        <a:noFill/>
      </c:spPr>
    </c:plotArea>
    <c:plotVisOnly val="1"/>
    <c:dispBlanksAs val="gap"/>
  </c:chart>
  <c:spPr>
    <a:noFill/>
    <a:ln>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1.4230661405659619E-2"/>
          <c:y val="5.2876905161599264E-2"/>
          <c:w val="0.98553755621311667"/>
          <c:h val="0.93351766723694429"/>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0-47D8-41EE-B90A-C04C3779E398}"/>
              </c:ext>
            </c:extLst>
          </c:dPt>
          <c:val>
            <c:numRef>
              <c:f>'1013_ИОК (2)'!$E$7:$E$17</c:f>
              <c:numCache>
                <c:formatCode>#,##0.0</c:formatCode>
                <c:ptCount val="11"/>
                <c:pt idx="0">
                  <c:v>106.8</c:v>
                </c:pt>
                <c:pt idx="1">
                  <c:v>98.6</c:v>
                </c:pt>
                <c:pt idx="2">
                  <c:v>153</c:v>
                </c:pt>
                <c:pt idx="3">
                  <c:v>138.4</c:v>
                </c:pt>
                <c:pt idx="4">
                  <c:v>90.4</c:v>
                </c:pt>
                <c:pt idx="5">
                  <c:v>91.5</c:v>
                </c:pt>
                <c:pt idx="6">
                  <c:v>136.30000000000001</c:v>
                </c:pt>
                <c:pt idx="7">
                  <c:v>128.5</c:v>
                </c:pt>
                <c:pt idx="8">
                  <c:v>56.4</c:v>
                </c:pt>
                <c:pt idx="9">
                  <c:v>156.9</c:v>
                </c:pt>
                <c:pt idx="10">
                  <c:v>225</c:v>
                </c:pt>
              </c:numCache>
            </c:numRef>
          </c:val>
          <c:extLst xmlns:c16r2="http://schemas.microsoft.com/office/drawing/2015/06/chart">
            <c:ext xmlns:c16="http://schemas.microsoft.com/office/drawing/2014/chart" uri="{C3380CC4-5D6E-409C-BE32-E72D297353CC}">
              <c16:uniqueId val="{00000001-47D8-41EE-B90A-C04C3779E398}"/>
            </c:ext>
          </c:extLst>
        </c:ser>
        <c:gapWidth val="10"/>
        <c:overlap val="100"/>
        <c:axId val="107967232"/>
        <c:axId val="107968768"/>
      </c:barChart>
      <c:lineChart>
        <c:grouping val="standard"/>
        <c:ser>
          <c:idx val="1"/>
          <c:order val="1"/>
          <c:tx>
            <c:v>Ряд2</c:v>
          </c:tx>
          <c:spPr>
            <a:ln w="9525">
              <a:solidFill>
                <a:schemeClr val="tx1"/>
              </a:solidFill>
            </a:ln>
          </c:spPr>
          <c:marker>
            <c:symbol val="none"/>
          </c:marker>
          <c:val>
            <c:numRef>
              <c:f>'1013_ИОК (2)'!$T$7:$T$17</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marker val="1"/>
        <c:axId val="107967232"/>
        <c:axId val="107968768"/>
      </c:lineChart>
      <c:catAx>
        <c:axId val="107967232"/>
        <c:scaling>
          <c:orientation val="minMax"/>
        </c:scaling>
        <c:delete val="1"/>
        <c:axPos val="b"/>
        <c:numFmt formatCode="General" sourceLinked="1"/>
        <c:tickLblPos val="none"/>
        <c:crossAx val="107968768"/>
        <c:crosses val="autoZero"/>
        <c:auto val="1"/>
        <c:lblAlgn val="ctr"/>
        <c:lblOffset val="100"/>
      </c:catAx>
      <c:valAx>
        <c:axId val="107968768"/>
        <c:scaling>
          <c:orientation val="minMax"/>
          <c:max val="250"/>
          <c:min val="0"/>
        </c:scaling>
        <c:delete val="1"/>
        <c:axPos val="l"/>
        <c:numFmt formatCode="#,##0.0" sourceLinked="1"/>
        <c:tickLblPos val="none"/>
        <c:crossAx val="107967232"/>
        <c:crosses val="autoZero"/>
        <c:crossBetween val="between"/>
      </c:valAx>
      <c:spPr>
        <a:solidFill>
          <a:schemeClr val="accent1">
            <a:lumMod val="20000"/>
            <a:lumOff val="80000"/>
          </a:schemeClr>
        </a:solidFill>
      </c:spPr>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
          <c:y val="5.9452247739068317E-3"/>
          <c:w val="1"/>
          <c:h val="0.9940547752260932"/>
        </c:manualLayout>
      </c:layout>
      <c:barChart>
        <c:barDir val="col"/>
        <c:grouping val="clustered"/>
        <c:ser>
          <c:idx val="0"/>
          <c:order val="0"/>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0-E172-4B3D-AB06-0EA6EA973686}"/>
              </c:ext>
            </c:extLst>
          </c:dPt>
          <c:val>
            <c:numRef>
              <c:f>'1012_строй'!$E$8:$E$18</c:f>
              <c:numCache>
                <c:formatCode>#,##0.0</c:formatCode>
                <c:ptCount val="11"/>
                <c:pt idx="0">
                  <c:v>7411.1</c:v>
                </c:pt>
                <c:pt idx="1">
                  <c:v>28647.5</c:v>
                </c:pt>
                <c:pt idx="2">
                  <c:v>13581.5</c:v>
                </c:pt>
                <c:pt idx="3">
                  <c:v>3832.1</c:v>
                </c:pt>
                <c:pt idx="4">
                  <c:v>36544.400000000001</c:v>
                </c:pt>
                <c:pt idx="5">
                  <c:v>37644.5</c:v>
                </c:pt>
                <c:pt idx="6">
                  <c:v>78819.8</c:v>
                </c:pt>
                <c:pt idx="7">
                  <c:v>10704.6</c:v>
                </c:pt>
                <c:pt idx="8">
                  <c:v>20613.2</c:v>
                </c:pt>
                <c:pt idx="9">
                  <c:v>4026.2</c:v>
                </c:pt>
                <c:pt idx="10">
                  <c:v>1637.9</c:v>
                </c:pt>
              </c:numCache>
            </c:numRef>
          </c:val>
          <c:extLst xmlns:c16r2="http://schemas.microsoft.com/office/drawing/2015/06/chart">
            <c:ext xmlns:c16="http://schemas.microsoft.com/office/drawing/2014/chart" uri="{C3380CC4-5D6E-409C-BE32-E72D297353CC}">
              <c16:uniqueId val="{00000001-E172-4B3D-AB06-0EA6EA973686}"/>
            </c:ext>
          </c:extLst>
        </c:ser>
        <c:gapWidth val="10"/>
        <c:axId val="159890432"/>
        <c:axId val="85504768"/>
      </c:barChart>
      <c:catAx>
        <c:axId val="159890432"/>
        <c:scaling>
          <c:orientation val="minMax"/>
        </c:scaling>
        <c:delete val="1"/>
        <c:axPos val="b"/>
        <c:tickLblPos val="none"/>
        <c:crossAx val="85504768"/>
        <c:crosses val="autoZero"/>
        <c:auto val="1"/>
        <c:lblAlgn val="ctr"/>
        <c:lblOffset val="100"/>
      </c:catAx>
      <c:valAx>
        <c:axId val="85504768"/>
        <c:scaling>
          <c:orientation val="minMax"/>
          <c:max val="85000"/>
          <c:min val="0"/>
        </c:scaling>
        <c:delete val="1"/>
        <c:axPos val="l"/>
        <c:numFmt formatCode="#,##0.0" sourceLinked="1"/>
        <c:tickLblPos val="none"/>
        <c:crossAx val="159890432"/>
        <c:crosses val="autoZero"/>
        <c:crossBetween val="between"/>
      </c:valAx>
      <c:spPr>
        <a:noFill/>
        <a:ln>
          <a:noFill/>
        </a:ln>
      </c:spPr>
    </c:plotArea>
    <c:plotVisOnly val="1"/>
    <c:dispBlanksAs val="gap"/>
  </c:chart>
  <c:spPr>
    <a:noFill/>
    <a:ln>
      <a:no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4230661405659619E-2"/>
          <c:y val="0"/>
          <c:w val="0.98553755621311667"/>
          <c:h val="0.9990912611333419"/>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0-A353-4E65-9ABE-F6E5459B85AD}"/>
              </c:ext>
            </c:extLst>
          </c:dPt>
          <c:val>
            <c:numRef>
              <c:f>'1201_ИПЦ'!$G$7:$G$17</c:f>
              <c:numCache>
                <c:formatCode>0.00</c:formatCode>
                <c:ptCount val="11"/>
                <c:pt idx="0">
                  <c:v>103.6</c:v>
                </c:pt>
                <c:pt idx="1">
                  <c:v>102.6</c:v>
                </c:pt>
                <c:pt idx="2">
                  <c:v>103.78</c:v>
                </c:pt>
                <c:pt idx="3">
                  <c:v>102.82</c:v>
                </c:pt>
                <c:pt idx="4">
                  <c:v>102.52</c:v>
                </c:pt>
                <c:pt idx="5">
                  <c:v>102.11999999999999</c:v>
                </c:pt>
                <c:pt idx="6">
                  <c:v>101.8</c:v>
                </c:pt>
                <c:pt idx="7">
                  <c:v>103.1</c:v>
                </c:pt>
                <c:pt idx="8">
                  <c:v>101.73</c:v>
                </c:pt>
                <c:pt idx="9">
                  <c:v>102.9</c:v>
                </c:pt>
                <c:pt idx="10">
                  <c:v>104.89</c:v>
                </c:pt>
              </c:numCache>
            </c:numRef>
          </c:val>
          <c:extLst xmlns:c16r2="http://schemas.microsoft.com/office/drawing/2015/06/chart">
            <c:ext xmlns:c16="http://schemas.microsoft.com/office/drawing/2014/chart" uri="{C3380CC4-5D6E-409C-BE32-E72D297353CC}">
              <c16:uniqueId val="{00000001-A353-4E65-9ABE-F6E5459B85AD}"/>
            </c:ext>
          </c:extLst>
        </c:ser>
        <c:gapWidth val="10"/>
        <c:overlap val="100"/>
        <c:axId val="111116288"/>
        <c:axId val="111117824"/>
      </c:barChart>
      <c:lineChart>
        <c:grouping val="standard"/>
        <c:ser>
          <c:idx val="1"/>
          <c:order val="1"/>
          <c:spPr>
            <a:ln w="12700">
              <a:solidFill>
                <a:sysClr val="windowText" lastClr="000000"/>
              </a:solidFill>
            </a:ln>
          </c:spPr>
          <c:marker>
            <c:symbol val="none"/>
          </c:marker>
          <c:val>
            <c:numRef>
              <c:f>'1201_ИПЦ'!$I$7:$I$17</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2-A353-4E65-9ABE-F6E5459B85AD}"/>
            </c:ext>
          </c:extLst>
        </c:ser>
        <c:marker val="1"/>
        <c:axId val="111116288"/>
        <c:axId val="111117824"/>
      </c:lineChart>
      <c:catAx>
        <c:axId val="111116288"/>
        <c:scaling>
          <c:orientation val="minMax"/>
        </c:scaling>
        <c:delete val="1"/>
        <c:axPos val="b"/>
        <c:tickLblPos val="none"/>
        <c:crossAx val="111117824"/>
        <c:crosses val="autoZero"/>
        <c:auto val="1"/>
        <c:lblAlgn val="ctr"/>
        <c:lblOffset val="100"/>
      </c:catAx>
      <c:valAx>
        <c:axId val="111117824"/>
        <c:scaling>
          <c:orientation val="minMax"/>
          <c:max val="107"/>
          <c:min val="90"/>
        </c:scaling>
        <c:delete val="1"/>
        <c:axPos val="l"/>
        <c:numFmt formatCode="0.00" sourceLinked="1"/>
        <c:tickLblPos val="none"/>
        <c:crossAx val="111116288"/>
        <c:crosses val="autoZero"/>
        <c:crossBetween val="between"/>
      </c:valAx>
      <c:spPr>
        <a:noFill/>
      </c:spPr>
    </c:plotArea>
    <c:plotVisOnly val="1"/>
    <c:dispBlanksAs val="gap"/>
  </c:chart>
  <c:spPr>
    <a:noFill/>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4658602407975898E-2"/>
          <c:y val="5.2876905161599264E-2"/>
          <c:w val="0.9853413975920241"/>
          <c:h val="0.93351766723694396"/>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1-D3C9-4D28-853A-8C1968D12957}"/>
              </c:ext>
            </c:extLst>
          </c:dPt>
          <c:val>
            <c:numRef>
              <c:f>'1308_расп (2)'!$L$6:$L$16</c:f>
              <c:numCache>
                <c:formatCode>0.00</c:formatCode>
                <c:ptCount val="11"/>
                <c:pt idx="0">
                  <c:v>93.3</c:v>
                </c:pt>
                <c:pt idx="1">
                  <c:v>93.9</c:v>
                </c:pt>
                <c:pt idx="2">
                  <c:v>95.4</c:v>
                </c:pt>
                <c:pt idx="3">
                  <c:v>96.6</c:v>
                </c:pt>
                <c:pt idx="4">
                  <c:v>96.2</c:v>
                </c:pt>
                <c:pt idx="5">
                  <c:v>93.5</c:v>
                </c:pt>
                <c:pt idx="6">
                  <c:v>96.2</c:v>
                </c:pt>
                <c:pt idx="7">
                  <c:v>98.6</c:v>
                </c:pt>
                <c:pt idx="8">
                  <c:v>94.5</c:v>
                </c:pt>
                <c:pt idx="9">
                  <c:v>90.3</c:v>
                </c:pt>
                <c:pt idx="10">
                  <c:v>105</c:v>
                </c:pt>
              </c:numCache>
            </c:numRef>
          </c:val>
          <c:extLst xmlns:c16r2="http://schemas.microsoft.com/office/drawing/2015/06/chart">
            <c:ext xmlns:c16="http://schemas.microsoft.com/office/drawing/2014/chart" uri="{C3380CC4-5D6E-409C-BE32-E72D297353CC}">
              <c16:uniqueId val="{00000002-D3C9-4D28-853A-8C1968D12957}"/>
            </c:ext>
          </c:extLst>
        </c:ser>
        <c:gapWidth val="10"/>
        <c:overlap val="100"/>
        <c:axId val="111418368"/>
        <c:axId val="111424256"/>
      </c:barChart>
      <c:lineChart>
        <c:grouping val="standard"/>
        <c:ser>
          <c:idx val="1"/>
          <c:order val="1"/>
          <c:spPr>
            <a:ln w="12700">
              <a:solidFill>
                <a:schemeClr val="tx1"/>
              </a:solidFill>
            </a:ln>
          </c:spPr>
          <c:marker>
            <c:symbol val="none"/>
          </c:marker>
          <c:val>
            <c:numRef>
              <c:f>'1308_расп (2)'!$T$6:$T$16</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1-B885-4957-B496-1487FAA7D6AD}"/>
            </c:ext>
          </c:extLst>
        </c:ser>
        <c:marker val="1"/>
        <c:axId val="111418368"/>
        <c:axId val="111424256"/>
      </c:lineChart>
      <c:catAx>
        <c:axId val="111418368"/>
        <c:scaling>
          <c:orientation val="minMax"/>
        </c:scaling>
        <c:delete val="1"/>
        <c:axPos val="b"/>
        <c:tickLblPos val="none"/>
        <c:crossAx val="111424256"/>
        <c:crosses val="autoZero"/>
        <c:auto val="1"/>
        <c:lblAlgn val="ctr"/>
        <c:lblOffset val="100"/>
      </c:catAx>
      <c:valAx>
        <c:axId val="111424256"/>
        <c:scaling>
          <c:orientation val="minMax"/>
          <c:max val="110"/>
          <c:min val="0"/>
        </c:scaling>
        <c:delete val="1"/>
        <c:axPos val="l"/>
        <c:numFmt formatCode="0.00" sourceLinked="1"/>
        <c:tickLblPos val="none"/>
        <c:crossAx val="111418368"/>
        <c:crosses val="autoZero"/>
        <c:crossBetween val="between"/>
        <c:majorUnit val="1000000"/>
      </c:valAx>
      <c:spPr>
        <a:noFill/>
      </c:spPr>
    </c:plotArea>
    <c:plotVisOnly val="1"/>
    <c:dispBlanksAs val="gap"/>
  </c:chart>
  <c:spPr>
    <a:noFill/>
    <a:ln>
      <a:noFill/>
    </a:ln>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
          <c:y val="5.3142821041208904E-2"/>
          <c:w val="1"/>
          <c:h val="0.93798444565256311"/>
        </c:manualLayout>
      </c:layout>
      <c:barChart>
        <c:barDir val="col"/>
        <c:grouping val="clustered"/>
        <c:ser>
          <c:idx val="0"/>
          <c:order val="0"/>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0-9930-43CF-958B-CDD2487307A3}"/>
              </c:ext>
            </c:extLst>
          </c:dPt>
          <c:val>
            <c:numRef>
              <c:f>'1307_реал_зп'!$G$8:$G$18</c:f>
              <c:numCache>
                <c:formatCode>0.0</c:formatCode>
                <c:ptCount val="11"/>
                <c:pt idx="0">
                  <c:v>101.6</c:v>
                </c:pt>
                <c:pt idx="1">
                  <c:v>102.8</c:v>
                </c:pt>
                <c:pt idx="2">
                  <c:v>100.4</c:v>
                </c:pt>
                <c:pt idx="3">
                  <c:v>105.6</c:v>
                </c:pt>
                <c:pt idx="4">
                  <c:v>100.9</c:v>
                </c:pt>
                <c:pt idx="5">
                  <c:v>104.8</c:v>
                </c:pt>
                <c:pt idx="6">
                  <c:v>104.8</c:v>
                </c:pt>
                <c:pt idx="7">
                  <c:v>105.8</c:v>
                </c:pt>
                <c:pt idx="8">
                  <c:v>98.6</c:v>
                </c:pt>
                <c:pt idx="9">
                  <c:v>100.3</c:v>
                </c:pt>
                <c:pt idx="10">
                  <c:v>112</c:v>
                </c:pt>
              </c:numCache>
            </c:numRef>
          </c:val>
          <c:extLst xmlns:c16r2="http://schemas.microsoft.com/office/drawing/2015/06/chart">
            <c:ext xmlns:c16="http://schemas.microsoft.com/office/drawing/2014/chart" uri="{C3380CC4-5D6E-409C-BE32-E72D297353CC}">
              <c16:uniqueId val="{00000001-9930-43CF-958B-CDD2487307A3}"/>
            </c:ext>
          </c:extLst>
        </c:ser>
        <c:gapWidth val="10"/>
        <c:axId val="111454464"/>
        <c:axId val="111460352"/>
      </c:barChart>
      <c:lineChart>
        <c:grouping val="standard"/>
        <c:ser>
          <c:idx val="1"/>
          <c:order val="1"/>
          <c:tx>
            <c:v>2</c:v>
          </c:tx>
          <c:spPr>
            <a:ln w="12700">
              <a:solidFill>
                <a:schemeClr val="tx1"/>
              </a:solidFill>
            </a:ln>
          </c:spPr>
          <c:marker>
            <c:symbol val="none"/>
          </c:marker>
          <c:val>
            <c:numRef>
              <c:f>'1307_реал_зп'!$I$8:$I$18</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1-F761-4171-9903-2097D3726592}"/>
            </c:ext>
          </c:extLst>
        </c:ser>
        <c:marker val="1"/>
        <c:axId val="111454464"/>
        <c:axId val="111460352"/>
      </c:lineChart>
      <c:catAx>
        <c:axId val="111454464"/>
        <c:scaling>
          <c:orientation val="minMax"/>
        </c:scaling>
        <c:delete val="1"/>
        <c:axPos val="b"/>
        <c:tickLblPos val="none"/>
        <c:crossAx val="111460352"/>
        <c:crosses val="autoZero"/>
        <c:auto val="1"/>
        <c:lblAlgn val="ctr"/>
        <c:lblOffset val="100"/>
      </c:catAx>
      <c:valAx>
        <c:axId val="111460352"/>
        <c:scaling>
          <c:orientation val="minMax"/>
          <c:max val="110"/>
          <c:min val="30"/>
        </c:scaling>
        <c:delete val="1"/>
        <c:axPos val="l"/>
        <c:numFmt formatCode="0.0" sourceLinked="1"/>
        <c:tickLblPos val="none"/>
        <c:crossAx val="111454464"/>
        <c:crosses val="autoZero"/>
        <c:crossBetween val="between"/>
        <c:majorUnit val="100"/>
      </c:valAx>
      <c:spPr>
        <a:noFill/>
        <a:ln>
          <a:noFill/>
        </a:ln>
      </c:spPr>
    </c:plotArea>
    <c:plotVisOnly val="1"/>
    <c:dispBlanksAs val="gap"/>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
          <c:y val="5.3142821041208904E-2"/>
          <c:w val="1"/>
          <c:h val="0.93798444565256311"/>
        </c:manualLayout>
      </c:layout>
      <c:barChart>
        <c:barDir val="col"/>
        <c:grouping val="clustered"/>
        <c:ser>
          <c:idx val="0"/>
          <c:order val="0"/>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0-9930-43CF-958B-CDD2487307A3}"/>
              </c:ext>
            </c:extLst>
          </c:dPt>
          <c:val>
            <c:numRef>
              <c:f>'1012_жилье'!$E$8:$E$18</c:f>
              <c:numCache>
                <c:formatCode>#,##0.0</c:formatCode>
                <c:ptCount val="11"/>
                <c:pt idx="0">
                  <c:v>136.80000000000001</c:v>
                </c:pt>
                <c:pt idx="1">
                  <c:v>65</c:v>
                </c:pt>
                <c:pt idx="2">
                  <c:v>44.8</c:v>
                </c:pt>
                <c:pt idx="3">
                  <c:v>19.7</c:v>
                </c:pt>
                <c:pt idx="4">
                  <c:v>281.3</c:v>
                </c:pt>
                <c:pt idx="5">
                  <c:v>122.6</c:v>
                </c:pt>
                <c:pt idx="6">
                  <c:v>22.4</c:v>
                </c:pt>
                <c:pt idx="7">
                  <c:v>1.1000000000000001</c:v>
                </c:pt>
                <c:pt idx="8">
                  <c:v>61.6</c:v>
                </c:pt>
                <c:pt idx="9">
                  <c:v>11.9</c:v>
                </c:pt>
                <c:pt idx="10">
                  <c:v>1.3</c:v>
                </c:pt>
              </c:numCache>
            </c:numRef>
          </c:val>
          <c:extLst xmlns:c16r2="http://schemas.microsoft.com/office/drawing/2015/06/chart">
            <c:ext xmlns:c16="http://schemas.microsoft.com/office/drawing/2014/chart" uri="{C3380CC4-5D6E-409C-BE32-E72D297353CC}">
              <c16:uniqueId val="{00000001-9930-43CF-958B-CDD2487307A3}"/>
            </c:ext>
          </c:extLst>
        </c:ser>
        <c:gapWidth val="10"/>
        <c:axId val="85517056"/>
        <c:axId val="85518592"/>
      </c:barChart>
      <c:catAx>
        <c:axId val="85517056"/>
        <c:scaling>
          <c:orientation val="minMax"/>
        </c:scaling>
        <c:delete val="1"/>
        <c:axPos val="b"/>
        <c:tickLblPos val="none"/>
        <c:crossAx val="85518592"/>
        <c:crosses val="autoZero"/>
        <c:auto val="1"/>
        <c:lblAlgn val="ctr"/>
        <c:lblOffset val="100"/>
      </c:catAx>
      <c:valAx>
        <c:axId val="85518592"/>
        <c:scaling>
          <c:orientation val="minMax"/>
          <c:max val="300"/>
          <c:min val="0"/>
        </c:scaling>
        <c:delete val="1"/>
        <c:axPos val="l"/>
        <c:numFmt formatCode="#,##0.0" sourceLinked="1"/>
        <c:tickLblPos val="none"/>
        <c:crossAx val="85517056"/>
        <c:crosses val="autoZero"/>
        <c:crossBetween val="between"/>
        <c:majorUnit val="100"/>
      </c:valAx>
      <c:spPr>
        <a:noFill/>
        <a:ln>
          <a:noFill/>
        </a:ln>
      </c:spPr>
    </c:plotArea>
    <c:plotVisOnly val="1"/>
    <c:dispBlanksAs val="gap"/>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4230661405659619E-2"/>
          <c:y val="5.2876905161599264E-2"/>
          <c:w val="0.98553755621311667"/>
          <c:h val="0.93351766723694429"/>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1-D3C9-4D28-853A-8C1968D12957}"/>
              </c:ext>
            </c:extLst>
          </c:dPt>
          <c:val>
            <c:numRef>
              <c:f>'1013_ИОК (2)'!$C$7:$C$17</c:f>
              <c:numCache>
                <c:formatCode>#,##0.0</c:formatCode>
                <c:ptCount val="11"/>
                <c:pt idx="0">
                  <c:v>6152.2</c:v>
                </c:pt>
                <c:pt idx="1">
                  <c:v>45396.9</c:v>
                </c:pt>
                <c:pt idx="2">
                  <c:v>23287.9</c:v>
                </c:pt>
                <c:pt idx="3">
                  <c:v>6086.4</c:v>
                </c:pt>
                <c:pt idx="4">
                  <c:v>28226.6</c:v>
                </c:pt>
                <c:pt idx="5">
                  <c:v>28098.5</c:v>
                </c:pt>
                <c:pt idx="6">
                  <c:v>58812</c:v>
                </c:pt>
                <c:pt idx="7">
                  <c:v>8779</c:v>
                </c:pt>
                <c:pt idx="8">
                  <c:v>28695.200000000001</c:v>
                </c:pt>
                <c:pt idx="9">
                  <c:v>2381.5</c:v>
                </c:pt>
                <c:pt idx="10">
                  <c:v>6951.7</c:v>
                </c:pt>
              </c:numCache>
            </c:numRef>
          </c:val>
          <c:extLst xmlns:c16r2="http://schemas.microsoft.com/office/drawing/2015/06/chart">
            <c:ext xmlns:c16="http://schemas.microsoft.com/office/drawing/2014/chart" uri="{C3380CC4-5D6E-409C-BE32-E72D297353CC}">
              <c16:uniqueId val="{00000002-D3C9-4D28-853A-8C1968D12957}"/>
            </c:ext>
          </c:extLst>
        </c:ser>
        <c:gapWidth val="10"/>
        <c:overlap val="100"/>
        <c:axId val="85543552"/>
        <c:axId val="85549440"/>
      </c:barChart>
      <c:catAx>
        <c:axId val="85543552"/>
        <c:scaling>
          <c:orientation val="minMax"/>
        </c:scaling>
        <c:delete val="1"/>
        <c:axPos val="b"/>
        <c:tickLblPos val="none"/>
        <c:crossAx val="85549440"/>
        <c:crosses val="autoZero"/>
        <c:auto val="1"/>
        <c:lblAlgn val="ctr"/>
        <c:lblOffset val="100"/>
      </c:catAx>
      <c:valAx>
        <c:axId val="85549440"/>
        <c:scaling>
          <c:orientation val="minMax"/>
          <c:max val="65000"/>
          <c:min val="7000"/>
        </c:scaling>
        <c:delete val="1"/>
        <c:axPos val="l"/>
        <c:numFmt formatCode="#,##0.0" sourceLinked="1"/>
        <c:tickLblPos val="none"/>
        <c:crossAx val="85543552"/>
        <c:crosses val="autoZero"/>
        <c:crossBetween val="between"/>
        <c:majorUnit val="1000000"/>
      </c:valAx>
      <c:spPr>
        <a:noFill/>
      </c:spPr>
    </c:plotArea>
    <c:plotVisOnly val="1"/>
    <c:dispBlanksAs val="gap"/>
  </c:chart>
  <c:spPr>
    <a:no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
          <c:y val="5.3142821041208904E-2"/>
          <c:w val="1"/>
          <c:h val="0.93798444565256311"/>
        </c:manualLayout>
      </c:layout>
      <c:barChart>
        <c:barDir val="col"/>
        <c:grouping val="clustered"/>
        <c:ser>
          <c:idx val="0"/>
          <c:order val="0"/>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0-9930-43CF-958B-CDD2487307A3}"/>
              </c:ext>
            </c:extLst>
          </c:dPt>
          <c:val>
            <c:numRef>
              <c:f>'1101_финрез'!$E$8:$E$18</c:f>
              <c:numCache>
                <c:formatCode>#,##0.0</c:formatCode>
                <c:ptCount val="11"/>
                <c:pt idx="0">
                  <c:v>10641.8</c:v>
                </c:pt>
                <c:pt idx="1">
                  <c:v>56628.5</c:v>
                </c:pt>
                <c:pt idx="2">
                  <c:v>16781.2</c:v>
                </c:pt>
                <c:pt idx="3">
                  <c:v>7981.2</c:v>
                </c:pt>
                <c:pt idx="4">
                  <c:v>32260.3</c:v>
                </c:pt>
                <c:pt idx="5">
                  <c:v>18470.5</c:v>
                </c:pt>
                <c:pt idx="6">
                  <c:v>14487.1</c:v>
                </c:pt>
                <c:pt idx="7">
                  <c:v>15477.2</c:v>
                </c:pt>
                <c:pt idx="8">
                  <c:v>65292.7</c:v>
                </c:pt>
                <c:pt idx="9">
                  <c:v>3122.1</c:v>
                </c:pt>
                <c:pt idx="10">
                  <c:v>11256.3</c:v>
                </c:pt>
              </c:numCache>
            </c:numRef>
          </c:val>
          <c:extLst xmlns:c16r2="http://schemas.microsoft.com/office/drawing/2015/06/chart">
            <c:ext xmlns:c16="http://schemas.microsoft.com/office/drawing/2014/chart" uri="{C3380CC4-5D6E-409C-BE32-E72D297353CC}">
              <c16:uniqueId val="{00000001-9930-43CF-958B-CDD2487307A3}"/>
            </c:ext>
          </c:extLst>
        </c:ser>
        <c:gapWidth val="10"/>
        <c:axId val="85573632"/>
        <c:axId val="85575168"/>
      </c:barChart>
      <c:catAx>
        <c:axId val="85573632"/>
        <c:scaling>
          <c:orientation val="minMax"/>
        </c:scaling>
        <c:delete val="1"/>
        <c:axPos val="b"/>
        <c:tickLblPos val="none"/>
        <c:crossAx val="85575168"/>
        <c:crosses val="autoZero"/>
        <c:auto val="1"/>
        <c:lblAlgn val="ctr"/>
        <c:lblOffset val="100"/>
      </c:catAx>
      <c:valAx>
        <c:axId val="85575168"/>
        <c:scaling>
          <c:orientation val="minMax"/>
          <c:max val="70000"/>
          <c:min val="0"/>
        </c:scaling>
        <c:delete val="1"/>
        <c:axPos val="l"/>
        <c:numFmt formatCode="#,##0.0" sourceLinked="1"/>
        <c:tickLblPos val="none"/>
        <c:crossAx val="85573632"/>
        <c:crosses val="autoZero"/>
        <c:crossBetween val="between"/>
        <c:majorUnit val="100"/>
      </c:valAx>
      <c:spPr>
        <a:noFill/>
        <a:ln>
          <a:noFill/>
        </a:ln>
      </c:spPr>
    </c:plotArea>
    <c:plotVisOnly val="1"/>
    <c:dispBlanksAs val="gap"/>
  </c:chart>
  <c:spPr>
    <a:no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4230661405659619E-2"/>
          <c:y val="6.669420420808056E-2"/>
          <c:w val="0.98553755621311667"/>
          <c:h val="0.86661159158384371"/>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0-018B-4E6B-9E57-DAB46C29E0DF}"/>
              </c:ext>
            </c:extLst>
          </c:dPt>
          <c:val>
            <c:numRef>
              <c:f>'1101_убыт'!$G$8:$G$18</c:f>
              <c:numCache>
                <c:formatCode>0.0</c:formatCode>
                <c:ptCount val="11"/>
                <c:pt idx="0">
                  <c:v>38.5</c:v>
                </c:pt>
                <c:pt idx="1">
                  <c:v>42.6</c:v>
                </c:pt>
                <c:pt idx="2">
                  <c:v>47</c:v>
                </c:pt>
                <c:pt idx="3">
                  <c:v>36.6</c:v>
                </c:pt>
                <c:pt idx="4">
                  <c:v>34.200000000000003</c:v>
                </c:pt>
                <c:pt idx="5">
                  <c:v>41.1</c:v>
                </c:pt>
                <c:pt idx="6">
                  <c:v>43</c:v>
                </c:pt>
                <c:pt idx="7">
                  <c:v>49.5</c:v>
                </c:pt>
                <c:pt idx="8">
                  <c:v>46.1</c:v>
                </c:pt>
                <c:pt idx="9">
                  <c:v>43.1</c:v>
                </c:pt>
                <c:pt idx="10">
                  <c:v>59</c:v>
                </c:pt>
              </c:numCache>
            </c:numRef>
          </c:val>
          <c:extLst xmlns:c16r2="http://schemas.microsoft.com/office/drawing/2015/06/chart">
            <c:ext xmlns:c16="http://schemas.microsoft.com/office/drawing/2014/chart" uri="{C3380CC4-5D6E-409C-BE32-E72D297353CC}">
              <c16:uniqueId val="{00000001-018B-4E6B-9E57-DAB46C29E0DF}"/>
            </c:ext>
          </c:extLst>
        </c:ser>
        <c:gapWidth val="10"/>
        <c:overlap val="100"/>
        <c:axId val="85919232"/>
        <c:axId val="85920768"/>
      </c:barChart>
      <c:catAx>
        <c:axId val="85919232"/>
        <c:scaling>
          <c:orientation val="minMax"/>
        </c:scaling>
        <c:delete val="1"/>
        <c:axPos val="b"/>
        <c:tickLblPos val="none"/>
        <c:crossAx val="85920768"/>
        <c:crosses val="autoZero"/>
        <c:auto val="1"/>
        <c:lblAlgn val="ctr"/>
        <c:lblOffset val="100"/>
      </c:catAx>
      <c:valAx>
        <c:axId val="85920768"/>
        <c:scaling>
          <c:orientation val="minMax"/>
          <c:max val="65"/>
          <c:min val="0"/>
        </c:scaling>
        <c:delete val="1"/>
        <c:axPos val="l"/>
        <c:numFmt formatCode="0.0" sourceLinked="1"/>
        <c:tickLblPos val="none"/>
        <c:crossAx val="85919232"/>
        <c:crosses val="autoZero"/>
        <c:crossBetween val="between"/>
      </c:valAx>
      <c:spPr>
        <a:noFill/>
      </c:spPr>
    </c:plotArea>
    <c:plotVisOnly val="1"/>
    <c:dispBlanksAs val="gap"/>
  </c:chart>
  <c:spPr>
    <a:noFill/>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4230661405659619E-2"/>
          <c:y val="5.2876905161599264E-2"/>
          <c:w val="0.98553755621311667"/>
          <c:h val="0.93351766723694429"/>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1-D3C9-4D28-853A-8C1968D12957}"/>
              </c:ext>
            </c:extLst>
          </c:dPt>
          <c:val>
            <c:numRef>
              <c:f>'1308_дд'!$C$6:$C$16</c:f>
              <c:numCache>
                <c:formatCode>#,##0.0</c:formatCode>
                <c:ptCount val="11"/>
                <c:pt idx="0">
                  <c:v>23690</c:v>
                </c:pt>
                <c:pt idx="1">
                  <c:v>38729.300000000003</c:v>
                </c:pt>
                <c:pt idx="2">
                  <c:v>24781.5</c:v>
                </c:pt>
                <c:pt idx="3">
                  <c:v>47612.1</c:v>
                </c:pt>
                <c:pt idx="4">
                  <c:v>34999</c:v>
                </c:pt>
                <c:pt idx="5">
                  <c:v>37631</c:v>
                </c:pt>
                <c:pt idx="6">
                  <c:v>33380</c:v>
                </c:pt>
                <c:pt idx="7">
                  <c:v>65735</c:v>
                </c:pt>
                <c:pt idx="8">
                  <c:v>56412</c:v>
                </c:pt>
                <c:pt idx="9">
                  <c:v>25371</c:v>
                </c:pt>
                <c:pt idx="10">
                  <c:v>86879</c:v>
                </c:pt>
              </c:numCache>
            </c:numRef>
          </c:val>
          <c:extLst xmlns:c16r2="http://schemas.microsoft.com/office/drawing/2015/06/chart">
            <c:ext xmlns:c16="http://schemas.microsoft.com/office/drawing/2014/chart" uri="{C3380CC4-5D6E-409C-BE32-E72D297353CC}">
              <c16:uniqueId val="{00000002-D3C9-4D28-853A-8C1968D12957}"/>
            </c:ext>
          </c:extLst>
        </c:ser>
        <c:gapWidth val="10"/>
        <c:overlap val="100"/>
        <c:axId val="85933056"/>
        <c:axId val="85943040"/>
      </c:barChart>
      <c:catAx>
        <c:axId val="85933056"/>
        <c:scaling>
          <c:orientation val="minMax"/>
        </c:scaling>
        <c:delete val="1"/>
        <c:axPos val="b"/>
        <c:tickLblPos val="none"/>
        <c:crossAx val="85943040"/>
        <c:crosses val="autoZero"/>
        <c:auto val="1"/>
        <c:lblAlgn val="ctr"/>
        <c:lblOffset val="100"/>
      </c:catAx>
      <c:valAx>
        <c:axId val="85943040"/>
        <c:scaling>
          <c:orientation val="minMax"/>
          <c:max val="70000"/>
          <c:min val="0"/>
        </c:scaling>
        <c:delete val="1"/>
        <c:axPos val="l"/>
        <c:numFmt formatCode="#,##0.0" sourceLinked="1"/>
        <c:tickLblPos val="none"/>
        <c:crossAx val="85933056"/>
        <c:crosses val="autoZero"/>
        <c:crossBetween val="between"/>
        <c:majorUnit val="1000000"/>
      </c:valAx>
      <c:spPr>
        <a:noFill/>
      </c:spPr>
    </c:plotArea>
    <c:plotVisOnly val="1"/>
    <c:dispBlanksAs val="gap"/>
  </c:chart>
  <c:spPr>
    <a:noFill/>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
          <c:y val="5.3142821041208904E-2"/>
          <c:w val="1"/>
          <c:h val="0.93798444565256311"/>
        </c:manualLayout>
      </c:layout>
      <c:barChart>
        <c:barDir val="col"/>
        <c:grouping val="clustered"/>
        <c:ser>
          <c:idx val="0"/>
          <c:order val="0"/>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0-9930-43CF-958B-CDD2487307A3}"/>
              </c:ext>
            </c:extLst>
          </c:dPt>
          <c:val>
            <c:numRef>
              <c:f>'1307_зп'!$E$8:$E$18</c:f>
              <c:numCache>
                <c:formatCode>#,##0.0</c:formatCode>
                <c:ptCount val="11"/>
                <c:pt idx="0">
                  <c:v>42379.6</c:v>
                </c:pt>
                <c:pt idx="1">
                  <c:v>77421.3</c:v>
                </c:pt>
                <c:pt idx="2">
                  <c:v>45877.7</c:v>
                </c:pt>
                <c:pt idx="3">
                  <c:v>83043.5</c:v>
                </c:pt>
                <c:pt idx="4">
                  <c:v>50387.7</c:v>
                </c:pt>
                <c:pt idx="5">
                  <c:v>55228</c:v>
                </c:pt>
                <c:pt idx="6">
                  <c:v>54609.5</c:v>
                </c:pt>
                <c:pt idx="7">
                  <c:v>102386.8</c:v>
                </c:pt>
                <c:pt idx="8">
                  <c:v>92179</c:v>
                </c:pt>
                <c:pt idx="9">
                  <c:v>46065</c:v>
                </c:pt>
                <c:pt idx="10">
                  <c:v>128128</c:v>
                </c:pt>
              </c:numCache>
            </c:numRef>
          </c:val>
          <c:extLst xmlns:c16r2="http://schemas.microsoft.com/office/drawing/2015/06/chart">
            <c:ext xmlns:c16="http://schemas.microsoft.com/office/drawing/2014/chart" uri="{C3380CC4-5D6E-409C-BE32-E72D297353CC}">
              <c16:uniqueId val="{00000001-9930-43CF-958B-CDD2487307A3}"/>
            </c:ext>
          </c:extLst>
        </c:ser>
        <c:gapWidth val="10"/>
        <c:axId val="85955328"/>
        <c:axId val="85956864"/>
      </c:barChart>
      <c:catAx>
        <c:axId val="85955328"/>
        <c:scaling>
          <c:orientation val="minMax"/>
        </c:scaling>
        <c:delete val="1"/>
        <c:axPos val="b"/>
        <c:tickLblPos val="none"/>
        <c:crossAx val="85956864"/>
        <c:crosses val="autoZero"/>
        <c:auto val="1"/>
        <c:lblAlgn val="ctr"/>
        <c:lblOffset val="100"/>
      </c:catAx>
      <c:valAx>
        <c:axId val="85956864"/>
        <c:scaling>
          <c:orientation val="minMax"/>
          <c:max val="150000"/>
          <c:min val="0"/>
        </c:scaling>
        <c:delete val="1"/>
        <c:axPos val="l"/>
        <c:numFmt formatCode="#,##0.0" sourceLinked="1"/>
        <c:tickLblPos val="none"/>
        <c:crossAx val="85955328"/>
        <c:crosses val="autoZero"/>
        <c:crossBetween val="between"/>
        <c:majorUnit val="100"/>
      </c:valAx>
      <c:spPr>
        <a:noFill/>
        <a:ln>
          <a:noFill/>
        </a:ln>
      </c:spPr>
    </c:plotArea>
    <c:plotVisOnly val="1"/>
    <c:dispBlanksAs val="gap"/>
  </c:chart>
  <c:spPr>
    <a:noFill/>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
          <c:y val="5.3142821041208904E-2"/>
          <c:w val="1"/>
          <c:h val="0.93798444565256311"/>
        </c:manualLayout>
      </c:layout>
      <c:barChart>
        <c:barDir val="col"/>
        <c:grouping val="clustered"/>
        <c:ser>
          <c:idx val="0"/>
          <c:order val="0"/>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0-9930-43CF-958B-CDD2487307A3}"/>
              </c:ext>
            </c:extLst>
          </c:dPt>
          <c:val>
            <c:numRef>
              <c:f>'1303_3ф'!$E$8:$E$18</c:f>
              <c:numCache>
                <c:formatCode>#,##0</c:formatCode>
                <c:ptCount val="11"/>
                <c:pt idx="0">
                  <c:v>25522</c:v>
                </c:pt>
                <c:pt idx="1">
                  <c:v>21080</c:v>
                </c:pt>
                <c:pt idx="2">
                  <c:v>8049</c:v>
                </c:pt>
                <c:pt idx="3">
                  <c:v>8962</c:v>
                </c:pt>
                <c:pt idx="4">
                  <c:v>15115</c:v>
                </c:pt>
                <c:pt idx="5">
                  <c:v>43970</c:v>
                </c:pt>
                <c:pt idx="6">
                  <c:v>0</c:v>
                </c:pt>
                <c:pt idx="7">
                  <c:v>2661</c:v>
                </c:pt>
                <c:pt idx="8">
                  <c:v>5234</c:v>
                </c:pt>
                <c:pt idx="9">
                  <c:v>1080</c:v>
                </c:pt>
                <c:pt idx="10">
                  <c:v>0</c:v>
                </c:pt>
              </c:numCache>
            </c:numRef>
          </c:val>
          <c:extLst xmlns:c16r2="http://schemas.microsoft.com/office/drawing/2015/06/chart">
            <c:ext xmlns:c16="http://schemas.microsoft.com/office/drawing/2014/chart" uri="{C3380CC4-5D6E-409C-BE32-E72D297353CC}">
              <c16:uniqueId val="{00000001-9930-43CF-958B-CDD2487307A3}"/>
            </c:ext>
          </c:extLst>
        </c:ser>
        <c:gapWidth val="10"/>
        <c:axId val="85969152"/>
        <c:axId val="85970944"/>
      </c:barChart>
      <c:catAx>
        <c:axId val="85969152"/>
        <c:scaling>
          <c:orientation val="minMax"/>
        </c:scaling>
        <c:delete val="1"/>
        <c:axPos val="b"/>
        <c:tickLblPos val="none"/>
        <c:crossAx val="85970944"/>
        <c:crosses val="autoZero"/>
        <c:auto val="1"/>
        <c:lblAlgn val="ctr"/>
        <c:lblOffset val="100"/>
      </c:catAx>
      <c:valAx>
        <c:axId val="85970944"/>
        <c:scaling>
          <c:orientation val="minMax"/>
          <c:max val="55000"/>
          <c:min val="0"/>
        </c:scaling>
        <c:delete val="1"/>
        <c:axPos val="l"/>
        <c:numFmt formatCode="#,##0" sourceLinked="1"/>
        <c:tickLblPos val="none"/>
        <c:crossAx val="85969152"/>
        <c:crosses val="autoZero"/>
        <c:crossBetween val="between"/>
        <c:majorUnit val="100"/>
      </c:valAx>
      <c:spPr>
        <a:noFill/>
        <a:ln>
          <a:noFill/>
        </a:ln>
      </c:spPr>
    </c:plotArea>
    <c:plotVisOnly val="1"/>
    <c:dispBlanksAs val="gap"/>
  </c:chart>
  <c:spPr>
    <a:noFill/>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67C07-7CB5-443C-B495-80954BD40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1891</TotalTime>
  <Pages>2</Pages>
  <Words>592</Words>
  <Characters>3641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Социально-экономическое положение РС(Я)</vt:lpstr>
    </vt:vector>
  </TitlesOfParts>
  <Company>Саха(Якутия)стат</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Социально-экономическое положение РС(Я)</dc:title>
  <dc:creator>Степанов Роман Алексеевич</dc:creator>
  <cp:keywords>МАРТ 2021</cp:keywords>
  <dc:description>Социально-экономическое положение Республики Саха (Якутия) за январь-февраль 2021 года / краткий обзор</dc:description>
  <cp:lastModifiedBy>p14_vinokurovamm</cp:lastModifiedBy>
  <cp:revision>187</cp:revision>
  <cp:lastPrinted>2021-07-01T04:31:00Z</cp:lastPrinted>
  <dcterms:created xsi:type="dcterms:W3CDTF">2021-03-25T07:15:00Z</dcterms:created>
  <dcterms:modified xsi:type="dcterms:W3CDTF">2021-10-20T05:13:00Z</dcterms:modified>
</cp:coreProperties>
</file>